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45"/>
        <w:gridCol w:w="4229"/>
        <w:gridCol w:w="3238"/>
        <w:gridCol w:w="3238"/>
      </w:tblGrid>
      <w:tr w:rsidR="00A45C18" w14:paraId="23D5A0B7" w14:textId="77777777" w:rsidTr="00166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2098C53" w14:textId="77777777" w:rsidR="00092963" w:rsidRDefault="00092963"/>
        </w:tc>
        <w:tc>
          <w:tcPr>
            <w:tcW w:w="4229" w:type="dxa"/>
          </w:tcPr>
          <w:p w14:paraId="335922B2" w14:textId="24BA4D09" w:rsidR="00092963" w:rsidRDefault="00092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Equity Lens Question</w:t>
            </w:r>
            <w:r w:rsidR="00CB0F82">
              <w:t>s</w:t>
            </w:r>
            <w:r>
              <w:t xml:space="preserve"> </w:t>
            </w:r>
          </w:p>
        </w:tc>
        <w:tc>
          <w:tcPr>
            <w:tcW w:w="3238" w:type="dxa"/>
          </w:tcPr>
          <w:p w14:paraId="7D94D8A2" w14:textId="439F0953" w:rsidR="00092963" w:rsidRDefault="00092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 Identified</w:t>
            </w:r>
          </w:p>
        </w:tc>
        <w:tc>
          <w:tcPr>
            <w:tcW w:w="3238" w:type="dxa"/>
          </w:tcPr>
          <w:p w14:paraId="5247B41D" w14:textId="2C46BCF3" w:rsidR="00092963" w:rsidRDefault="000929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</w:t>
            </w:r>
            <w:r w:rsidR="00AE01E9">
              <w:t xml:space="preserve">ed </w:t>
            </w:r>
            <w:r w:rsidR="002B62FD">
              <w:t>Solution</w:t>
            </w:r>
          </w:p>
        </w:tc>
      </w:tr>
      <w:tr w:rsidR="00A45C18" w14:paraId="00E6BCF9" w14:textId="77777777" w:rsidTr="00A4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4"/>
          </w:tcPr>
          <w:p w14:paraId="282FF2AF" w14:textId="77777777" w:rsidR="00A45C18" w:rsidRDefault="00A45C18" w:rsidP="00092963">
            <w:pPr>
              <w:pStyle w:val="ListParagraph"/>
              <w:numPr>
                <w:ilvl w:val="0"/>
                <w:numId w:val="1"/>
              </w:numPr>
              <w:ind w:left="376"/>
            </w:pPr>
            <w:r>
              <w:t xml:space="preserve">Bylaws </w:t>
            </w:r>
          </w:p>
          <w:p w14:paraId="5FE8CBFE" w14:textId="77777777" w:rsidR="00A45C18" w:rsidRDefault="00A45C18" w:rsidP="00092963"/>
        </w:tc>
      </w:tr>
      <w:tr w:rsidR="00092963" w14:paraId="76E30135" w14:textId="77777777" w:rsidTr="00166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6FEA2FD" w14:textId="7981A973" w:rsidR="00092963" w:rsidRDefault="00092963" w:rsidP="00791939">
            <w:pPr>
              <w:pStyle w:val="ListParagraph"/>
              <w:numPr>
                <w:ilvl w:val="0"/>
                <w:numId w:val="5"/>
              </w:numPr>
              <w:ind w:left="330" w:hanging="180"/>
            </w:pPr>
            <w:r>
              <w:t xml:space="preserve">Procedures for recruitment &amp; filling CAAB vacancies by Membership &amp; Elections Committee </w:t>
            </w:r>
          </w:p>
          <w:p w14:paraId="2EEC4CF0" w14:textId="77777777" w:rsidR="00092963" w:rsidRDefault="00092963" w:rsidP="00791939">
            <w:pPr>
              <w:pStyle w:val="ListParagraph"/>
              <w:ind w:left="330" w:hanging="180"/>
            </w:pPr>
          </w:p>
        </w:tc>
        <w:tc>
          <w:tcPr>
            <w:tcW w:w="4229" w:type="dxa"/>
          </w:tcPr>
          <w:p w14:paraId="3F4DEC53" w14:textId="51D9B8D0" w:rsidR="00110682" w:rsidRPr="002964D6" w:rsidRDefault="001707A9" w:rsidP="00110682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Who benefits from policy/procedure?</w:t>
            </w:r>
          </w:p>
          <w:p w14:paraId="7B354C64" w14:textId="3C9A69AF" w:rsidR="00110682" w:rsidRPr="002964D6" w:rsidRDefault="001707A9" w:rsidP="00110682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Who is burdened by this policy/procedure?</w:t>
            </w:r>
          </w:p>
          <w:p w14:paraId="3A505AAC" w14:textId="1EF70B05" w:rsidR="00092963" w:rsidRDefault="001707A9" w:rsidP="00110682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What strategies could be employed to lift the burden created by this policy/procedure?</w:t>
            </w:r>
          </w:p>
        </w:tc>
        <w:tc>
          <w:tcPr>
            <w:tcW w:w="3238" w:type="dxa"/>
          </w:tcPr>
          <w:p w14:paraId="701B41D2" w14:textId="57E4C8F3" w:rsidR="00092963" w:rsidRDefault="002D5D81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disability/accessibility considered?</w:t>
            </w:r>
            <w:r w:rsidR="00AE01E9">
              <w:t xml:space="preserve">  Age?</w:t>
            </w:r>
          </w:p>
          <w:p w14:paraId="3EDA5050" w14:textId="5847E627" w:rsidR="002D5D81" w:rsidRDefault="002D5D81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553EE2" w14:textId="42D401D0" w:rsidR="002D5D81" w:rsidRDefault="002D5D81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CAAB look like the community?</w:t>
            </w:r>
            <w:r w:rsidR="00AE01E9">
              <w:t xml:space="preserve"> Should that be an explicit goal?</w:t>
            </w:r>
            <w:r w:rsidR="000418EA">
              <w:t xml:space="preserve">  If yes - what community?  All of Fairfax?  Just the low-income community?</w:t>
            </w:r>
          </w:p>
          <w:p w14:paraId="7463B14A" w14:textId="77777777" w:rsidR="002D5D81" w:rsidRDefault="002D5D81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68B249" w14:textId="5E68AEEC" w:rsidR="002D5D81" w:rsidRDefault="00AE01E9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2D5D81">
              <w:t>s the</w:t>
            </w:r>
            <w:r>
              <w:t>re</w:t>
            </w:r>
            <w:r w:rsidR="002D5D81">
              <w:t xml:space="preserve"> </w:t>
            </w:r>
            <w:r>
              <w:t>a defined r</w:t>
            </w:r>
            <w:r w:rsidR="002D5D81">
              <w:t xml:space="preserve">ecruitment process for the representative </w:t>
            </w:r>
            <w:r>
              <w:t xml:space="preserve">(low income) </w:t>
            </w:r>
            <w:r w:rsidR="002D5D81">
              <w:t xml:space="preserve">sector? </w:t>
            </w:r>
          </w:p>
          <w:p w14:paraId="71EC0689" w14:textId="77777777" w:rsidR="001532D7" w:rsidRDefault="001532D7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34267" w14:textId="0F2536AD" w:rsidR="00E826BA" w:rsidRDefault="001532D7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we identify organizations</w:t>
            </w:r>
            <w:r w:rsidR="00586D62">
              <w:t>/</w:t>
            </w:r>
            <w:r>
              <w:t>groups for outreach efforts?</w:t>
            </w:r>
            <w:r w:rsidR="00586D62">
              <w:t xml:space="preserve">  (Community Engagement Plan)</w:t>
            </w:r>
          </w:p>
        </w:tc>
        <w:tc>
          <w:tcPr>
            <w:tcW w:w="3238" w:type="dxa"/>
          </w:tcPr>
          <w:p w14:paraId="1532C86C" w14:textId="6E7E8B43" w:rsidR="001532D7" w:rsidRDefault="00AE01E9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Hlk66451430"/>
            <w:r>
              <w:t>Undertake o</w:t>
            </w:r>
            <w:r w:rsidR="001532D7">
              <w:t xml:space="preserve">utreach to specific populations underrepresented on the CAAB. </w:t>
            </w:r>
          </w:p>
          <w:p w14:paraId="7F6EA09B" w14:textId="521457E3" w:rsidR="00586D62" w:rsidRDefault="00586D62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387BBF" w14:textId="77777777" w:rsidR="002964D6" w:rsidRDefault="002964D6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759695" w14:textId="77777777" w:rsidR="002964D6" w:rsidRDefault="002964D6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0B1FFF" w14:textId="77777777" w:rsidR="002964D6" w:rsidRDefault="002964D6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3D316A" w14:textId="77777777" w:rsidR="002964D6" w:rsidRDefault="002964D6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4B633B" w14:textId="77777777" w:rsidR="002964D6" w:rsidRDefault="002964D6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7C89C9" w14:textId="549DA18C" w:rsidR="00586D62" w:rsidRDefault="00586D62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 CAAB Community Engagement Plan</w:t>
            </w:r>
            <w:r w:rsidR="000418EA">
              <w:t xml:space="preserve"> using</w:t>
            </w:r>
            <w:r w:rsidR="00AE01E9">
              <w:t xml:space="preserve"> the </w:t>
            </w:r>
            <w:r w:rsidR="00280AE8">
              <w:t>Engage Fairfax</w:t>
            </w:r>
            <w:r w:rsidR="00AE01E9">
              <w:t xml:space="preserve"> template.</w:t>
            </w:r>
            <w:r w:rsidR="000418EA">
              <w:t xml:space="preserve">  (Under development – should be available in Summer 2021.</w:t>
            </w:r>
          </w:p>
          <w:bookmarkEnd w:id="0"/>
          <w:p w14:paraId="19C48DC4" w14:textId="77777777" w:rsidR="001532D7" w:rsidRDefault="001532D7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073757" w14:textId="583F91AD" w:rsidR="00092963" w:rsidRDefault="001532D7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A45C18" w14:paraId="5DC872BE" w14:textId="77777777" w:rsidTr="00166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C87BA14" w14:textId="1CD2058B" w:rsidR="00092963" w:rsidRDefault="00092963" w:rsidP="00791939">
            <w:pPr>
              <w:pStyle w:val="ListParagraph"/>
              <w:numPr>
                <w:ilvl w:val="0"/>
                <w:numId w:val="5"/>
              </w:numPr>
              <w:ind w:left="330" w:hanging="180"/>
            </w:pPr>
            <w:r>
              <w:t>Low-income representative democratic selection (Petition) Process</w:t>
            </w:r>
          </w:p>
          <w:p w14:paraId="7DB25126" w14:textId="77777777" w:rsidR="00092963" w:rsidRDefault="00092963" w:rsidP="00791939">
            <w:pPr>
              <w:pStyle w:val="ListParagraph"/>
              <w:ind w:left="330" w:hanging="180"/>
            </w:pPr>
          </w:p>
        </w:tc>
        <w:tc>
          <w:tcPr>
            <w:tcW w:w="4229" w:type="dxa"/>
          </w:tcPr>
          <w:p w14:paraId="5BAD0452" w14:textId="77777777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Who benefits from policy/procedure?</w:t>
            </w:r>
          </w:p>
          <w:p w14:paraId="178BAE42" w14:textId="77777777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Who is burdened by this policy/procedure?</w:t>
            </w:r>
          </w:p>
          <w:p w14:paraId="3CE02B98" w14:textId="64A8E61A" w:rsidR="00133BCB" w:rsidRDefault="001707A9" w:rsidP="001707A9">
            <w:pPr>
              <w:pStyle w:val="ListParagraph"/>
              <w:numPr>
                <w:ilvl w:val="0"/>
                <w:numId w:val="7"/>
              </w:numPr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What strategies could be employed to lift the burden created by this policy/procedure?</w:t>
            </w:r>
          </w:p>
        </w:tc>
        <w:tc>
          <w:tcPr>
            <w:tcW w:w="3238" w:type="dxa"/>
          </w:tcPr>
          <w:p w14:paraId="7EF54BBE" w14:textId="23522E9E" w:rsidR="00092963" w:rsidRDefault="003F0B27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Hlk66451486"/>
            <w:r>
              <w:t>There needs to be more outreach and education about ways to be involved</w:t>
            </w:r>
            <w:r w:rsidR="00AE01E9">
              <w:t xml:space="preserve"> with Fairfax County</w:t>
            </w:r>
            <w:r>
              <w:t xml:space="preserve"> (not just the CAAB)</w:t>
            </w:r>
            <w:r w:rsidR="00AE01E9">
              <w:t>.</w:t>
            </w:r>
            <w:r>
              <w:t xml:space="preserve"> </w:t>
            </w:r>
            <w:bookmarkEnd w:id="1"/>
          </w:p>
        </w:tc>
        <w:tc>
          <w:tcPr>
            <w:tcW w:w="3238" w:type="dxa"/>
          </w:tcPr>
          <w:p w14:paraId="6C254897" w14:textId="1036F0CC" w:rsidR="00BB3834" w:rsidRDefault="00BB3834" w:rsidP="00BB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a CAAB Community Engagement Plan using the Engage Fairfax template.  (Under development – should be available in Summer 2021.</w:t>
            </w:r>
          </w:p>
          <w:p w14:paraId="26C06ED8" w14:textId="3F6918CE" w:rsidR="00C450C2" w:rsidRDefault="00C450C2" w:rsidP="00BB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9637D" w14:textId="4DB65AFD" w:rsidR="00C450C2" w:rsidRDefault="00C450C2" w:rsidP="00BB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the petition </w:t>
            </w:r>
            <w:r w:rsidR="002964D6">
              <w:t>process.</w:t>
            </w:r>
            <w:r>
              <w:t xml:space="preserve"> </w:t>
            </w:r>
            <w:r w:rsidR="002964D6">
              <w:t xml:space="preserve"> Is it the most equitable “democratic” process for selecting representatives from the low-income community?</w:t>
            </w:r>
          </w:p>
          <w:p w14:paraId="0B05FD72" w14:textId="77777777" w:rsidR="00092963" w:rsidRDefault="00092963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06FD6" w14:textId="77777777" w:rsidR="002964D6" w:rsidRDefault="002964D6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67BCF3" w14:textId="7FD8AE37" w:rsidR="002964D6" w:rsidRDefault="002964D6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C18" w14:paraId="1DF35F59" w14:textId="77777777" w:rsidTr="00A4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4"/>
          </w:tcPr>
          <w:p w14:paraId="0DA399F0" w14:textId="77777777" w:rsidR="00A45C18" w:rsidRDefault="00A45C18" w:rsidP="00092963">
            <w:pPr>
              <w:pStyle w:val="ListParagraph"/>
              <w:numPr>
                <w:ilvl w:val="0"/>
                <w:numId w:val="1"/>
              </w:numPr>
              <w:ind w:left="376"/>
            </w:pPr>
            <w:r>
              <w:lastRenderedPageBreak/>
              <w:t>CSBG Administration</w:t>
            </w:r>
          </w:p>
          <w:p w14:paraId="1F87206B" w14:textId="77777777" w:rsidR="00A45C18" w:rsidRDefault="00A45C18" w:rsidP="00092963"/>
        </w:tc>
      </w:tr>
      <w:tr w:rsidR="00A45C18" w14:paraId="095DAED7" w14:textId="77777777" w:rsidTr="00166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A1A3BFE" w14:textId="1DE47DB8" w:rsidR="00092963" w:rsidRPr="002964D6" w:rsidRDefault="00092963" w:rsidP="00791939">
            <w:pPr>
              <w:pStyle w:val="ListParagraph"/>
              <w:numPr>
                <w:ilvl w:val="0"/>
                <w:numId w:val="6"/>
              </w:numPr>
              <w:ind w:left="330" w:hanging="270"/>
            </w:pPr>
            <w:r w:rsidRPr="002964D6">
              <w:t>Procedure for selection of programs for CSBG Contractors</w:t>
            </w:r>
          </w:p>
          <w:p w14:paraId="152B1FD9" w14:textId="3D8D203B" w:rsidR="00092963" w:rsidRPr="002964D6" w:rsidRDefault="00092963" w:rsidP="00791939">
            <w:pPr>
              <w:ind w:left="330" w:hanging="270"/>
            </w:pPr>
          </w:p>
        </w:tc>
        <w:tc>
          <w:tcPr>
            <w:tcW w:w="4229" w:type="dxa"/>
          </w:tcPr>
          <w:p w14:paraId="3E906244" w14:textId="77777777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Who benefits from policy/procedure?</w:t>
            </w:r>
          </w:p>
          <w:p w14:paraId="441696FB" w14:textId="3250F6CC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Who is burdened by this policy/procedure?</w:t>
            </w:r>
          </w:p>
          <w:p w14:paraId="32718E0A" w14:textId="31AAF194" w:rsidR="00092963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What strategies could be employed to lift the burden created by this policy/procedure?</w:t>
            </w:r>
          </w:p>
        </w:tc>
        <w:tc>
          <w:tcPr>
            <w:tcW w:w="3238" w:type="dxa"/>
          </w:tcPr>
          <w:p w14:paraId="1911D452" w14:textId="77777777" w:rsidR="00092963" w:rsidRDefault="0038302A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we know that our CSBG contractors are engaging the population they are serving?</w:t>
            </w:r>
          </w:p>
          <w:p w14:paraId="66EAB601" w14:textId="55F19F04" w:rsidR="00E31165" w:rsidRDefault="00E31165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the population served been involved in planning the program?  Have they been part of the conversation?  Has their voice been heard?</w:t>
            </w:r>
          </w:p>
          <w:p w14:paraId="40939E9C" w14:textId="72230F72" w:rsidR="00E31165" w:rsidRDefault="00E31165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148372" w14:textId="20F6B5C9" w:rsidR="00D93532" w:rsidRDefault="00D93532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is hard for new organizations to get funded through the funding pool.  </w:t>
            </w:r>
          </w:p>
          <w:p w14:paraId="4962F70A" w14:textId="55553308" w:rsidR="00E31165" w:rsidRDefault="00E31165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14:paraId="697C2F46" w14:textId="77777777" w:rsidR="00092963" w:rsidRDefault="0038302A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 up with the CCFAC about how they are ensuring the Funding Pool is implementing One Fairfax</w:t>
            </w:r>
            <w:r w:rsidR="00E31165">
              <w:t>.</w:t>
            </w:r>
          </w:p>
          <w:p w14:paraId="008C52BF" w14:textId="77777777" w:rsidR="00D93532" w:rsidRDefault="00D93532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3662A7" w14:textId="77777777" w:rsidR="00D93532" w:rsidRDefault="00D93532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 for Client Satisfaction Surveys from CSBG Contractors</w:t>
            </w:r>
            <w:r w:rsidR="00412F37">
              <w:t>.</w:t>
            </w:r>
          </w:p>
          <w:p w14:paraId="7EE4E242" w14:textId="77777777" w:rsidR="00412F37" w:rsidRDefault="00412F37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AC1990" w14:textId="0A3EF3FC" w:rsidR="00412F37" w:rsidRDefault="00412F37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Recommend the One Fairfax Video/acknowledgement be required by CCFP contractors</w:t>
            </w:r>
          </w:p>
        </w:tc>
      </w:tr>
      <w:tr w:rsidR="00092963" w14:paraId="65E63898" w14:textId="77777777" w:rsidTr="00166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2F96D0D" w14:textId="04316BFD" w:rsidR="00092963" w:rsidRPr="002964D6" w:rsidRDefault="00092963" w:rsidP="00791939">
            <w:pPr>
              <w:pStyle w:val="ListParagraph"/>
              <w:numPr>
                <w:ilvl w:val="0"/>
                <w:numId w:val="6"/>
              </w:numPr>
              <w:ind w:left="330" w:hanging="270"/>
            </w:pPr>
            <w:r w:rsidRPr="002964D6">
              <w:t>Needs Assessment &amp; Priority Setting Process</w:t>
            </w:r>
          </w:p>
          <w:p w14:paraId="2B8D48AE" w14:textId="77777777" w:rsidR="00092963" w:rsidRPr="002964D6" w:rsidRDefault="00092963" w:rsidP="00092963">
            <w:pPr>
              <w:pStyle w:val="ListParagraph"/>
              <w:ind w:left="556"/>
            </w:pPr>
          </w:p>
        </w:tc>
        <w:tc>
          <w:tcPr>
            <w:tcW w:w="4229" w:type="dxa"/>
          </w:tcPr>
          <w:p w14:paraId="06027ECE" w14:textId="77777777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Who benefits from policy/procedure?</w:t>
            </w:r>
          </w:p>
          <w:p w14:paraId="28C7559E" w14:textId="5B89CE6B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Who is burdened by this policy/procedure?</w:t>
            </w:r>
            <w:r w:rsidR="002964D6">
              <w:t xml:space="preserve"> </w:t>
            </w:r>
          </w:p>
          <w:p w14:paraId="662A1379" w14:textId="022C4B65" w:rsidR="00092963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What strategies could be employed to lift the burden created by this policy/procedure?</w:t>
            </w:r>
          </w:p>
        </w:tc>
        <w:tc>
          <w:tcPr>
            <w:tcW w:w="3238" w:type="dxa"/>
          </w:tcPr>
          <w:p w14:paraId="5E920B4C" w14:textId="77777777" w:rsidR="00092963" w:rsidRDefault="003F0B27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66451556"/>
            <w:r>
              <w:t xml:space="preserve">Only a small percentage of </w:t>
            </w:r>
            <w:r w:rsidR="00AE01E9">
              <w:t>low-income</w:t>
            </w:r>
            <w:r>
              <w:t xml:space="preserve"> </w:t>
            </w:r>
            <w:r w:rsidR="00AE01E9">
              <w:t>residents</w:t>
            </w:r>
            <w:r>
              <w:t xml:space="preserve"> have their voices heard on County issues.</w:t>
            </w:r>
          </w:p>
          <w:p w14:paraId="5852E4F1" w14:textId="77777777" w:rsidR="00AE01E9" w:rsidRDefault="00AE01E9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10690" w14:textId="02B85BB8" w:rsidR="00AE01E9" w:rsidRDefault="00AE01E9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CAAB does not systemically reach out to low-income residents when reviewing needs</w:t>
            </w:r>
            <w:bookmarkEnd w:id="2"/>
            <w:r w:rsidR="00E31165">
              <w:t xml:space="preserve">.  </w:t>
            </w:r>
          </w:p>
          <w:p w14:paraId="2D0E4AD4" w14:textId="77777777" w:rsidR="00E31165" w:rsidRDefault="00E31165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1F37DE" w14:textId="77777777" w:rsidR="00E31165" w:rsidRDefault="00E31165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8B2206" w14:textId="1859625D" w:rsidR="00E31165" w:rsidRDefault="00E31165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CAAB does not often visit our contracted organizations and speak directly with clients.</w:t>
            </w:r>
          </w:p>
          <w:p w14:paraId="757C8474" w14:textId="77777777" w:rsidR="00BB3834" w:rsidRDefault="00BB3834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3A081B" w14:textId="16C91E0E" w:rsidR="00BB3834" w:rsidRDefault="00BB3834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possible, needs assessment data should be broken out by race/ethnicity and other underserved populations to determine disproportionality</w:t>
            </w:r>
          </w:p>
        </w:tc>
        <w:tc>
          <w:tcPr>
            <w:tcW w:w="3238" w:type="dxa"/>
          </w:tcPr>
          <w:p w14:paraId="05F5C5AA" w14:textId="001C5162" w:rsidR="00AE01E9" w:rsidRDefault="00AE01E9" w:rsidP="00AE0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3" w:name="_Hlk66451621"/>
            <w:r>
              <w:t>Undertake outreach to specific populations underrepresented on the CAAB.</w:t>
            </w:r>
            <w:r w:rsidR="000270FA">
              <w:t xml:space="preserve"> (</w:t>
            </w:r>
            <w:proofErr w:type="spellStart"/>
            <w:r w:rsidR="000270FA">
              <w:t>e.g</w:t>
            </w:r>
            <w:proofErr w:type="spellEnd"/>
            <w:r w:rsidR="000270FA">
              <w:t xml:space="preserve"> Town Halls.)</w:t>
            </w:r>
            <w:r>
              <w:t xml:space="preserve"> </w:t>
            </w:r>
          </w:p>
          <w:p w14:paraId="40ACBDA2" w14:textId="77777777" w:rsidR="00AE01E9" w:rsidRDefault="00AE01E9" w:rsidP="00AE0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EFD773" w14:textId="77777777" w:rsidR="000418EA" w:rsidRDefault="000418EA" w:rsidP="00041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 CAAB Community Engagement Plan using the Engage Fairfax template.  (Under development – should be available in Summer 2021.</w:t>
            </w:r>
          </w:p>
          <w:bookmarkEnd w:id="3"/>
          <w:p w14:paraId="627D141F" w14:textId="77777777" w:rsidR="00092963" w:rsidRDefault="00092963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87D11E" w14:textId="6A3077F0" w:rsidR="00E31165" w:rsidRDefault="00E31165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CAAB should visit contracted organizations at their site and interact with clients.</w:t>
            </w:r>
          </w:p>
          <w:p w14:paraId="515BD3F7" w14:textId="77777777" w:rsidR="00E31165" w:rsidRDefault="00E31165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C7C20" w14:textId="67CD76A5" w:rsidR="00BB3834" w:rsidRDefault="00BB3834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a standard framework for how needs assessment data is collected and presented</w:t>
            </w:r>
            <w:r w:rsidR="002964D6">
              <w:t>.</w:t>
            </w:r>
          </w:p>
          <w:p w14:paraId="0F25A827" w14:textId="77777777" w:rsidR="00E31165" w:rsidRDefault="00E31165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55FD61" w14:textId="568BA10D" w:rsidR="00E31165" w:rsidRDefault="00E31165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C18" w14:paraId="2AEE6BF3" w14:textId="77777777" w:rsidTr="00A4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4"/>
          </w:tcPr>
          <w:p w14:paraId="7DF1716A" w14:textId="77777777" w:rsidR="00A45C18" w:rsidRDefault="00A45C18" w:rsidP="00092963">
            <w:r>
              <w:lastRenderedPageBreak/>
              <w:t>Advocacy</w:t>
            </w:r>
          </w:p>
          <w:p w14:paraId="6B2CA623" w14:textId="77777777" w:rsidR="00A45C18" w:rsidRDefault="00A45C18" w:rsidP="00092963"/>
        </w:tc>
      </w:tr>
      <w:tr w:rsidR="00092963" w14:paraId="7CF243A7" w14:textId="77777777" w:rsidTr="00166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BD160C9" w14:textId="7A2A9015" w:rsidR="00092963" w:rsidRDefault="00092963" w:rsidP="00791939">
            <w:pPr>
              <w:pStyle w:val="ListParagraph"/>
              <w:numPr>
                <w:ilvl w:val="0"/>
                <w:numId w:val="3"/>
              </w:numPr>
              <w:ind w:left="330" w:hanging="270"/>
            </w:pPr>
            <w:r>
              <w:t>Development Budget Priorities</w:t>
            </w:r>
          </w:p>
          <w:p w14:paraId="1C9D8ED5" w14:textId="77777777" w:rsidR="00092963" w:rsidRDefault="00092963" w:rsidP="00092963">
            <w:pPr>
              <w:pStyle w:val="ListParagraph"/>
              <w:ind w:left="1080"/>
            </w:pPr>
          </w:p>
        </w:tc>
        <w:tc>
          <w:tcPr>
            <w:tcW w:w="4229" w:type="dxa"/>
          </w:tcPr>
          <w:p w14:paraId="78550F9F" w14:textId="77777777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Who benefits from policy/procedure?</w:t>
            </w:r>
          </w:p>
          <w:p w14:paraId="72452DDD" w14:textId="21AF4A50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Who is burdened by this policy/procedure?</w:t>
            </w:r>
          </w:p>
          <w:p w14:paraId="637D4F61" w14:textId="62FD65CD" w:rsidR="00092963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4D6">
              <w:t>What strategies could be employed to lift the burden created by this policy/procedure?</w:t>
            </w:r>
          </w:p>
        </w:tc>
        <w:tc>
          <w:tcPr>
            <w:tcW w:w="3238" w:type="dxa"/>
          </w:tcPr>
          <w:p w14:paraId="6D9918FD" w14:textId="28D9F47A" w:rsidR="00BB3834" w:rsidRDefault="00BB3834" w:rsidP="00BB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CAAB does not systemically reach out to low-income residents when determining budget priorities. </w:t>
            </w:r>
          </w:p>
          <w:p w14:paraId="4C84B1A1" w14:textId="199F4801" w:rsidR="00BB3834" w:rsidRDefault="00BB3834" w:rsidP="00BB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A1207" w14:textId="77777777" w:rsidR="00BB3834" w:rsidRDefault="00BB3834" w:rsidP="00BB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5B1973" w14:textId="77777777" w:rsidR="00092963" w:rsidRDefault="00092963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14:paraId="03C9EBA4" w14:textId="77777777" w:rsidR="00092963" w:rsidRDefault="00BB3834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Crosswalk budget priorities with One Fairfax Equity Action Plans and the Chairman’s Task Force for Diversity &amp; Inclusion </w:t>
            </w:r>
          </w:p>
          <w:p w14:paraId="5E29DB6A" w14:textId="77777777" w:rsidR="009C3403" w:rsidRDefault="009C3403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C291F" w14:textId="02BC3F1E" w:rsidR="009C3403" w:rsidRDefault="009C3403" w:rsidP="00092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Utilize the Racial Equity </w:t>
            </w:r>
            <w:r w:rsidR="000B3E9D">
              <w:t xml:space="preserve">Toolkit </w:t>
            </w:r>
            <w:r>
              <w:t xml:space="preserve">Assessment when evaluating potential Budget Issues/positions.  </w:t>
            </w:r>
          </w:p>
        </w:tc>
      </w:tr>
      <w:tr w:rsidR="00A45C18" w14:paraId="3C963C5F" w14:textId="77777777" w:rsidTr="00166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4727509" w14:textId="15EF5554" w:rsidR="00092963" w:rsidRDefault="00092963" w:rsidP="00791939">
            <w:pPr>
              <w:pStyle w:val="ListParagraph"/>
              <w:numPr>
                <w:ilvl w:val="0"/>
                <w:numId w:val="3"/>
              </w:numPr>
              <w:ind w:left="330" w:hanging="330"/>
            </w:pPr>
            <w:r>
              <w:t>Development of Legislative Priorities</w:t>
            </w:r>
          </w:p>
          <w:p w14:paraId="18179DEB" w14:textId="0D8DD008" w:rsidR="00092963" w:rsidRDefault="00092963" w:rsidP="00092963">
            <w:pPr>
              <w:pStyle w:val="ListParagraph"/>
              <w:ind w:left="1080"/>
            </w:pPr>
          </w:p>
        </w:tc>
        <w:tc>
          <w:tcPr>
            <w:tcW w:w="4229" w:type="dxa"/>
          </w:tcPr>
          <w:p w14:paraId="2E3766AE" w14:textId="77777777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Who benefits from policy/procedure?</w:t>
            </w:r>
          </w:p>
          <w:p w14:paraId="1E6AE8B2" w14:textId="77777777" w:rsidR="001707A9" w:rsidRPr="002964D6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Who is burdened by this policy/procedure?</w:t>
            </w:r>
          </w:p>
          <w:p w14:paraId="5D1207A0" w14:textId="3CBBE3F6" w:rsidR="00092963" w:rsidRDefault="001707A9" w:rsidP="001707A9">
            <w:pPr>
              <w:pStyle w:val="ListParagraph"/>
              <w:numPr>
                <w:ilvl w:val="0"/>
                <w:numId w:val="7"/>
              </w:numPr>
              <w:ind w:left="271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4D6">
              <w:t>What strategies could be employed to lift the burden created by this policy/procedure?</w:t>
            </w:r>
            <w:r>
              <w:t xml:space="preserve"> </w:t>
            </w:r>
          </w:p>
        </w:tc>
        <w:tc>
          <w:tcPr>
            <w:tcW w:w="3238" w:type="dxa"/>
          </w:tcPr>
          <w:p w14:paraId="46EF8A8C" w14:textId="0F0C6A53" w:rsidR="00BB3834" w:rsidRDefault="00BB3834" w:rsidP="00BB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CAAB does not systemically reach out to low-income residents when determining legislative priorities. </w:t>
            </w:r>
          </w:p>
          <w:p w14:paraId="17BB7B5D" w14:textId="77777777" w:rsidR="00092963" w:rsidRDefault="00092963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14:paraId="19495DCF" w14:textId="77777777" w:rsidR="00092963" w:rsidRDefault="00BB3834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Crosswalk legislative priorities with One Fairfax Equity Action Plans and the Chairman’s Task Force for Diversity &amp; Inclusion</w:t>
            </w:r>
          </w:p>
          <w:p w14:paraId="5E0BE1FC" w14:textId="77777777" w:rsidR="00BB3834" w:rsidRDefault="00BB3834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786A64" w14:textId="46952231" w:rsidR="00BB3834" w:rsidRDefault="00BB3834" w:rsidP="00092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Utilize the Racial Equity </w:t>
            </w:r>
            <w:r w:rsidR="000B3E9D">
              <w:t xml:space="preserve">Toolkit </w:t>
            </w:r>
            <w:r>
              <w:t xml:space="preserve">Assessment </w:t>
            </w:r>
            <w:r w:rsidR="009C3403">
              <w:t>when evaluating potential Legislative Issues/positions.</w:t>
            </w:r>
            <w:r>
              <w:t xml:space="preserve">  </w:t>
            </w:r>
          </w:p>
        </w:tc>
      </w:tr>
    </w:tbl>
    <w:p w14:paraId="1D9E0AF9" w14:textId="32CA802A" w:rsidR="005C0909" w:rsidRDefault="005C0909"/>
    <w:sectPr w:rsidR="005C0909" w:rsidSect="0009296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3755" w14:textId="77777777" w:rsidR="002D166C" w:rsidRDefault="002D166C" w:rsidP="00A45C18">
      <w:pPr>
        <w:spacing w:after="0" w:line="240" w:lineRule="auto"/>
      </w:pPr>
      <w:r>
        <w:separator/>
      </w:r>
    </w:p>
  </w:endnote>
  <w:endnote w:type="continuationSeparator" w:id="0">
    <w:p w14:paraId="46D0657D" w14:textId="77777777" w:rsidR="002D166C" w:rsidRDefault="002D166C" w:rsidP="00A4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2BEF" w14:textId="1F80626E" w:rsidR="00952952" w:rsidRPr="00952952" w:rsidRDefault="00952952" w:rsidP="00952952">
    <w:pPr>
      <w:pStyle w:val="Footer"/>
      <w:jc w:val="right"/>
      <w:rPr>
        <w:b/>
        <w:bCs/>
      </w:rPr>
    </w:pPr>
    <w:r w:rsidRPr="00952952">
      <w:rPr>
        <w:b/>
        <w:bCs/>
      </w:rPr>
      <w:t xml:space="preserve">DRAFT </w:t>
    </w:r>
    <w:r w:rsidR="001D239E">
      <w:rPr>
        <w:b/>
        <w:bCs/>
      </w:rPr>
      <w:t>v.</w:t>
    </w:r>
    <w:r w:rsidRPr="00952952">
      <w:rPr>
        <w:b/>
        <w:b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B439" w14:textId="77777777" w:rsidR="002D166C" w:rsidRDefault="002D166C" w:rsidP="00A45C18">
      <w:pPr>
        <w:spacing w:after="0" w:line="240" w:lineRule="auto"/>
      </w:pPr>
      <w:r>
        <w:separator/>
      </w:r>
    </w:p>
  </w:footnote>
  <w:footnote w:type="continuationSeparator" w:id="0">
    <w:p w14:paraId="2BB177D8" w14:textId="77777777" w:rsidR="002D166C" w:rsidRDefault="002D166C" w:rsidP="00A4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1551" w14:textId="5231E3C4" w:rsidR="00952952" w:rsidRPr="00952952" w:rsidRDefault="001D239E" w:rsidP="00952952">
    <w:pPr>
      <w:pStyle w:val="Footer"/>
      <w:rPr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1107890288"/>
        <w:docPartObj>
          <w:docPartGallery w:val="Watermarks"/>
          <w:docPartUnique/>
        </w:docPartObj>
      </w:sdtPr>
      <w:sdtEndPr/>
      <w:sdtContent>
        <w:r>
          <w:rPr>
            <w:bCs/>
            <w:noProof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pict w14:anchorId="01DEB0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2952" w:rsidRPr="00952952">
      <w:rPr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THIS DOCUMENT IS IN DRAFT FORMAT</w:t>
    </w:r>
  </w:p>
  <w:p w14:paraId="22B3C146" w14:textId="65E688B3" w:rsidR="00A45C18" w:rsidRPr="00A45C18" w:rsidRDefault="00A45C18" w:rsidP="00A45C18">
    <w:pPr>
      <w:pStyle w:val="Header"/>
      <w:jc w:val="center"/>
      <w:rPr>
        <w:b/>
        <w:bCs/>
        <w:color w:val="C45911" w:themeColor="accent2" w:themeShade="BF"/>
      </w:rPr>
    </w:pPr>
    <w:r w:rsidRPr="00A45C18">
      <w:rPr>
        <w:b/>
        <w:bCs/>
        <w:color w:val="C45911" w:themeColor="accent2" w:themeShade="BF"/>
      </w:rPr>
      <w:t>CAAB Policies and Procedures Equity Lens Review</w:t>
    </w:r>
  </w:p>
  <w:p w14:paraId="09146EBC" w14:textId="77777777" w:rsidR="00A45C18" w:rsidRDefault="00A4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030"/>
    <w:multiLevelType w:val="hybridMultilevel"/>
    <w:tmpl w:val="783A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DEB"/>
    <w:multiLevelType w:val="hybridMultilevel"/>
    <w:tmpl w:val="78E69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3AB"/>
    <w:multiLevelType w:val="hybridMultilevel"/>
    <w:tmpl w:val="DE760E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EF41352"/>
    <w:multiLevelType w:val="hybridMultilevel"/>
    <w:tmpl w:val="D8280EF2"/>
    <w:lvl w:ilvl="0" w:tplc="B198A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C6C2C"/>
    <w:multiLevelType w:val="hybridMultilevel"/>
    <w:tmpl w:val="78E69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6CEE"/>
    <w:multiLevelType w:val="hybridMultilevel"/>
    <w:tmpl w:val="5F467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44B91"/>
    <w:multiLevelType w:val="hybridMultilevel"/>
    <w:tmpl w:val="D8280EF2"/>
    <w:lvl w:ilvl="0" w:tplc="B198A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63"/>
    <w:rsid w:val="000073FE"/>
    <w:rsid w:val="000270FA"/>
    <w:rsid w:val="000418EA"/>
    <w:rsid w:val="00092963"/>
    <w:rsid w:val="000B3E9D"/>
    <w:rsid w:val="000D0326"/>
    <w:rsid w:val="00110682"/>
    <w:rsid w:val="00133BCB"/>
    <w:rsid w:val="001532D7"/>
    <w:rsid w:val="0016632D"/>
    <w:rsid w:val="001707A9"/>
    <w:rsid w:val="001720C3"/>
    <w:rsid w:val="001D239E"/>
    <w:rsid w:val="00231D12"/>
    <w:rsid w:val="00280AE8"/>
    <w:rsid w:val="002964D6"/>
    <w:rsid w:val="002B62FD"/>
    <w:rsid w:val="002D166C"/>
    <w:rsid w:val="002D5D81"/>
    <w:rsid w:val="0038302A"/>
    <w:rsid w:val="003F0B27"/>
    <w:rsid w:val="003F56EA"/>
    <w:rsid w:val="00412F37"/>
    <w:rsid w:val="00586D62"/>
    <w:rsid w:val="005C0909"/>
    <w:rsid w:val="005D5746"/>
    <w:rsid w:val="006E1875"/>
    <w:rsid w:val="00750062"/>
    <w:rsid w:val="00791939"/>
    <w:rsid w:val="00895B76"/>
    <w:rsid w:val="008C494C"/>
    <w:rsid w:val="00952952"/>
    <w:rsid w:val="00962D28"/>
    <w:rsid w:val="009C3403"/>
    <w:rsid w:val="009F1B16"/>
    <w:rsid w:val="00A45C18"/>
    <w:rsid w:val="00AE01E9"/>
    <w:rsid w:val="00AE2970"/>
    <w:rsid w:val="00BB3834"/>
    <w:rsid w:val="00C271C8"/>
    <w:rsid w:val="00C450C2"/>
    <w:rsid w:val="00CB0F82"/>
    <w:rsid w:val="00D5145E"/>
    <w:rsid w:val="00D93532"/>
    <w:rsid w:val="00E31165"/>
    <w:rsid w:val="00E826BA"/>
    <w:rsid w:val="00F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53C757"/>
  <w15:chartTrackingRefBased/>
  <w15:docId w15:val="{1E8D2665-4F14-42AA-9FB0-8C0CA60B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63"/>
    <w:pPr>
      <w:ind w:left="720"/>
      <w:contextualSpacing/>
    </w:pPr>
  </w:style>
  <w:style w:type="table" w:styleId="ListTable5Dark-Accent2">
    <w:name w:val="List Table 5 Dark Accent 2"/>
    <w:basedOn w:val="TableNormal"/>
    <w:uiPriority w:val="50"/>
    <w:rsid w:val="00A45C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5C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5C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5C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A45C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A45C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5C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5C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45C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A45C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A45C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5C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5C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4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C18"/>
  </w:style>
  <w:style w:type="paragraph" w:styleId="Footer">
    <w:name w:val="footer"/>
    <w:basedOn w:val="Normal"/>
    <w:link w:val="FooterChar"/>
    <w:uiPriority w:val="99"/>
    <w:unhideWhenUsed/>
    <w:rsid w:val="00A4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Ruthinoski, John</dc:creator>
  <cp:keywords/>
  <dc:description/>
  <cp:lastModifiedBy>Nakhla, Mena</cp:lastModifiedBy>
  <cp:revision>9</cp:revision>
  <dcterms:created xsi:type="dcterms:W3CDTF">2021-04-20T15:42:00Z</dcterms:created>
  <dcterms:modified xsi:type="dcterms:W3CDTF">2021-05-20T15:29:00Z</dcterms:modified>
</cp:coreProperties>
</file>