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571A6" w14:textId="1844E185" w:rsidR="005C2470" w:rsidRPr="00D81727" w:rsidRDefault="007F29CA" w:rsidP="007F29CA">
      <w:pPr>
        <w:pStyle w:val="BodyA"/>
        <w:jc w:val="center"/>
        <w:rPr>
          <w:rFonts w:ascii="Calibri" w:eastAsia="Times New Roman" w:hAnsi="Calibri" w:cs="Calibri"/>
          <w:b/>
          <w:bCs/>
          <w:sz w:val="24"/>
          <w:szCs w:val="24"/>
        </w:rPr>
      </w:pPr>
      <w:r>
        <w:rPr>
          <w:rFonts w:ascii="Calibri" w:hAnsi="Calibri" w:cs="Calibri"/>
          <w:b/>
          <w:bCs/>
          <w:noProof/>
          <w:sz w:val="24"/>
          <w:szCs w:val="24"/>
        </w:rPr>
        <w:drawing>
          <wp:anchor distT="0" distB="0" distL="114300" distR="114300" simplePos="0" relativeHeight="251658240" behindDoc="0" locked="0" layoutInCell="1" allowOverlap="1" wp14:anchorId="258C7160" wp14:editId="719E2DEA">
            <wp:simplePos x="0" y="0"/>
            <wp:positionH relativeFrom="leftMargin">
              <wp:align>right</wp:align>
            </wp:positionH>
            <wp:positionV relativeFrom="paragraph">
              <wp:posOffset>303</wp:posOffset>
            </wp:positionV>
            <wp:extent cx="561975" cy="698500"/>
            <wp:effectExtent l="0" t="0" r="9525" b="6350"/>
            <wp:wrapSquare wrapText="bothSides"/>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1975" cy="698500"/>
                    </a:xfrm>
                    <a:prstGeom prst="rect">
                      <a:avLst/>
                    </a:prstGeom>
                  </pic:spPr>
                </pic:pic>
              </a:graphicData>
            </a:graphic>
            <wp14:sizeRelH relativeFrom="margin">
              <wp14:pctWidth>0</wp14:pctWidth>
            </wp14:sizeRelH>
            <wp14:sizeRelV relativeFrom="margin">
              <wp14:pctHeight>0</wp14:pctHeight>
            </wp14:sizeRelV>
          </wp:anchor>
        </w:drawing>
      </w:r>
      <w:r w:rsidR="0074039D" w:rsidRPr="00D81727">
        <w:rPr>
          <w:rFonts w:ascii="Calibri" w:hAnsi="Calibri" w:cs="Calibri"/>
          <w:b/>
          <w:bCs/>
          <w:sz w:val="24"/>
          <w:szCs w:val="24"/>
        </w:rPr>
        <w:t>Fairfax County Community Action Advisory Board (CAAB)</w:t>
      </w:r>
    </w:p>
    <w:p w14:paraId="3285C306" w14:textId="7076A65C" w:rsidR="005C2470" w:rsidRPr="00D81727" w:rsidRDefault="0074039D" w:rsidP="007F29CA">
      <w:pPr>
        <w:pStyle w:val="BodyA"/>
        <w:jc w:val="center"/>
        <w:rPr>
          <w:rFonts w:ascii="Calibri" w:eastAsia="Times New Roman" w:hAnsi="Calibri" w:cs="Calibri"/>
          <w:b/>
          <w:bCs/>
          <w:sz w:val="24"/>
          <w:szCs w:val="24"/>
        </w:rPr>
      </w:pPr>
      <w:r w:rsidRPr="00D81727">
        <w:rPr>
          <w:rFonts w:ascii="Calibri" w:hAnsi="Calibri" w:cs="Calibri"/>
          <w:b/>
          <w:bCs/>
          <w:sz w:val="24"/>
          <w:szCs w:val="24"/>
        </w:rPr>
        <w:t xml:space="preserve">Meeting Minutes – </w:t>
      </w:r>
      <w:r w:rsidR="00676140" w:rsidRPr="00D81727">
        <w:rPr>
          <w:rFonts w:ascii="Calibri" w:hAnsi="Calibri" w:cs="Calibri"/>
          <w:b/>
          <w:bCs/>
          <w:sz w:val="24"/>
          <w:szCs w:val="24"/>
        </w:rPr>
        <w:t>Tuesday</w:t>
      </w:r>
      <w:r w:rsidR="00E214A0" w:rsidRPr="00D81727">
        <w:rPr>
          <w:rFonts w:ascii="Calibri" w:hAnsi="Calibri" w:cs="Calibri"/>
          <w:b/>
          <w:bCs/>
          <w:sz w:val="24"/>
          <w:szCs w:val="24"/>
        </w:rPr>
        <w:t xml:space="preserve">, </w:t>
      </w:r>
      <w:r w:rsidR="000E424E">
        <w:rPr>
          <w:rFonts w:ascii="Calibri" w:hAnsi="Calibri" w:cs="Calibri"/>
          <w:b/>
          <w:bCs/>
          <w:sz w:val="24"/>
          <w:szCs w:val="24"/>
        </w:rPr>
        <w:t>February</w:t>
      </w:r>
      <w:r w:rsidR="00441846">
        <w:rPr>
          <w:rFonts w:ascii="Calibri" w:hAnsi="Calibri" w:cs="Calibri"/>
          <w:b/>
          <w:bCs/>
          <w:sz w:val="24"/>
          <w:szCs w:val="24"/>
        </w:rPr>
        <w:t xml:space="preserve"> 3, 2023</w:t>
      </w:r>
      <w:r w:rsidRPr="00D81727">
        <w:rPr>
          <w:rFonts w:ascii="Calibri" w:hAnsi="Calibri" w:cs="Calibri"/>
          <w:b/>
          <w:bCs/>
          <w:sz w:val="24"/>
          <w:szCs w:val="24"/>
        </w:rPr>
        <w:t>, 7:</w:t>
      </w:r>
      <w:r w:rsidR="00676140" w:rsidRPr="00D81727">
        <w:rPr>
          <w:rFonts w:ascii="Calibri" w:hAnsi="Calibri" w:cs="Calibri"/>
          <w:b/>
          <w:bCs/>
          <w:sz w:val="24"/>
          <w:szCs w:val="24"/>
        </w:rPr>
        <w:t>3</w:t>
      </w:r>
      <w:r w:rsidRPr="00D81727">
        <w:rPr>
          <w:rFonts w:ascii="Calibri" w:hAnsi="Calibri" w:cs="Calibri"/>
          <w:b/>
          <w:bCs/>
          <w:sz w:val="24"/>
          <w:szCs w:val="24"/>
        </w:rPr>
        <w:t>0pm</w:t>
      </w:r>
    </w:p>
    <w:p w14:paraId="50978F3A" w14:textId="77777777" w:rsidR="005C2470" w:rsidRPr="00D81727" w:rsidRDefault="0074039D" w:rsidP="007F29CA">
      <w:pPr>
        <w:pStyle w:val="Body"/>
        <w:spacing w:after="0"/>
        <w:jc w:val="center"/>
        <w:rPr>
          <w:rFonts w:eastAsia="Times New Roman" w:cs="Calibri"/>
          <w:b/>
          <w:bCs/>
          <w:sz w:val="24"/>
          <w:szCs w:val="24"/>
        </w:rPr>
      </w:pPr>
      <w:r w:rsidRPr="00D81727">
        <w:rPr>
          <w:rFonts w:cs="Calibri"/>
          <w:b/>
          <w:bCs/>
          <w:sz w:val="24"/>
          <w:szCs w:val="24"/>
        </w:rPr>
        <w:t>Meeting held electronically due to the COVID-19 pandemic</w:t>
      </w:r>
    </w:p>
    <w:p w14:paraId="615E79F0" w14:textId="77777777" w:rsidR="005C2470" w:rsidRPr="00D81727" w:rsidRDefault="0074039D" w:rsidP="007F29CA">
      <w:pPr>
        <w:pStyle w:val="Body"/>
        <w:spacing w:after="0"/>
        <w:jc w:val="center"/>
        <w:rPr>
          <w:rFonts w:eastAsia="Times New Roman" w:cs="Calibri"/>
          <w:b/>
          <w:bCs/>
          <w:sz w:val="24"/>
          <w:szCs w:val="24"/>
        </w:rPr>
      </w:pPr>
      <w:r w:rsidRPr="00D81727">
        <w:rPr>
          <w:rFonts w:cs="Calibri"/>
          <w:b/>
          <w:bCs/>
          <w:sz w:val="24"/>
          <w:szCs w:val="24"/>
          <w:lang w:val="it-IT"/>
        </w:rPr>
        <w:t>By ZOOM video/audio platform</w:t>
      </w:r>
    </w:p>
    <w:p w14:paraId="0078CC2D" w14:textId="77777777" w:rsidR="005C2470" w:rsidRPr="00D81727" w:rsidRDefault="005C2470" w:rsidP="00C33648">
      <w:pPr>
        <w:pStyle w:val="Body"/>
        <w:spacing w:after="0"/>
        <w:rPr>
          <w:rFonts w:eastAsia="Times New Roman" w:cs="Calibri"/>
          <w:b/>
          <w:bCs/>
          <w:sz w:val="24"/>
          <w:szCs w:val="24"/>
        </w:rPr>
      </w:pPr>
    </w:p>
    <w:p w14:paraId="13A21E69" w14:textId="2134E1FE" w:rsidR="005C2470" w:rsidRPr="00B07550" w:rsidRDefault="0074039D" w:rsidP="00C33648">
      <w:pPr>
        <w:pStyle w:val="BodyA"/>
        <w:spacing w:line="226" w:lineRule="auto"/>
        <w:rPr>
          <w:rFonts w:ascii="Calibri" w:eastAsia="Times New Roman" w:hAnsi="Calibri" w:cs="Calibri"/>
          <w:sz w:val="20"/>
          <w:szCs w:val="20"/>
        </w:rPr>
      </w:pPr>
      <w:r w:rsidRPr="00B07550">
        <w:rPr>
          <w:rFonts w:ascii="Calibri" w:hAnsi="Calibri" w:cs="Calibri"/>
          <w:sz w:val="20"/>
          <w:szCs w:val="20"/>
        </w:rPr>
        <w:t xml:space="preserve">The </w:t>
      </w:r>
      <w:r w:rsidR="009109DE" w:rsidRPr="00B07550">
        <w:rPr>
          <w:rFonts w:ascii="Calibri" w:hAnsi="Calibri" w:cs="Calibri"/>
          <w:sz w:val="20"/>
          <w:szCs w:val="20"/>
        </w:rPr>
        <w:t>virtual</w:t>
      </w:r>
      <w:r w:rsidRPr="00B07550">
        <w:rPr>
          <w:rFonts w:ascii="Calibri" w:hAnsi="Calibri" w:cs="Calibri"/>
          <w:sz w:val="20"/>
          <w:szCs w:val="20"/>
        </w:rPr>
        <w:t xml:space="preserve"> meeting was called to order at 7:</w:t>
      </w:r>
      <w:r w:rsidR="00E214A0" w:rsidRPr="00B07550">
        <w:rPr>
          <w:rFonts w:ascii="Calibri" w:hAnsi="Calibri" w:cs="Calibri"/>
          <w:sz w:val="20"/>
          <w:szCs w:val="20"/>
        </w:rPr>
        <w:t>3</w:t>
      </w:r>
      <w:r w:rsidR="00E22EDC" w:rsidRPr="00B07550">
        <w:rPr>
          <w:rFonts w:ascii="Calibri" w:hAnsi="Calibri" w:cs="Calibri"/>
          <w:sz w:val="20"/>
          <w:szCs w:val="20"/>
        </w:rPr>
        <w:t>0</w:t>
      </w:r>
      <w:r w:rsidR="00DB2411" w:rsidRPr="00B07550">
        <w:rPr>
          <w:rFonts w:ascii="Calibri" w:hAnsi="Calibri" w:cs="Calibri"/>
          <w:sz w:val="20"/>
          <w:szCs w:val="20"/>
        </w:rPr>
        <w:t xml:space="preserve"> </w:t>
      </w:r>
      <w:r w:rsidRPr="00B07550">
        <w:rPr>
          <w:rFonts w:ascii="Calibri" w:hAnsi="Calibri" w:cs="Calibri"/>
          <w:sz w:val="20"/>
          <w:szCs w:val="20"/>
        </w:rPr>
        <w:t xml:space="preserve">pm by </w:t>
      </w:r>
      <w:r w:rsidR="00E22EDC" w:rsidRPr="00B07550">
        <w:rPr>
          <w:rFonts w:ascii="Calibri" w:hAnsi="Calibri" w:cs="Calibri"/>
          <w:sz w:val="20"/>
          <w:szCs w:val="20"/>
        </w:rPr>
        <w:t>Chair Michelle Jefferson</w:t>
      </w:r>
      <w:r w:rsidRPr="00B07550">
        <w:rPr>
          <w:rFonts w:ascii="Calibri" w:hAnsi="Calibri" w:cs="Calibri"/>
          <w:sz w:val="20"/>
          <w:szCs w:val="20"/>
        </w:rPr>
        <w:t xml:space="preserve">, who proceeded with doing the member roll call. </w:t>
      </w:r>
    </w:p>
    <w:p w14:paraId="2E545A12" w14:textId="77777777" w:rsidR="005C2470" w:rsidRPr="00B07550" w:rsidRDefault="005C2470" w:rsidP="00C33648">
      <w:pPr>
        <w:pStyle w:val="BodyA"/>
        <w:spacing w:line="226" w:lineRule="auto"/>
        <w:rPr>
          <w:rFonts w:ascii="Calibri" w:eastAsia="Times New Roman" w:hAnsi="Calibri" w:cs="Calibri"/>
          <w:sz w:val="20"/>
          <w:szCs w:val="20"/>
        </w:rPr>
      </w:pPr>
    </w:p>
    <w:p w14:paraId="32638DAA" w14:textId="671F6785" w:rsidR="00A32A9C" w:rsidRDefault="0074039D" w:rsidP="00C33648">
      <w:pPr>
        <w:pStyle w:val="BodyA"/>
        <w:spacing w:line="226" w:lineRule="auto"/>
        <w:rPr>
          <w:rFonts w:ascii="Calibri" w:hAnsi="Calibri" w:cs="Calibri"/>
          <w:sz w:val="20"/>
          <w:szCs w:val="20"/>
        </w:rPr>
      </w:pPr>
      <w:r w:rsidRPr="00B07550">
        <w:rPr>
          <w:rFonts w:ascii="Calibri" w:hAnsi="Calibri" w:cs="Calibri"/>
          <w:b/>
          <w:bCs/>
          <w:sz w:val="20"/>
          <w:szCs w:val="20"/>
          <w:u w:val="single"/>
        </w:rPr>
        <w:t>Members in attendance with locations</w:t>
      </w:r>
      <w:r w:rsidRPr="00B07550">
        <w:rPr>
          <w:rFonts w:ascii="Calibri" w:hAnsi="Calibri" w:cs="Calibri"/>
          <w:sz w:val="20"/>
          <w:szCs w:val="20"/>
        </w:rPr>
        <w:t>:</w:t>
      </w:r>
      <w:r w:rsidR="006241BB" w:rsidRPr="00B07550">
        <w:rPr>
          <w:rFonts w:ascii="Calibri" w:hAnsi="Calibri" w:cs="Calibri"/>
          <w:sz w:val="20"/>
          <w:szCs w:val="20"/>
        </w:rPr>
        <w:t xml:space="preserve"> </w:t>
      </w:r>
      <w:r w:rsidR="00A32A9C">
        <w:rPr>
          <w:rFonts w:ascii="Calibri" w:hAnsi="Calibri" w:cs="Calibri"/>
          <w:sz w:val="20"/>
          <w:szCs w:val="20"/>
        </w:rPr>
        <w:t>Nermin AbdelWahab, Fairfax, VA; Matthew Bell, Alexandria, VA; Jim Edwards-Hewitt, Fairfax, VA; April Hall, Reston, VA; Hawa Hassan, Fairfax, VA; Kevin Hickerson, Centreville, VA; Caroline Hockenberry, Vienna, VA; Michele “Cookie” Hymer Blitz, Winter Park, FL; Michelle Jefferson, Fairfax County, VA; Maria Leiva, Falls Church, VA; Michael Mahrer, Falls Church, VA; Marcia McDevitt, Reston, VA; Ken McMillon, Dranesville, VA; Phil Rosenthal, Fairfax Station, VA; Heather Thomas, Centreville, VA; Alice Yam, Herndon, VA; Benjamin Zuhl, Dranesville, VA</w:t>
      </w:r>
    </w:p>
    <w:p w14:paraId="6B0376FC" w14:textId="77777777" w:rsidR="00A32A9C" w:rsidRDefault="00A32A9C" w:rsidP="00C33648">
      <w:pPr>
        <w:pStyle w:val="BodyA"/>
        <w:spacing w:line="226" w:lineRule="auto"/>
        <w:rPr>
          <w:rFonts w:ascii="Calibri" w:hAnsi="Calibri" w:cs="Calibri"/>
          <w:sz w:val="20"/>
          <w:szCs w:val="20"/>
        </w:rPr>
      </w:pPr>
    </w:p>
    <w:p w14:paraId="03B9B09C" w14:textId="7D244345" w:rsidR="00441846" w:rsidRDefault="00C0614E" w:rsidP="00C0614E">
      <w:pPr>
        <w:pStyle w:val="BodyA"/>
        <w:spacing w:line="226" w:lineRule="auto"/>
        <w:rPr>
          <w:rFonts w:ascii="Calibri" w:hAnsi="Calibri" w:cs="Calibri"/>
          <w:sz w:val="20"/>
          <w:szCs w:val="20"/>
        </w:rPr>
      </w:pPr>
      <w:r w:rsidRPr="00B07550">
        <w:rPr>
          <w:rFonts w:ascii="Calibri" w:hAnsi="Calibri" w:cs="Calibri"/>
          <w:b/>
          <w:bCs/>
          <w:sz w:val="20"/>
          <w:szCs w:val="20"/>
          <w:u w:val="single"/>
        </w:rPr>
        <w:t>Absent</w:t>
      </w:r>
      <w:r w:rsidRPr="00B07550">
        <w:rPr>
          <w:rFonts w:ascii="Calibri" w:hAnsi="Calibri" w:cs="Calibri"/>
          <w:sz w:val="20"/>
          <w:szCs w:val="20"/>
        </w:rPr>
        <w:t xml:space="preserve">: </w:t>
      </w:r>
      <w:r w:rsidR="00A32A9C">
        <w:rPr>
          <w:rFonts w:ascii="Calibri" w:hAnsi="Calibri" w:cs="Calibri"/>
          <w:sz w:val="20"/>
          <w:szCs w:val="20"/>
        </w:rPr>
        <w:t>Alicia Doe; Mary Ann Floto; Morgan Jameson; Hari Kurup; Ann Macpherson; Michele Menapace; Whitney Richardson; Alex Rodriguez; Shari Zamarra</w:t>
      </w:r>
    </w:p>
    <w:p w14:paraId="059867EE" w14:textId="42D7D3CD" w:rsidR="00316D53" w:rsidRDefault="00316D53" w:rsidP="00C0614E">
      <w:pPr>
        <w:pStyle w:val="BodyA"/>
        <w:spacing w:line="226" w:lineRule="auto"/>
        <w:rPr>
          <w:rFonts w:ascii="Calibri" w:hAnsi="Calibri" w:cs="Calibri"/>
          <w:sz w:val="20"/>
          <w:szCs w:val="20"/>
        </w:rPr>
      </w:pPr>
    </w:p>
    <w:p w14:paraId="6CE53E1B" w14:textId="2A013EE4" w:rsidR="00316D53" w:rsidRDefault="00316D53" w:rsidP="00C0614E">
      <w:pPr>
        <w:pStyle w:val="BodyA"/>
        <w:spacing w:line="226" w:lineRule="auto"/>
        <w:rPr>
          <w:rFonts w:ascii="Calibri" w:hAnsi="Calibri" w:cs="Calibri"/>
          <w:sz w:val="20"/>
          <w:szCs w:val="20"/>
        </w:rPr>
      </w:pPr>
      <w:r w:rsidRPr="00316D53">
        <w:rPr>
          <w:rFonts w:ascii="Calibri" w:hAnsi="Calibri" w:cs="Calibri"/>
          <w:b/>
          <w:bCs/>
          <w:sz w:val="20"/>
          <w:szCs w:val="20"/>
          <w:u w:val="single"/>
        </w:rPr>
        <w:t>Guest(s)</w:t>
      </w:r>
      <w:r w:rsidRPr="00316D53">
        <w:rPr>
          <w:rFonts w:ascii="Calibri" w:hAnsi="Calibri" w:cs="Calibri"/>
          <w:b/>
          <w:bCs/>
          <w:sz w:val="20"/>
          <w:szCs w:val="20"/>
        </w:rPr>
        <w:t>:</w:t>
      </w:r>
      <w:r>
        <w:rPr>
          <w:rFonts w:ascii="Calibri" w:hAnsi="Calibri" w:cs="Calibri"/>
          <w:sz w:val="20"/>
          <w:szCs w:val="20"/>
        </w:rPr>
        <w:t xml:space="preserve"> </w:t>
      </w:r>
      <w:r w:rsidR="000E424E">
        <w:rPr>
          <w:rFonts w:ascii="Calibri" w:hAnsi="Calibri" w:cs="Calibri"/>
          <w:sz w:val="20"/>
          <w:szCs w:val="20"/>
        </w:rPr>
        <w:t>Michael Becketts, Director, Department of Family Services; Lloyd Tucker, Director, Neighborhood and Community Services; Pallas Washington, Deputy Director, Neighborhood and Community Services; Norma Lopez, Division Director, Neighborhood and Community Services</w:t>
      </w:r>
    </w:p>
    <w:p w14:paraId="3AA4D934" w14:textId="612D77EE" w:rsidR="003C1870" w:rsidRPr="00B07550" w:rsidRDefault="003C1870" w:rsidP="00C33648">
      <w:pPr>
        <w:pStyle w:val="BodyA"/>
        <w:spacing w:line="226" w:lineRule="auto"/>
        <w:rPr>
          <w:rFonts w:ascii="Calibri" w:hAnsi="Calibri" w:cs="Calibri"/>
          <w:sz w:val="20"/>
          <w:szCs w:val="20"/>
        </w:rPr>
      </w:pPr>
    </w:p>
    <w:p w14:paraId="3BD8FC5D" w14:textId="230F8BF8" w:rsidR="005C2470" w:rsidRPr="00B07550" w:rsidRDefault="006141F5" w:rsidP="00C33648">
      <w:pPr>
        <w:pStyle w:val="BodyA"/>
        <w:spacing w:line="226" w:lineRule="auto"/>
        <w:rPr>
          <w:rFonts w:ascii="Calibri" w:eastAsia="Times New Roman" w:hAnsi="Calibri" w:cs="Calibri"/>
          <w:sz w:val="20"/>
          <w:szCs w:val="20"/>
        </w:rPr>
      </w:pPr>
      <w:r w:rsidRPr="00B07550">
        <w:rPr>
          <w:rFonts w:ascii="Calibri" w:hAnsi="Calibri" w:cs="Calibri"/>
          <w:sz w:val="20"/>
          <w:szCs w:val="20"/>
        </w:rPr>
        <w:t>The motion that all members present were able to be heard was made by</w:t>
      </w:r>
      <w:r w:rsidR="00D05D93" w:rsidRPr="00B07550">
        <w:rPr>
          <w:rFonts w:ascii="Calibri" w:hAnsi="Calibri" w:cs="Calibri"/>
          <w:sz w:val="20"/>
          <w:szCs w:val="20"/>
        </w:rPr>
        <w:t xml:space="preserve"> </w:t>
      </w:r>
      <w:r w:rsidR="009E2564" w:rsidRPr="00B07550">
        <w:rPr>
          <w:rFonts w:ascii="Calibri" w:hAnsi="Calibri" w:cs="Calibri"/>
          <w:sz w:val="20"/>
          <w:szCs w:val="20"/>
        </w:rPr>
        <w:t xml:space="preserve">Michelle Jefferson, seconded by </w:t>
      </w:r>
      <w:r w:rsidR="000323A0">
        <w:rPr>
          <w:rFonts w:ascii="Calibri" w:hAnsi="Calibri" w:cs="Calibri"/>
          <w:sz w:val="20"/>
          <w:szCs w:val="20"/>
        </w:rPr>
        <w:t>Phil Rosenthal</w:t>
      </w:r>
      <w:r w:rsidR="00887D04" w:rsidRPr="00B07550">
        <w:rPr>
          <w:rFonts w:ascii="Calibri" w:hAnsi="Calibri" w:cs="Calibri"/>
          <w:sz w:val="20"/>
          <w:szCs w:val="20"/>
        </w:rPr>
        <w:t xml:space="preserve">, </w:t>
      </w:r>
      <w:r w:rsidRPr="00B07550">
        <w:rPr>
          <w:rFonts w:ascii="Calibri" w:hAnsi="Calibri" w:cs="Calibri"/>
          <w:sz w:val="20"/>
          <w:szCs w:val="20"/>
        </w:rPr>
        <w:t>and passed with no objections. The motion</w:t>
      </w:r>
      <w:r w:rsidR="00741F5A" w:rsidRPr="00B07550">
        <w:rPr>
          <w:rFonts w:ascii="Calibri" w:hAnsi="Calibri" w:cs="Calibri"/>
          <w:sz w:val="20"/>
          <w:szCs w:val="20"/>
        </w:rPr>
        <w:t xml:space="preserve"> to allow CAAB business be done via an electronic meeting due to the COVID-19 emergency was made by</w:t>
      </w:r>
      <w:r w:rsidR="00133E36" w:rsidRPr="00B07550">
        <w:rPr>
          <w:rFonts w:ascii="Calibri" w:hAnsi="Calibri" w:cs="Calibri"/>
          <w:sz w:val="20"/>
          <w:szCs w:val="20"/>
        </w:rPr>
        <w:t xml:space="preserve"> Miche</w:t>
      </w:r>
      <w:r w:rsidR="000323A0">
        <w:rPr>
          <w:rFonts w:ascii="Calibri" w:hAnsi="Calibri" w:cs="Calibri"/>
          <w:sz w:val="20"/>
          <w:szCs w:val="20"/>
        </w:rPr>
        <w:t>l</w:t>
      </w:r>
      <w:r w:rsidR="00133E36" w:rsidRPr="00B07550">
        <w:rPr>
          <w:rFonts w:ascii="Calibri" w:hAnsi="Calibri" w:cs="Calibri"/>
          <w:sz w:val="20"/>
          <w:szCs w:val="20"/>
        </w:rPr>
        <w:t xml:space="preserve">le Jefferson, </w:t>
      </w:r>
      <w:r w:rsidR="00741F5A" w:rsidRPr="00B07550">
        <w:rPr>
          <w:rFonts w:ascii="Calibri" w:hAnsi="Calibri" w:cs="Calibri"/>
          <w:sz w:val="20"/>
          <w:szCs w:val="20"/>
        </w:rPr>
        <w:t xml:space="preserve">seconded by </w:t>
      </w:r>
      <w:r w:rsidR="000323A0">
        <w:rPr>
          <w:rFonts w:ascii="Calibri" w:hAnsi="Calibri" w:cs="Calibri"/>
          <w:sz w:val="20"/>
          <w:szCs w:val="20"/>
        </w:rPr>
        <w:t>Phil Rosenthal</w:t>
      </w:r>
      <w:r w:rsidR="00BA5E76" w:rsidRPr="00B07550">
        <w:rPr>
          <w:rFonts w:ascii="Calibri" w:hAnsi="Calibri" w:cs="Calibri"/>
          <w:sz w:val="20"/>
          <w:szCs w:val="20"/>
        </w:rPr>
        <w:t>,</w:t>
      </w:r>
      <w:r w:rsidR="00741F5A" w:rsidRPr="00B07550">
        <w:rPr>
          <w:rFonts w:ascii="Calibri" w:hAnsi="Calibri" w:cs="Calibri"/>
          <w:sz w:val="20"/>
          <w:szCs w:val="20"/>
        </w:rPr>
        <w:t xml:space="preserve"> and was carried without objection. </w:t>
      </w:r>
    </w:p>
    <w:p w14:paraId="0E563D6E" w14:textId="77777777" w:rsidR="005C2470" w:rsidRPr="00B07550" w:rsidRDefault="005C2470" w:rsidP="00C33648">
      <w:pPr>
        <w:pStyle w:val="BodyA"/>
        <w:spacing w:line="226" w:lineRule="auto"/>
        <w:rPr>
          <w:rFonts w:ascii="Calibri" w:eastAsia="Times New Roman" w:hAnsi="Calibri" w:cs="Calibri"/>
          <w:sz w:val="20"/>
          <w:szCs w:val="20"/>
        </w:rPr>
      </w:pPr>
    </w:p>
    <w:p w14:paraId="6360C350" w14:textId="68224CF3" w:rsidR="00D814C5" w:rsidRPr="00B07550" w:rsidRDefault="00D814C5" w:rsidP="00C33648">
      <w:pPr>
        <w:pStyle w:val="Body"/>
        <w:spacing w:after="0" w:line="240" w:lineRule="auto"/>
        <w:rPr>
          <w:rFonts w:eastAsia="Times New Roman" w:cs="Calibri"/>
          <w:b/>
          <w:bCs/>
          <w:sz w:val="20"/>
          <w:szCs w:val="20"/>
          <w:u w:val="single"/>
        </w:rPr>
      </w:pPr>
      <w:r w:rsidRPr="00B07550">
        <w:rPr>
          <w:rFonts w:cs="Calibri"/>
          <w:b/>
          <w:bCs/>
          <w:sz w:val="20"/>
          <w:szCs w:val="20"/>
          <w:u w:val="single"/>
        </w:rPr>
        <w:t xml:space="preserve">Minutes </w:t>
      </w:r>
      <w:r w:rsidR="006F40DA" w:rsidRPr="00B07550">
        <w:rPr>
          <w:rFonts w:cs="Calibri"/>
          <w:b/>
          <w:bCs/>
          <w:sz w:val="20"/>
          <w:szCs w:val="20"/>
          <w:u w:val="single"/>
        </w:rPr>
        <w:t>–</w:t>
      </w:r>
      <w:r w:rsidR="0039617D" w:rsidRPr="00B07550">
        <w:rPr>
          <w:rFonts w:cs="Calibri"/>
          <w:b/>
          <w:bCs/>
          <w:sz w:val="20"/>
          <w:szCs w:val="20"/>
          <w:u w:val="single"/>
        </w:rPr>
        <w:t xml:space="preserve"> </w:t>
      </w:r>
      <w:r w:rsidR="000E424E">
        <w:rPr>
          <w:rFonts w:cs="Calibri"/>
          <w:b/>
          <w:bCs/>
          <w:sz w:val="20"/>
          <w:szCs w:val="20"/>
          <w:u w:val="single"/>
        </w:rPr>
        <w:t>January 7, 2023</w:t>
      </w:r>
    </w:p>
    <w:p w14:paraId="1231C5CF" w14:textId="06EF06C8" w:rsidR="00D814C5" w:rsidRDefault="00D814C5" w:rsidP="00C33648">
      <w:pPr>
        <w:pStyle w:val="BodyA"/>
        <w:spacing w:line="226" w:lineRule="auto"/>
        <w:rPr>
          <w:rFonts w:ascii="Calibri" w:hAnsi="Calibri" w:cs="Calibri"/>
          <w:sz w:val="20"/>
          <w:szCs w:val="20"/>
        </w:rPr>
      </w:pPr>
      <w:r w:rsidRPr="00B07550">
        <w:rPr>
          <w:rFonts w:ascii="Calibri" w:hAnsi="Calibri" w:cs="Calibri"/>
          <w:sz w:val="20"/>
          <w:szCs w:val="20"/>
        </w:rPr>
        <w:t>The motion to approve the meeting minutes was made by</w:t>
      </w:r>
      <w:r w:rsidR="0039617D" w:rsidRPr="00B07550">
        <w:rPr>
          <w:rFonts w:ascii="Calibri" w:hAnsi="Calibri" w:cs="Calibri"/>
          <w:sz w:val="20"/>
          <w:szCs w:val="20"/>
        </w:rPr>
        <w:t xml:space="preserve"> </w:t>
      </w:r>
      <w:r w:rsidR="00441846">
        <w:rPr>
          <w:rFonts w:ascii="Calibri" w:hAnsi="Calibri" w:cs="Calibri"/>
          <w:sz w:val="20"/>
          <w:szCs w:val="20"/>
        </w:rPr>
        <w:t>Phil Rosenthal</w:t>
      </w:r>
      <w:r w:rsidR="0039617D" w:rsidRPr="00B07550">
        <w:rPr>
          <w:rFonts w:ascii="Calibri" w:hAnsi="Calibri" w:cs="Calibri"/>
          <w:sz w:val="20"/>
          <w:szCs w:val="20"/>
        </w:rPr>
        <w:t>,</w:t>
      </w:r>
      <w:r w:rsidR="001C1D59" w:rsidRPr="00B07550">
        <w:rPr>
          <w:rFonts w:ascii="Calibri" w:hAnsi="Calibri" w:cs="Calibri"/>
          <w:sz w:val="20"/>
          <w:szCs w:val="20"/>
        </w:rPr>
        <w:t xml:space="preserve"> seconded by </w:t>
      </w:r>
      <w:r w:rsidR="00441846">
        <w:rPr>
          <w:rFonts w:ascii="Calibri" w:hAnsi="Calibri" w:cs="Calibri"/>
          <w:sz w:val="20"/>
          <w:szCs w:val="20"/>
        </w:rPr>
        <w:t>Ken McMillon</w:t>
      </w:r>
      <w:r w:rsidR="0039617D" w:rsidRPr="00B07550">
        <w:rPr>
          <w:rFonts w:ascii="Calibri" w:hAnsi="Calibri" w:cs="Calibri"/>
          <w:sz w:val="20"/>
          <w:szCs w:val="20"/>
        </w:rPr>
        <w:t xml:space="preserve"> and was carried without objection</w:t>
      </w:r>
      <w:r w:rsidR="00B502CE" w:rsidRPr="00B07550">
        <w:rPr>
          <w:rFonts w:ascii="Calibri" w:hAnsi="Calibri" w:cs="Calibri"/>
          <w:sz w:val="20"/>
          <w:szCs w:val="20"/>
        </w:rPr>
        <w:t xml:space="preserve">. </w:t>
      </w:r>
    </w:p>
    <w:p w14:paraId="703E544E" w14:textId="22351C57" w:rsidR="005426F2" w:rsidRDefault="005426F2" w:rsidP="00C33648">
      <w:pPr>
        <w:pStyle w:val="BodyA"/>
        <w:spacing w:line="226" w:lineRule="auto"/>
        <w:rPr>
          <w:rFonts w:ascii="Calibri" w:hAnsi="Calibri" w:cs="Calibri"/>
          <w:sz w:val="20"/>
          <w:szCs w:val="20"/>
        </w:rPr>
      </w:pPr>
    </w:p>
    <w:p w14:paraId="6A8CED93" w14:textId="2B5C85AA" w:rsidR="005426F2" w:rsidRDefault="00861985" w:rsidP="00C33648">
      <w:pPr>
        <w:pStyle w:val="BodyA"/>
        <w:spacing w:line="226" w:lineRule="auto"/>
        <w:rPr>
          <w:rFonts w:ascii="Calibri" w:hAnsi="Calibri" w:cs="Calibri"/>
          <w:b/>
          <w:bCs/>
          <w:sz w:val="20"/>
          <w:szCs w:val="20"/>
          <w:u w:val="single"/>
        </w:rPr>
      </w:pPr>
      <w:r>
        <w:rPr>
          <w:rFonts w:ascii="Calibri" w:hAnsi="Calibri" w:cs="Calibri"/>
          <w:b/>
          <w:bCs/>
          <w:sz w:val="20"/>
          <w:szCs w:val="20"/>
          <w:u w:val="single"/>
        </w:rPr>
        <w:t>CAAB Elections</w:t>
      </w:r>
    </w:p>
    <w:p w14:paraId="6CDFA1A0" w14:textId="17BACD08" w:rsidR="00CF5E82" w:rsidRDefault="00CF5E82" w:rsidP="00CF5E82">
      <w:pPr>
        <w:pStyle w:val="BodyA"/>
        <w:spacing w:line="226" w:lineRule="auto"/>
        <w:rPr>
          <w:rFonts w:ascii="Calibri" w:hAnsi="Calibri" w:cs="Calibri"/>
          <w:sz w:val="20"/>
          <w:szCs w:val="20"/>
        </w:rPr>
      </w:pPr>
      <w:r>
        <w:rPr>
          <w:rFonts w:ascii="Calibri" w:hAnsi="Calibri" w:cs="Calibri"/>
          <w:sz w:val="20"/>
          <w:szCs w:val="20"/>
        </w:rPr>
        <w:t>CAAB members voted on the slate of officers announced at the January 7, 202</w:t>
      </w:r>
      <w:r w:rsidR="00AC6B5F">
        <w:rPr>
          <w:rFonts w:ascii="Calibri" w:hAnsi="Calibri" w:cs="Calibri"/>
          <w:sz w:val="20"/>
          <w:szCs w:val="20"/>
        </w:rPr>
        <w:t>3</w:t>
      </w:r>
      <w:r>
        <w:rPr>
          <w:rFonts w:ascii="Calibri" w:hAnsi="Calibri" w:cs="Calibri"/>
          <w:sz w:val="20"/>
          <w:szCs w:val="20"/>
        </w:rPr>
        <w:t xml:space="preserve"> meeting</w:t>
      </w:r>
      <w:r w:rsidR="00AC6B5F">
        <w:rPr>
          <w:rFonts w:ascii="Calibri" w:hAnsi="Calibri" w:cs="Calibri"/>
          <w:sz w:val="20"/>
          <w:szCs w:val="20"/>
        </w:rPr>
        <w:t xml:space="preserve">. </w:t>
      </w:r>
      <w:r>
        <w:rPr>
          <w:rFonts w:ascii="Calibri" w:hAnsi="Calibri" w:cs="Calibri"/>
          <w:sz w:val="20"/>
          <w:szCs w:val="20"/>
        </w:rPr>
        <w:t xml:space="preserve">The motion </w:t>
      </w:r>
      <w:r w:rsidRPr="00CF5E82">
        <w:rPr>
          <w:rFonts w:ascii="Calibri" w:hAnsi="Calibri" w:cs="Calibri"/>
          <w:sz w:val="20"/>
          <w:szCs w:val="20"/>
        </w:rPr>
        <w:t>to approve the slate of officers was made by Phil Rosenthal, seconded it by</w:t>
      </w:r>
      <w:r>
        <w:rPr>
          <w:rFonts w:ascii="Calibri" w:hAnsi="Calibri" w:cs="Calibri"/>
          <w:sz w:val="20"/>
          <w:szCs w:val="20"/>
        </w:rPr>
        <w:t xml:space="preserve"> Michael Mahrer</w:t>
      </w:r>
      <w:r w:rsidRPr="00CF5E82">
        <w:rPr>
          <w:rFonts w:ascii="Calibri" w:hAnsi="Calibri" w:cs="Calibri"/>
          <w:sz w:val="20"/>
          <w:szCs w:val="20"/>
        </w:rPr>
        <w:t xml:space="preserve">, and was carried without objection. </w:t>
      </w:r>
    </w:p>
    <w:p w14:paraId="144DC47E" w14:textId="0677E20E" w:rsidR="00CF5E82" w:rsidRDefault="00CF5E82" w:rsidP="00CF5E82">
      <w:pPr>
        <w:pStyle w:val="BodyA"/>
        <w:spacing w:line="226" w:lineRule="auto"/>
        <w:rPr>
          <w:rFonts w:ascii="Calibri" w:hAnsi="Calibri" w:cs="Calibri"/>
          <w:sz w:val="20"/>
          <w:szCs w:val="20"/>
        </w:rPr>
      </w:pPr>
    </w:p>
    <w:p w14:paraId="4027E31E" w14:textId="69B56F5D" w:rsidR="00CF5E82" w:rsidRPr="00CF5E82" w:rsidRDefault="00CF5E82" w:rsidP="00CF5E82">
      <w:pPr>
        <w:pStyle w:val="BodyA"/>
        <w:spacing w:line="226" w:lineRule="auto"/>
        <w:rPr>
          <w:rFonts w:ascii="Calibri" w:hAnsi="Calibri" w:cs="Calibri"/>
          <w:b/>
          <w:bCs/>
          <w:sz w:val="20"/>
          <w:szCs w:val="20"/>
          <w:u w:val="single"/>
        </w:rPr>
      </w:pPr>
      <w:r w:rsidRPr="00CF5E82">
        <w:rPr>
          <w:rFonts w:ascii="Calibri" w:hAnsi="Calibri" w:cs="Calibri"/>
          <w:b/>
          <w:bCs/>
          <w:sz w:val="20"/>
          <w:szCs w:val="20"/>
          <w:u w:val="single"/>
        </w:rPr>
        <w:t>Changes to Medicaid and SNAPS Benefits</w:t>
      </w:r>
    </w:p>
    <w:p w14:paraId="1B88EA1A" w14:textId="77777777" w:rsidR="008A583A" w:rsidRDefault="00CF5E82" w:rsidP="00C33648">
      <w:pPr>
        <w:pStyle w:val="BodyA"/>
        <w:spacing w:line="226" w:lineRule="auto"/>
        <w:rPr>
          <w:rFonts w:ascii="Calibri" w:hAnsi="Calibri" w:cs="Calibri"/>
          <w:sz w:val="20"/>
          <w:szCs w:val="20"/>
        </w:rPr>
      </w:pPr>
      <w:r>
        <w:rPr>
          <w:rFonts w:ascii="Calibri" w:hAnsi="Calibri" w:cs="Calibri"/>
          <w:sz w:val="20"/>
          <w:szCs w:val="20"/>
        </w:rPr>
        <w:t xml:space="preserve">Director Becketts shared that in December 2022, Congress passed the Consolidated Appropriations Act of 2023 which </w:t>
      </w:r>
      <w:r w:rsidR="008A583A">
        <w:rPr>
          <w:rFonts w:ascii="Calibri" w:hAnsi="Calibri" w:cs="Calibri"/>
          <w:sz w:val="20"/>
          <w:szCs w:val="20"/>
        </w:rPr>
        <w:t xml:space="preserve">institutes changes that will impact Medicaid and SNAP benefits. </w:t>
      </w:r>
    </w:p>
    <w:p w14:paraId="34674F19" w14:textId="77777777" w:rsidR="008A583A" w:rsidRDefault="008A583A" w:rsidP="00C33648">
      <w:pPr>
        <w:pStyle w:val="BodyA"/>
        <w:spacing w:line="226" w:lineRule="auto"/>
        <w:rPr>
          <w:rFonts w:ascii="Calibri" w:hAnsi="Calibri" w:cs="Calibri"/>
          <w:sz w:val="20"/>
          <w:szCs w:val="20"/>
        </w:rPr>
      </w:pPr>
    </w:p>
    <w:p w14:paraId="283B1F86" w14:textId="3B871883" w:rsidR="005426F2" w:rsidRDefault="008A583A" w:rsidP="00C33648">
      <w:pPr>
        <w:pStyle w:val="BodyA"/>
        <w:spacing w:line="226" w:lineRule="auto"/>
        <w:rPr>
          <w:rFonts w:ascii="Calibri" w:hAnsi="Calibri" w:cs="Calibri"/>
          <w:sz w:val="20"/>
          <w:szCs w:val="20"/>
        </w:rPr>
      </w:pPr>
      <w:r w:rsidRPr="008A583A">
        <w:rPr>
          <w:rFonts w:ascii="Calibri" w:hAnsi="Calibri" w:cs="Calibri"/>
          <w:b/>
          <w:bCs/>
          <w:sz w:val="20"/>
          <w:szCs w:val="20"/>
        </w:rPr>
        <w:t>Medicaid:</w:t>
      </w:r>
      <w:r>
        <w:rPr>
          <w:rFonts w:ascii="Calibri" w:hAnsi="Calibri" w:cs="Calibri"/>
          <w:sz w:val="20"/>
          <w:szCs w:val="20"/>
        </w:rPr>
        <w:t xml:space="preserve"> The federal government notified the Virginia Department of Social Services </w:t>
      </w:r>
      <w:r w:rsidR="00F5443C">
        <w:rPr>
          <w:rFonts w:ascii="Calibri" w:hAnsi="Calibri" w:cs="Calibri"/>
          <w:sz w:val="20"/>
          <w:szCs w:val="20"/>
        </w:rPr>
        <w:t xml:space="preserve">in </w:t>
      </w:r>
      <w:r>
        <w:rPr>
          <w:rFonts w:ascii="Calibri" w:hAnsi="Calibri" w:cs="Calibri"/>
          <w:sz w:val="20"/>
          <w:szCs w:val="20"/>
        </w:rPr>
        <w:t>January</w:t>
      </w:r>
      <w:r w:rsidR="00F5443C">
        <w:rPr>
          <w:rFonts w:ascii="Calibri" w:hAnsi="Calibri" w:cs="Calibri"/>
          <w:sz w:val="20"/>
          <w:szCs w:val="20"/>
        </w:rPr>
        <w:t xml:space="preserve"> 2023</w:t>
      </w:r>
      <w:r>
        <w:rPr>
          <w:rFonts w:ascii="Calibri" w:hAnsi="Calibri" w:cs="Calibri"/>
          <w:sz w:val="20"/>
          <w:szCs w:val="20"/>
        </w:rPr>
        <w:t xml:space="preserve"> that starting in May 2023 the Medicaid policies that were in place prior to the pandemic will go back into effect. This means that individuals who require Medicaid renewals will need to ensure that their contact information is correct. The Department of Family Services (DFS) is working with community and system partners to remind and encourage Medicaid recipients to review and update their contact information as needed</w:t>
      </w:r>
      <w:r w:rsidR="00F5443C">
        <w:rPr>
          <w:rFonts w:ascii="Calibri" w:hAnsi="Calibri" w:cs="Calibri"/>
          <w:sz w:val="20"/>
          <w:szCs w:val="20"/>
        </w:rPr>
        <w:t xml:space="preserve"> to avoid a gap in benefits</w:t>
      </w:r>
      <w:r>
        <w:rPr>
          <w:rFonts w:ascii="Calibri" w:hAnsi="Calibri" w:cs="Calibri"/>
          <w:sz w:val="20"/>
          <w:szCs w:val="20"/>
        </w:rPr>
        <w:t>.</w:t>
      </w:r>
      <w:r w:rsidR="00F5443C">
        <w:rPr>
          <w:rFonts w:ascii="Calibri" w:hAnsi="Calibri" w:cs="Calibri"/>
          <w:sz w:val="20"/>
          <w:szCs w:val="20"/>
        </w:rPr>
        <w:t xml:space="preserve"> Ms. Nermin AbdelWahab asked if there is a contact person at DFS who will be able to answer questions about Medicaid applications. </w:t>
      </w:r>
      <w:r w:rsidR="00E0483E">
        <w:rPr>
          <w:rFonts w:ascii="Calibri" w:hAnsi="Calibri" w:cs="Calibri"/>
          <w:sz w:val="20"/>
          <w:szCs w:val="20"/>
        </w:rPr>
        <w:t xml:space="preserve">Ms. Thomas inquired whether the federal poverty limits would also be going back to pre-pandemic levels. </w:t>
      </w:r>
      <w:r w:rsidR="00F5443C">
        <w:rPr>
          <w:rFonts w:ascii="Calibri" w:hAnsi="Calibri" w:cs="Calibri"/>
          <w:sz w:val="20"/>
          <w:szCs w:val="20"/>
        </w:rPr>
        <w:t>Mr. Becketts will follow up with information</w:t>
      </w:r>
      <w:r w:rsidR="00E0483E">
        <w:rPr>
          <w:rFonts w:ascii="Calibri" w:hAnsi="Calibri" w:cs="Calibri"/>
          <w:sz w:val="20"/>
          <w:szCs w:val="20"/>
        </w:rPr>
        <w:t xml:space="preserve"> for both inquiries</w:t>
      </w:r>
      <w:r w:rsidR="00F5443C">
        <w:rPr>
          <w:rFonts w:ascii="Calibri" w:hAnsi="Calibri" w:cs="Calibri"/>
          <w:sz w:val="20"/>
          <w:szCs w:val="20"/>
        </w:rPr>
        <w:t>.</w:t>
      </w:r>
      <w:r>
        <w:rPr>
          <w:rFonts w:ascii="Calibri" w:hAnsi="Calibri" w:cs="Calibri"/>
          <w:sz w:val="20"/>
          <w:szCs w:val="20"/>
        </w:rPr>
        <w:t xml:space="preserve"> </w:t>
      </w:r>
    </w:p>
    <w:p w14:paraId="1EF9799D" w14:textId="63BB4CBB" w:rsidR="008A583A" w:rsidRDefault="008A583A" w:rsidP="00C33648">
      <w:pPr>
        <w:pStyle w:val="BodyA"/>
        <w:spacing w:line="226" w:lineRule="auto"/>
        <w:rPr>
          <w:rFonts w:ascii="Calibri" w:hAnsi="Calibri" w:cs="Calibri"/>
          <w:sz w:val="20"/>
          <w:szCs w:val="20"/>
        </w:rPr>
      </w:pPr>
    </w:p>
    <w:p w14:paraId="237B93D4" w14:textId="2A13110C" w:rsidR="008A583A" w:rsidRPr="0069481D" w:rsidRDefault="008A583A" w:rsidP="00C33648">
      <w:pPr>
        <w:pStyle w:val="BodyA"/>
        <w:spacing w:line="226" w:lineRule="auto"/>
        <w:rPr>
          <w:rFonts w:ascii="Calibri" w:hAnsi="Calibri" w:cs="Calibri"/>
          <w:sz w:val="20"/>
          <w:szCs w:val="20"/>
        </w:rPr>
      </w:pPr>
      <w:r w:rsidRPr="008A583A">
        <w:rPr>
          <w:rFonts w:ascii="Calibri" w:hAnsi="Calibri" w:cs="Calibri"/>
          <w:b/>
          <w:bCs/>
          <w:sz w:val="20"/>
          <w:szCs w:val="20"/>
        </w:rPr>
        <w:t xml:space="preserve">SNAP: </w:t>
      </w:r>
      <w:r w:rsidR="0069481D">
        <w:rPr>
          <w:rFonts w:ascii="Calibri" w:hAnsi="Calibri" w:cs="Calibri"/>
          <w:sz w:val="20"/>
          <w:szCs w:val="20"/>
        </w:rPr>
        <w:t>DFS has developed a communications</w:t>
      </w:r>
      <w:r w:rsidR="00F56567">
        <w:rPr>
          <w:rFonts w:ascii="Calibri" w:hAnsi="Calibri" w:cs="Calibri"/>
          <w:sz w:val="20"/>
          <w:szCs w:val="20"/>
        </w:rPr>
        <w:t xml:space="preserve"> tool</w:t>
      </w:r>
      <w:r w:rsidR="0069481D">
        <w:rPr>
          <w:rFonts w:ascii="Calibri" w:hAnsi="Calibri" w:cs="Calibri"/>
          <w:sz w:val="20"/>
          <w:szCs w:val="20"/>
        </w:rPr>
        <w:t xml:space="preserve"> kit that can be used to inform SNAP recipients that the emergency SNAP allotment put in place during the pandemic will end in February 2023. Households that received additional SNAP benefits above their eligibility levels, will see those additional benefits end at the end of February. SNAP recipients have received messaging about the changes in benefits from the state, but DFS will also be reaching out to people to ensure they are aware of the changes. DFS is also pushing out the messaging to SNAP retailers in the County. Director Becketts shared with CAAB members the flyer that was developed that includes the Virginia Department of Social Services information line (855-635-4370) and ways to access services locally. DFS is working with the school system that will put the information into their newsletter that reaches 300,000 people in the County. </w:t>
      </w:r>
      <w:r w:rsidR="00F56567">
        <w:rPr>
          <w:rFonts w:ascii="Calibri" w:hAnsi="Calibri" w:cs="Calibri"/>
          <w:sz w:val="20"/>
          <w:szCs w:val="20"/>
        </w:rPr>
        <w:t>The communications tool kit will b</w:t>
      </w:r>
      <w:r w:rsidR="00F56567" w:rsidRPr="00A407BF">
        <w:rPr>
          <w:rFonts w:ascii="Calibri" w:hAnsi="Calibri" w:cs="Calibri"/>
          <w:sz w:val="20"/>
          <w:szCs w:val="20"/>
        </w:rPr>
        <w:t>e available on the County website (</w:t>
      </w:r>
      <w:hyperlink r:id="rId8" w:history="1">
        <w:r w:rsidR="00F56567" w:rsidRPr="00A407BF">
          <w:rPr>
            <w:rStyle w:val="Hyperlink"/>
            <w:rFonts w:ascii="Calibri" w:hAnsi="Calibri" w:cs="Calibri"/>
            <w:sz w:val="20"/>
            <w:szCs w:val="20"/>
          </w:rPr>
          <w:t>Changes to SNAP Benefits | Family Services (fairfaxcounty.gov)</w:t>
        </w:r>
      </w:hyperlink>
      <w:r w:rsidR="00F56567" w:rsidRPr="00A407BF">
        <w:rPr>
          <w:rFonts w:ascii="Calibri" w:hAnsi="Calibri" w:cs="Calibri"/>
          <w:sz w:val="20"/>
          <w:szCs w:val="20"/>
        </w:rPr>
        <w:t>)</w:t>
      </w:r>
    </w:p>
    <w:p w14:paraId="61FFE093" w14:textId="30574D3B" w:rsidR="008A583A" w:rsidRDefault="008A583A" w:rsidP="00C33648">
      <w:pPr>
        <w:pStyle w:val="BodyA"/>
        <w:spacing w:line="226" w:lineRule="auto"/>
        <w:rPr>
          <w:rFonts w:ascii="Calibri" w:hAnsi="Calibri" w:cs="Calibri"/>
          <w:sz w:val="20"/>
          <w:szCs w:val="20"/>
        </w:rPr>
      </w:pPr>
    </w:p>
    <w:p w14:paraId="203AA481" w14:textId="65637B23" w:rsidR="008A583A" w:rsidRDefault="008A583A" w:rsidP="00C33648">
      <w:pPr>
        <w:pStyle w:val="BodyA"/>
        <w:spacing w:line="226" w:lineRule="auto"/>
        <w:rPr>
          <w:rFonts w:ascii="Calibri" w:hAnsi="Calibri" w:cs="Calibri"/>
          <w:sz w:val="20"/>
          <w:szCs w:val="20"/>
        </w:rPr>
      </w:pPr>
      <w:r>
        <w:rPr>
          <w:rFonts w:ascii="Calibri" w:hAnsi="Calibri" w:cs="Calibri"/>
          <w:sz w:val="20"/>
          <w:szCs w:val="20"/>
        </w:rPr>
        <w:lastRenderedPageBreak/>
        <w:t>DFS is asking that partners disseminate the above information among their networks to ensure that people do not have gaps in their receipt of services.</w:t>
      </w:r>
    </w:p>
    <w:p w14:paraId="3477E0BB" w14:textId="75F538CD" w:rsidR="00180640" w:rsidRDefault="00180640" w:rsidP="00C33648">
      <w:pPr>
        <w:pStyle w:val="BodyA"/>
        <w:spacing w:line="226" w:lineRule="auto"/>
        <w:rPr>
          <w:rFonts w:ascii="Calibri" w:hAnsi="Calibri" w:cs="Calibri"/>
          <w:sz w:val="20"/>
          <w:szCs w:val="20"/>
        </w:rPr>
      </w:pPr>
    </w:p>
    <w:p w14:paraId="5B910CA1" w14:textId="2C39D691" w:rsidR="00180640" w:rsidRPr="00CF5E82" w:rsidRDefault="00180640" w:rsidP="00C33648">
      <w:pPr>
        <w:pStyle w:val="BodyA"/>
        <w:spacing w:line="226" w:lineRule="auto"/>
        <w:rPr>
          <w:rFonts w:ascii="Calibri" w:hAnsi="Calibri" w:cs="Calibri"/>
          <w:sz w:val="20"/>
          <w:szCs w:val="20"/>
        </w:rPr>
      </w:pPr>
      <w:r>
        <w:rPr>
          <w:rFonts w:ascii="Calibri" w:hAnsi="Calibri" w:cs="Calibri"/>
          <w:sz w:val="20"/>
          <w:szCs w:val="20"/>
        </w:rPr>
        <w:t>Ramona Carroll shared that the Community Provider Strategy Team, as well as the Emergency Food Strategy Team, will be discussing ways in which the County can assist individuals who may be impacted by the changes to SNAP benefits. County staff have been meeting with non-profit partners and houses of worship who provide food</w:t>
      </w:r>
      <w:r w:rsidR="00CA1414">
        <w:rPr>
          <w:rFonts w:ascii="Calibri" w:hAnsi="Calibri" w:cs="Calibri"/>
          <w:sz w:val="20"/>
          <w:szCs w:val="20"/>
        </w:rPr>
        <w:t xml:space="preserve"> in the community</w:t>
      </w:r>
      <w:r>
        <w:rPr>
          <w:rFonts w:ascii="Calibri" w:hAnsi="Calibri" w:cs="Calibri"/>
          <w:sz w:val="20"/>
          <w:szCs w:val="20"/>
        </w:rPr>
        <w:t xml:space="preserve"> to assess ways in which </w:t>
      </w:r>
      <w:r w:rsidR="00CA1414">
        <w:rPr>
          <w:rFonts w:ascii="Calibri" w:hAnsi="Calibri" w:cs="Calibri"/>
          <w:sz w:val="20"/>
          <w:szCs w:val="20"/>
        </w:rPr>
        <w:t xml:space="preserve">the partnerships can be leveraged, their purchasing power, strategizing the ways in which food can be accessed by the community (e.g. times, locations). The County also has a Food Access Plan </w:t>
      </w:r>
      <w:r w:rsidR="006E1C1E">
        <w:rPr>
          <w:rFonts w:ascii="Calibri" w:hAnsi="Calibri" w:cs="Calibri"/>
          <w:sz w:val="20"/>
          <w:szCs w:val="20"/>
        </w:rPr>
        <w:t>that funds</w:t>
      </w:r>
      <w:r w:rsidR="00CA1414">
        <w:rPr>
          <w:rFonts w:ascii="Calibri" w:hAnsi="Calibri" w:cs="Calibri"/>
          <w:sz w:val="20"/>
          <w:szCs w:val="20"/>
        </w:rPr>
        <w:t xml:space="preserve"> food resources in the community. The Emergency Food Strategy Team meets every month and individuals are welcome to join. The information will be sent in a follow up email to CAAB members.</w:t>
      </w:r>
    </w:p>
    <w:p w14:paraId="3652BBCA" w14:textId="1EFB13EB" w:rsidR="00CF5E82" w:rsidRDefault="00CF5E82" w:rsidP="00C33648">
      <w:pPr>
        <w:pStyle w:val="BodyA"/>
        <w:spacing w:line="226" w:lineRule="auto"/>
        <w:rPr>
          <w:rFonts w:ascii="Calibri" w:hAnsi="Calibri" w:cs="Calibri"/>
          <w:b/>
          <w:bCs/>
          <w:sz w:val="20"/>
          <w:szCs w:val="20"/>
          <w:u w:val="single"/>
        </w:rPr>
      </w:pPr>
    </w:p>
    <w:p w14:paraId="2137E88D" w14:textId="433E6CF5" w:rsidR="00CF5E82" w:rsidRDefault="00B878B3" w:rsidP="00C33648">
      <w:pPr>
        <w:pStyle w:val="BodyA"/>
        <w:spacing w:line="226" w:lineRule="auto"/>
        <w:rPr>
          <w:rFonts w:ascii="Calibri" w:hAnsi="Calibri" w:cs="Calibri"/>
          <w:b/>
          <w:bCs/>
          <w:sz w:val="20"/>
          <w:szCs w:val="20"/>
          <w:u w:val="single"/>
        </w:rPr>
      </w:pPr>
      <w:r>
        <w:rPr>
          <w:rFonts w:ascii="Calibri" w:hAnsi="Calibri" w:cs="Calibri"/>
          <w:b/>
          <w:bCs/>
          <w:sz w:val="20"/>
          <w:szCs w:val="20"/>
          <w:u w:val="single"/>
        </w:rPr>
        <w:t>Neighborhood and Community Services Agency Re</w:t>
      </w:r>
      <w:r w:rsidR="005B7888">
        <w:rPr>
          <w:rFonts w:ascii="Calibri" w:hAnsi="Calibri" w:cs="Calibri"/>
          <w:b/>
          <w:bCs/>
          <w:sz w:val="20"/>
          <w:szCs w:val="20"/>
          <w:u w:val="single"/>
        </w:rPr>
        <w:t>alignment</w:t>
      </w:r>
    </w:p>
    <w:p w14:paraId="30F6BEC1" w14:textId="18119ABA" w:rsidR="00D05165" w:rsidRDefault="005B7888" w:rsidP="005B7888">
      <w:pPr>
        <w:rPr>
          <w:rFonts w:ascii="Calibri" w:hAnsi="Calibri" w:cs="Calibri"/>
          <w:bCs/>
          <w:sz w:val="20"/>
          <w:szCs w:val="20"/>
        </w:rPr>
      </w:pPr>
      <w:r w:rsidRPr="005B7888">
        <w:rPr>
          <w:rFonts w:ascii="Calibri" w:hAnsi="Calibri" w:cs="Calibri"/>
          <w:bCs/>
          <w:sz w:val="20"/>
          <w:szCs w:val="20"/>
        </w:rPr>
        <w:t>Director Lloyd Tucker, D</w:t>
      </w:r>
      <w:r>
        <w:rPr>
          <w:rFonts w:ascii="Calibri" w:hAnsi="Calibri" w:cs="Calibri"/>
          <w:bCs/>
          <w:sz w:val="20"/>
          <w:szCs w:val="20"/>
        </w:rPr>
        <w:t>eputy Director Pallas Washington and Division Director Norma Lopez</w:t>
      </w:r>
      <w:r w:rsidRPr="005B7888">
        <w:rPr>
          <w:rFonts w:ascii="Calibri" w:hAnsi="Calibri" w:cs="Calibri"/>
          <w:bCs/>
          <w:sz w:val="20"/>
          <w:szCs w:val="20"/>
        </w:rPr>
        <w:t xml:space="preserve"> provide</w:t>
      </w:r>
      <w:r>
        <w:rPr>
          <w:rFonts w:ascii="Calibri" w:hAnsi="Calibri" w:cs="Calibri"/>
          <w:bCs/>
          <w:sz w:val="20"/>
          <w:szCs w:val="20"/>
        </w:rPr>
        <w:t>d</w:t>
      </w:r>
      <w:r w:rsidRPr="005B7888">
        <w:rPr>
          <w:rFonts w:ascii="Calibri" w:hAnsi="Calibri" w:cs="Calibri"/>
          <w:bCs/>
          <w:sz w:val="20"/>
          <w:szCs w:val="20"/>
        </w:rPr>
        <w:t xml:space="preserve"> an overview of the restructuring efforts that have occurred within the agency.</w:t>
      </w:r>
      <w:r>
        <w:rPr>
          <w:rFonts w:ascii="Calibri" w:hAnsi="Calibri" w:cs="Calibri"/>
          <w:bCs/>
          <w:sz w:val="20"/>
          <w:szCs w:val="20"/>
        </w:rPr>
        <w:t xml:space="preserve"> The Department of Neighborhood and Community Services has seen changes in recent years (see attached slides for realignment stages). In 2021 </w:t>
      </w:r>
      <w:r w:rsidR="00D05165">
        <w:rPr>
          <w:rFonts w:ascii="Calibri" w:hAnsi="Calibri" w:cs="Calibri"/>
          <w:bCs/>
          <w:sz w:val="20"/>
          <w:szCs w:val="20"/>
        </w:rPr>
        <w:t xml:space="preserve">NCS worked with a consulting firm to complete an organization assessment analysis to better align with the County’s strategic plan, how to be more efficient and effective given the growth caused in the recent mergers. In the winter of 2021/2022, NCS created a new organizational structure that resulted in the creation of a new division and movement of positions. Director Tucker discussed the similarities in the missions and visions of NCS and CAAB and how work of each entity is aligned in the mutual pursuits of equity in the services and programs available for the community. The organizational chart for the agency; the Inclusive Engagement and Targeted Interventions Division, which houses the work of the CAAB, are overseen by Deputy Director Pallas Washington and led by Division Director Norma Lopez. </w:t>
      </w:r>
    </w:p>
    <w:p w14:paraId="76697D53" w14:textId="47F9DC5A" w:rsidR="00D05165" w:rsidRDefault="00D05165" w:rsidP="005B7888">
      <w:pPr>
        <w:rPr>
          <w:rFonts w:ascii="Calibri" w:hAnsi="Calibri" w:cs="Calibri"/>
          <w:bCs/>
          <w:sz w:val="20"/>
          <w:szCs w:val="20"/>
        </w:rPr>
      </w:pPr>
    </w:p>
    <w:p w14:paraId="57EA3779" w14:textId="1424FEDC" w:rsidR="00F70A28" w:rsidRDefault="00F70A28" w:rsidP="005B7888">
      <w:pPr>
        <w:rPr>
          <w:rFonts w:ascii="Calibri" w:hAnsi="Calibri" w:cs="Calibri"/>
          <w:bCs/>
          <w:sz w:val="20"/>
          <w:szCs w:val="20"/>
        </w:rPr>
      </w:pPr>
      <w:r>
        <w:rPr>
          <w:rFonts w:ascii="Calibri" w:hAnsi="Calibri" w:cs="Calibri"/>
          <w:bCs/>
          <w:sz w:val="20"/>
          <w:szCs w:val="20"/>
        </w:rPr>
        <w:t xml:space="preserve">As a result of tremendous feedback gathered during the 2018  countywide strategic plan community engagement, it became clear that there is a desire for county efforts around community engagement needs to be very intentional. From that, the Inclusive Engagement Framework was developed and will be operationalized by the Inclusive Engagement and Targeted Interventions Division. The division will also be working on strategies to help community residents attain economic mobility. The division will also be working with CAAB to explore ways in which the CAAB can influence funding decisions and supports programs and services available to residents in vulnerable communities.  </w:t>
      </w:r>
    </w:p>
    <w:p w14:paraId="6A51E82E" w14:textId="634517A2" w:rsidR="00082448" w:rsidRDefault="00082448" w:rsidP="005B7888">
      <w:pPr>
        <w:rPr>
          <w:rFonts w:ascii="Calibri" w:hAnsi="Calibri" w:cs="Calibri"/>
          <w:bCs/>
          <w:sz w:val="20"/>
          <w:szCs w:val="20"/>
        </w:rPr>
      </w:pPr>
    </w:p>
    <w:p w14:paraId="29E2AAA7" w14:textId="43625B1C" w:rsidR="003A7DA5" w:rsidRPr="005B7888" w:rsidRDefault="00AC6B5F" w:rsidP="005B7888">
      <w:pPr>
        <w:rPr>
          <w:rFonts w:ascii="Calibri" w:hAnsi="Calibri" w:cs="Calibri"/>
          <w:bCs/>
          <w:sz w:val="20"/>
          <w:szCs w:val="20"/>
        </w:rPr>
      </w:pPr>
      <w:r>
        <w:rPr>
          <w:rFonts w:ascii="Calibri" w:hAnsi="Calibri" w:cs="Calibri"/>
          <w:bCs/>
          <w:sz w:val="20"/>
          <w:szCs w:val="20"/>
        </w:rPr>
        <w:t xml:space="preserve">Deputy Director Washington spoke about the need to always be thinking about the broader community, ensuring that the agency/division is connected to those served but also system and community partners. The four units within the Inclusive Engagement and Targeted Interventions have distinct buckets of work but they are all intended to work in concert with each other, in a matrix model. While CAAB is situated in the Community Resource Development Unit, it may tap into the resources of the Social Impact unit, the work of Opportunity Neighborhoods, and community engagement efforts as a whole. </w:t>
      </w:r>
      <w:r w:rsidR="0089052D">
        <w:rPr>
          <w:rFonts w:ascii="Calibri" w:hAnsi="Calibri" w:cs="Calibri"/>
          <w:bCs/>
          <w:sz w:val="20"/>
          <w:szCs w:val="20"/>
        </w:rPr>
        <w:t>Division Director Norma Lopez shared that t</w:t>
      </w:r>
      <w:r w:rsidR="003A7DA5">
        <w:rPr>
          <w:rFonts w:ascii="Calibri" w:hAnsi="Calibri" w:cs="Calibri"/>
          <w:bCs/>
          <w:sz w:val="20"/>
          <w:szCs w:val="20"/>
        </w:rPr>
        <w:t xml:space="preserve">he work of the division will be guided by and </w:t>
      </w:r>
      <w:r w:rsidR="0089052D">
        <w:rPr>
          <w:rFonts w:ascii="Calibri" w:hAnsi="Calibri" w:cs="Calibri"/>
          <w:bCs/>
          <w:sz w:val="20"/>
          <w:szCs w:val="20"/>
        </w:rPr>
        <w:t>operationalize</w:t>
      </w:r>
      <w:r w:rsidR="003A7DA5">
        <w:rPr>
          <w:rFonts w:ascii="Calibri" w:hAnsi="Calibri" w:cs="Calibri"/>
          <w:bCs/>
          <w:sz w:val="20"/>
          <w:szCs w:val="20"/>
        </w:rPr>
        <w:t xml:space="preserve"> Engage Fairfax </w:t>
      </w:r>
      <w:r w:rsidR="003A7DA5" w:rsidRPr="005E067E">
        <w:rPr>
          <w:rFonts w:ascii="Calibri" w:hAnsi="Calibri" w:cs="Calibri"/>
          <w:bCs/>
          <w:sz w:val="20"/>
          <w:szCs w:val="20"/>
          <w:u w:val="single"/>
        </w:rPr>
        <w:t>(</w:t>
      </w:r>
      <w:hyperlink r:id="rId9" w:history="1">
        <w:r w:rsidR="003A7DA5" w:rsidRPr="005E067E">
          <w:rPr>
            <w:rFonts w:ascii="Calibri" w:hAnsi="Calibri" w:cs="Calibri"/>
            <w:bCs/>
            <w:sz w:val="20"/>
            <w:szCs w:val="20"/>
            <w:u w:val="single"/>
          </w:rPr>
          <w:t xml:space="preserve">Framework for Inclusive </w:t>
        </w:r>
        <w:r w:rsidR="003A7DA5" w:rsidRPr="005E067E">
          <w:rPr>
            <w:rFonts w:ascii="Calibri" w:hAnsi="Calibri" w:cs="Calibri"/>
            <w:bCs/>
            <w:sz w:val="20"/>
            <w:szCs w:val="20"/>
            <w:u w:val="single"/>
          </w:rPr>
          <w:t>Community</w:t>
        </w:r>
        <w:r w:rsidR="003A7DA5" w:rsidRPr="005E067E">
          <w:rPr>
            <w:rFonts w:ascii="Calibri" w:hAnsi="Calibri" w:cs="Calibri"/>
            <w:bCs/>
            <w:sz w:val="20"/>
            <w:szCs w:val="20"/>
            <w:u w:val="single"/>
          </w:rPr>
          <w:t xml:space="preserve"> Engagement (fairfaxcounty.gov)</w:t>
        </w:r>
      </w:hyperlink>
      <w:r w:rsidR="003A7DA5" w:rsidRPr="003A7DA5">
        <w:rPr>
          <w:rFonts w:ascii="Calibri" w:hAnsi="Calibri" w:cs="Calibri"/>
          <w:bCs/>
          <w:sz w:val="20"/>
          <w:szCs w:val="20"/>
        </w:rPr>
        <w:t>)</w:t>
      </w:r>
      <w:r w:rsidR="003A7DA5">
        <w:rPr>
          <w:rFonts w:ascii="Calibri" w:hAnsi="Calibri" w:cs="Calibri"/>
          <w:bCs/>
          <w:sz w:val="20"/>
          <w:szCs w:val="20"/>
        </w:rPr>
        <w:t xml:space="preserve">. </w:t>
      </w:r>
      <w:r w:rsidR="0089052D">
        <w:rPr>
          <w:rFonts w:ascii="Calibri" w:hAnsi="Calibri" w:cs="Calibri"/>
          <w:bCs/>
          <w:sz w:val="20"/>
          <w:szCs w:val="20"/>
        </w:rPr>
        <w:t xml:space="preserve">The division will design and provide technical assistance to other agencies to help them better engage with the community. </w:t>
      </w:r>
    </w:p>
    <w:p w14:paraId="4DA37E25" w14:textId="77777777" w:rsidR="00B878B3" w:rsidRPr="00B878B3" w:rsidRDefault="00B878B3" w:rsidP="00C33648">
      <w:pPr>
        <w:pStyle w:val="BodyA"/>
        <w:spacing w:line="226" w:lineRule="auto"/>
        <w:rPr>
          <w:rFonts w:ascii="Calibri" w:hAnsi="Calibri" w:cs="Calibri"/>
          <w:sz w:val="20"/>
          <w:szCs w:val="20"/>
        </w:rPr>
      </w:pPr>
    </w:p>
    <w:p w14:paraId="1E92FE4D" w14:textId="641AFFDB" w:rsidR="001C1D59" w:rsidRDefault="001C1D59" w:rsidP="001C1D59">
      <w:pPr>
        <w:pStyle w:val="Body"/>
        <w:tabs>
          <w:tab w:val="left" w:pos="7935"/>
        </w:tabs>
        <w:spacing w:after="0"/>
        <w:rPr>
          <w:rFonts w:cs="Calibri"/>
          <w:b/>
          <w:bCs/>
          <w:sz w:val="20"/>
          <w:szCs w:val="20"/>
          <w:u w:val="single"/>
        </w:rPr>
      </w:pPr>
      <w:r w:rsidRPr="00B07550">
        <w:rPr>
          <w:rFonts w:cs="Calibri"/>
          <w:b/>
          <w:bCs/>
          <w:sz w:val="20"/>
          <w:szCs w:val="20"/>
          <w:u w:val="single"/>
        </w:rPr>
        <w:t>CAAB Member Information Sharing</w:t>
      </w:r>
    </w:p>
    <w:p w14:paraId="7AD662B3" w14:textId="678E4924" w:rsidR="00730921" w:rsidRPr="00730921" w:rsidRDefault="00730921" w:rsidP="00730921">
      <w:pPr>
        <w:pStyle w:val="Body"/>
        <w:numPr>
          <w:ilvl w:val="0"/>
          <w:numId w:val="11"/>
        </w:numPr>
        <w:tabs>
          <w:tab w:val="left" w:pos="7935"/>
        </w:tabs>
        <w:spacing w:after="0"/>
        <w:rPr>
          <w:rFonts w:cs="Calibri"/>
          <w:b/>
          <w:bCs/>
          <w:sz w:val="20"/>
          <w:szCs w:val="20"/>
          <w:u w:val="single"/>
        </w:rPr>
      </w:pPr>
      <w:r>
        <w:rPr>
          <w:rFonts w:cs="Calibri"/>
          <w:sz w:val="20"/>
          <w:szCs w:val="20"/>
        </w:rPr>
        <w:t xml:space="preserve">Michelle Jefferson shared that the Annandale Resource Center will a Ribbon Cutting Ceremony on Saturday, March 4 at 12:00 pm. Ms. Jefferson and Ms. Leiva provided public comments to the Fairfax County Delegation to the Virginia General Assembly. A video recording of the hearing is available at </w:t>
      </w:r>
      <w:hyperlink r:id="rId10" w:history="1">
        <w:r w:rsidRPr="00730921">
          <w:rPr>
            <w:rStyle w:val="Hyperlink"/>
            <w:sz w:val="20"/>
            <w:szCs w:val="20"/>
          </w:rPr>
          <w:t>Channel 16 Video on Demand - Fairfax County, Virginia (ebmcdn.net)</w:t>
        </w:r>
      </w:hyperlink>
    </w:p>
    <w:p w14:paraId="4A15E7B8" w14:textId="5FC577B5" w:rsidR="00730921" w:rsidRPr="00730921" w:rsidRDefault="00730921" w:rsidP="00730921">
      <w:pPr>
        <w:pStyle w:val="Body"/>
        <w:numPr>
          <w:ilvl w:val="0"/>
          <w:numId w:val="11"/>
        </w:numPr>
        <w:tabs>
          <w:tab w:val="left" w:pos="7935"/>
        </w:tabs>
        <w:spacing w:after="0"/>
        <w:rPr>
          <w:rFonts w:cs="Calibri"/>
          <w:b/>
          <w:bCs/>
          <w:sz w:val="20"/>
          <w:szCs w:val="20"/>
          <w:u w:val="single"/>
        </w:rPr>
      </w:pPr>
      <w:r>
        <w:rPr>
          <w:rFonts w:cs="Calibri"/>
          <w:sz w:val="20"/>
          <w:szCs w:val="20"/>
        </w:rPr>
        <w:t xml:space="preserve">Michele “Cookie” Hymer Biltz shared that the Rent Stabilization bill has not moved forward in the House. In the Senate, the bill was referred for study. </w:t>
      </w:r>
    </w:p>
    <w:p w14:paraId="5A189501" w14:textId="77777777" w:rsidR="00BC6E46" w:rsidRPr="00BC6E46" w:rsidRDefault="00730921" w:rsidP="00730921">
      <w:pPr>
        <w:pStyle w:val="Body"/>
        <w:numPr>
          <w:ilvl w:val="0"/>
          <w:numId w:val="11"/>
        </w:numPr>
        <w:tabs>
          <w:tab w:val="left" w:pos="7935"/>
        </w:tabs>
        <w:spacing w:after="0"/>
        <w:rPr>
          <w:rFonts w:cs="Calibri"/>
          <w:b/>
          <w:bCs/>
          <w:sz w:val="20"/>
          <w:szCs w:val="20"/>
          <w:u w:val="single"/>
        </w:rPr>
      </w:pPr>
      <w:r>
        <w:rPr>
          <w:rFonts w:cs="Calibri"/>
          <w:sz w:val="20"/>
          <w:szCs w:val="20"/>
        </w:rPr>
        <w:t xml:space="preserve">Michael Mahrer shared that the English Empowerment Center’s registration has closed. </w:t>
      </w:r>
      <w:r w:rsidR="00BC6E46">
        <w:rPr>
          <w:rFonts w:cs="Calibri"/>
          <w:sz w:val="20"/>
          <w:szCs w:val="20"/>
        </w:rPr>
        <w:t xml:space="preserve">This was one of the largest registrations since pre-Covid in all sectors. </w:t>
      </w:r>
    </w:p>
    <w:p w14:paraId="14517922" w14:textId="77777777" w:rsidR="00BC6E46" w:rsidRPr="00BC6E46" w:rsidRDefault="00BC6E46" w:rsidP="00730921">
      <w:pPr>
        <w:pStyle w:val="Body"/>
        <w:numPr>
          <w:ilvl w:val="0"/>
          <w:numId w:val="11"/>
        </w:numPr>
        <w:tabs>
          <w:tab w:val="left" w:pos="7935"/>
        </w:tabs>
        <w:spacing w:after="0"/>
        <w:rPr>
          <w:rFonts w:cs="Calibri"/>
          <w:b/>
          <w:bCs/>
          <w:sz w:val="20"/>
          <w:szCs w:val="20"/>
          <w:u w:val="single"/>
        </w:rPr>
      </w:pPr>
      <w:r>
        <w:rPr>
          <w:rFonts w:cs="Calibri"/>
          <w:sz w:val="20"/>
          <w:szCs w:val="20"/>
        </w:rPr>
        <w:t>Ben Zuhl shared that he is working on putting together a show focused on the Low Income Housing Coalition. He recommended that the organization be invited to speak with the CAAB.</w:t>
      </w:r>
    </w:p>
    <w:p w14:paraId="358E4561" w14:textId="1A4BC07F" w:rsidR="00730921" w:rsidRPr="007D4F8F" w:rsidRDefault="00BC6E46" w:rsidP="00730921">
      <w:pPr>
        <w:pStyle w:val="Body"/>
        <w:numPr>
          <w:ilvl w:val="0"/>
          <w:numId w:val="11"/>
        </w:numPr>
        <w:tabs>
          <w:tab w:val="left" w:pos="7935"/>
        </w:tabs>
        <w:spacing w:after="0"/>
        <w:rPr>
          <w:rFonts w:cs="Calibri"/>
          <w:b/>
          <w:bCs/>
          <w:sz w:val="20"/>
          <w:szCs w:val="20"/>
          <w:u w:val="single"/>
        </w:rPr>
      </w:pPr>
      <w:r>
        <w:rPr>
          <w:rFonts w:cs="Calibri"/>
          <w:sz w:val="20"/>
          <w:szCs w:val="20"/>
        </w:rPr>
        <w:t xml:space="preserve">Nermin </w:t>
      </w:r>
      <w:r>
        <w:rPr>
          <w:rFonts w:cs="Calibri"/>
          <w:sz w:val="20"/>
          <w:szCs w:val="20"/>
        </w:rPr>
        <w:t>AbdelWahab</w:t>
      </w:r>
      <w:r>
        <w:rPr>
          <w:rFonts w:cs="Calibri"/>
          <w:sz w:val="20"/>
          <w:szCs w:val="20"/>
        </w:rPr>
        <w:t xml:space="preserve"> shared that her work is now focused around education and public benefits.</w:t>
      </w:r>
      <w:r w:rsidR="007D4F8F">
        <w:rPr>
          <w:rFonts w:cs="Calibri"/>
          <w:sz w:val="20"/>
          <w:szCs w:val="20"/>
        </w:rPr>
        <w:t xml:space="preserve"> She is still in contact with colleagues who work housing issues; she requested that anyone who has contacts at the Adult and Aging division who could help 2 clients with public housing concerns. She also shared that the Virginia Poverty Law Center is closely following the work on Rent Stabilization.</w:t>
      </w:r>
    </w:p>
    <w:p w14:paraId="672480B5" w14:textId="423BE18B" w:rsidR="007D4F8F" w:rsidRPr="00CB4CAF" w:rsidRDefault="007D4F8F" w:rsidP="00CB4CAF">
      <w:pPr>
        <w:pStyle w:val="Body"/>
        <w:numPr>
          <w:ilvl w:val="0"/>
          <w:numId w:val="11"/>
        </w:numPr>
        <w:tabs>
          <w:tab w:val="left" w:pos="7935"/>
        </w:tabs>
        <w:spacing w:after="0"/>
        <w:rPr>
          <w:rFonts w:cs="Calibri"/>
          <w:b/>
          <w:bCs/>
          <w:sz w:val="20"/>
          <w:szCs w:val="20"/>
          <w:u w:val="single"/>
        </w:rPr>
      </w:pPr>
      <w:r>
        <w:rPr>
          <w:rFonts w:cs="Calibri"/>
          <w:sz w:val="20"/>
          <w:szCs w:val="20"/>
        </w:rPr>
        <w:lastRenderedPageBreak/>
        <w:t>Caroline Hockenberry shared that there are currently 10 farmers markets in the county who accept SNAP; with expansions to Herndon and Wakefield coming soon. Will share flyers with CAAB as soon as they are available.</w:t>
      </w:r>
      <w:r w:rsidRPr="00CB4CAF">
        <w:rPr>
          <w:rFonts w:cs="Calibri"/>
          <w:sz w:val="20"/>
          <w:szCs w:val="20"/>
        </w:rPr>
        <w:t xml:space="preserve"> </w:t>
      </w:r>
    </w:p>
    <w:p w14:paraId="629D02DA" w14:textId="3C835D88" w:rsidR="002A35CF" w:rsidRPr="00B07550" w:rsidRDefault="002A35CF" w:rsidP="00850232">
      <w:pPr>
        <w:rPr>
          <w:rFonts w:ascii="Calibri" w:hAnsi="Calibri" w:cs="Calibri"/>
          <w:sz w:val="20"/>
          <w:szCs w:val="20"/>
        </w:rPr>
      </w:pPr>
    </w:p>
    <w:p w14:paraId="5617693A" w14:textId="214E6D31" w:rsidR="005C2470" w:rsidRPr="00B07550" w:rsidRDefault="0074039D" w:rsidP="00C33648">
      <w:pPr>
        <w:pStyle w:val="Body"/>
        <w:spacing w:after="0" w:line="240" w:lineRule="auto"/>
        <w:rPr>
          <w:rFonts w:eastAsia="Times New Roman" w:cs="Calibri"/>
          <w:b/>
          <w:bCs/>
          <w:sz w:val="20"/>
          <w:szCs w:val="20"/>
          <w:u w:val="single"/>
        </w:rPr>
      </w:pPr>
      <w:r w:rsidRPr="00B07550">
        <w:rPr>
          <w:rFonts w:cs="Calibri"/>
          <w:b/>
          <w:bCs/>
          <w:sz w:val="20"/>
          <w:szCs w:val="20"/>
          <w:u w:val="single"/>
        </w:rPr>
        <w:t>Adjournment</w:t>
      </w:r>
    </w:p>
    <w:p w14:paraId="45D06EC9" w14:textId="4BD72338" w:rsidR="002E78BA" w:rsidRDefault="00D94E10" w:rsidP="00C33648">
      <w:pPr>
        <w:pStyle w:val="Body"/>
        <w:spacing w:after="0"/>
        <w:rPr>
          <w:rFonts w:cs="Calibri"/>
          <w:sz w:val="20"/>
          <w:szCs w:val="20"/>
        </w:rPr>
      </w:pPr>
      <w:r w:rsidRPr="00B07550">
        <w:rPr>
          <w:rFonts w:cs="Calibri"/>
          <w:sz w:val="20"/>
          <w:szCs w:val="20"/>
        </w:rPr>
        <w:t>The meeting was adjourned at 9:</w:t>
      </w:r>
      <w:r w:rsidR="00CB4CAF">
        <w:rPr>
          <w:rFonts w:cs="Calibri"/>
          <w:sz w:val="20"/>
          <w:szCs w:val="20"/>
        </w:rPr>
        <w:t>14</w:t>
      </w:r>
      <w:r w:rsidRPr="00B07550">
        <w:rPr>
          <w:rFonts w:cs="Calibri"/>
          <w:sz w:val="20"/>
          <w:szCs w:val="20"/>
        </w:rPr>
        <w:t xml:space="preserve"> pm. </w:t>
      </w:r>
    </w:p>
    <w:p w14:paraId="2A287A08" w14:textId="61DC5D8D" w:rsidR="002E78BA" w:rsidRDefault="002E78BA">
      <w:pPr>
        <w:rPr>
          <w:rFonts w:ascii="Calibri" w:hAnsi="Calibri" w:cs="Calibri"/>
          <w:color w:val="000000"/>
          <w:sz w:val="20"/>
          <w:szCs w:val="20"/>
          <w:u w:color="000000"/>
          <w14:textOutline w14:w="0" w14:cap="flat" w14:cmpd="sng" w14:algn="ctr">
            <w14:noFill/>
            <w14:prstDash w14:val="solid"/>
            <w14:bevel/>
          </w14:textOutline>
        </w:rPr>
      </w:pPr>
    </w:p>
    <w:sectPr w:rsidR="002E78BA" w:rsidSect="001746CC">
      <w:footerReference w:type="default" r:id="rId11"/>
      <w:pgSz w:w="12240" w:h="15840" w:code="1"/>
      <w:pgMar w:top="720" w:right="1440" w:bottom="720" w:left="1440" w:header="43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6BB81" w14:textId="77777777" w:rsidR="00E41367" w:rsidRDefault="00E41367">
      <w:r>
        <w:separator/>
      </w:r>
    </w:p>
  </w:endnote>
  <w:endnote w:type="continuationSeparator" w:id="0">
    <w:p w14:paraId="789C4BC8" w14:textId="77777777" w:rsidR="00E41367" w:rsidRDefault="00E41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Helvetica Ne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DFont+F5">
    <w:altName w:val="Cambria"/>
    <w:panose1 w:val="00000000000000000000"/>
    <w:charset w:val="00"/>
    <w:family w:val="roman"/>
    <w:notTrueType/>
    <w:pitch w:val="default"/>
  </w:font>
  <w:font w:name="CIDFont+F4">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49E01" w14:textId="1E211C22" w:rsidR="00EE31FB" w:rsidRPr="00D81727" w:rsidRDefault="00D81727">
    <w:pPr>
      <w:pStyle w:val="HeaderFooter"/>
      <w:rPr>
        <w:rFonts w:ascii="Calibri" w:hAnsi="Calibri" w:cs="Calibri"/>
        <w:sz w:val="16"/>
        <w:szCs w:val="16"/>
      </w:rPr>
    </w:pPr>
    <w:r w:rsidRPr="00D81727">
      <w:rPr>
        <w:rFonts w:ascii="Calibri" w:hAnsi="Calibri" w:cs="Calibri"/>
        <w:sz w:val="16"/>
        <w:szCs w:val="16"/>
      </w:rPr>
      <w:t xml:space="preserve">Community Action Advisory Board – </w:t>
    </w:r>
    <w:r w:rsidR="0069481D">
      <w:rPr>
        <w:rFonts w:ascii="Calibri" w:hAnsi="Calibri" w:cs="Calibri"/>
        <w:sz w:val="16"/>
        <w:szCs w:val="16"/>
      </w:rPr>
      <w:t>February</w:t>
    </w:r>
    <w:r w:rsidR="00583CCE">
      <w:rPr>
        <w:rFonts w:ascii="Calibri" w:hAnsi="Calibri" w:cs="Calibri"/>
        <w:sz w:val="16"/>
        <w:szCs w:val="16"/>
      </w:rPr>
      <w:t xml:space="preserve"> 2023</w:t>
    </w:r>
    <w:r w:rsidRPr="00D81727">
      <w:rPr>
        <w:rFonts w:ascii="Calibri" w:hAnsi="Calibri" w:cs="Calibri"/>
        <w:sz w:val="16"/>
        <w:szCs w:val="16"/>
      </w:rPr>
      <w:t xml:space="preserve"> Meeting Minutes</w:t>
    </w:r>
    <w:r>
      <w:rPr>
        <w:rFonts w:ascii="Calibri" w:hAnsi="Calibri" w:cs="Calibri"/>
        <w:sz w:val="16"/>
        <w:szCs w:val="16"/>
      </w:rPr>
      <w:tab/>
    </w:r>
    <w:r w:rsidRPr="00D81727">
      <w:rPr>
        <w:rFonts w:ascii="Calibri" w:hAnsi="Calibri" w:cs="Calibri"/>
        <w:sz w:val="16"/>
        <w:szCs w:val="16"/>
      </w:rPr>
      <w:fldChar w:fldCharType="begin"/>
    </w:r>
    <w:r w:rsidRPr="00D81727">
      <w:rPr>
        <w:rFonts w:ascii="Calibri" w:hAnsi="Calibri" w:cs="Calibri"/>
        <w:sz w:val="16"/>
        <w:szCs w:val="16"/>
      </w:rPr>
      <w:instrText xml:space="preserve"> PAGE   \* MERGEFORMAT </w:instrText>
    </w:r>
    <w:r w:rsidRPr="00D81727">
      <w:rPr>
        <w:rFonts w:ascii="Calibri" w:hAnsi="Calibri" w:cs="Calibri"/>
        <w:sz w:val="16"/>
        <w:szCs w:val="16"/>
      </w:rPr>
      <w:fldChar w:fldCharType="separate"/>
    </w:r>
    <w:r w:rsidRPr="00D81727">
      <w:rPr>
        <w:rFonts w:ascii="Calibri" w:hAnsi="Calibri" w:cs="Calibri"/>
        <w:noProof/>
        <w:sz w:val="16"/>
        <w:szCs w:val="16"/>
      </w:rPr>
      <w:t>1</w:t>
    </w:r>
    <w:r w:rsidRPr="00D81727">
      <w:rPr>
        <w:rFonts w:ascii="Calibri" w:hAnsi="Calibri" w:cs="Calibri"/>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D7BE0" w14:textId="77777777" w:rsidR="00E41367" w:rsidRDefault="00E41367">
      <w:r>
        <w:separator/>
      </w:r>
    </w:p>
  </w:footnote>
  <w:footnote w:type="continuationSeparator" w:id="0">
    <w:p w14:paraId="7C8AFBD8" w14:textId="77777777" w:rsidR="00E41367" w:rsidRDefault="00E413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E1D3E"/>
    <w:multiLevelType w:val="hybridMultilevel"/>
    <w:tmpl w:val="22AA2A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531B94"/>
    <w:multiLevelType w:val="hybridMultilevel"/>
    <w:tmpl w:val="4C5CC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BF4D4A"/>
    <w:multiLevelType w:val="hybridMultilevel"/>
    <w:tmpl w:val="AC3A9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C5134B"/>
    <w:multiLevelType w:val="hybridMultilevel"/>
    <w:tmpl w:val="73AC1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D66D7C"/>
    <w:multiLevelType w:val="hybridMultilevel"/>
    <w:tmpl w:val="FBC66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1F6377"/>
    <w:multiLevelType w:val="hybridMultilevel"/>
    <w:tmpl w:val="14A09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891A52"/>
    <w:multiLevelType w:val="hybridMultilevel"/>
    <w:tmpl w:val="84A429AC"/>
    <w:lvl w:ilvl="0" w:tplc="04090003">
      <w:start w:val="1"/>
      <w:numFmt w:val="bullet"/>
      <w:lvlText w:val="o"/>
      <w:lvlJc w:val="left"/>
      <w:pPr>
        <w:ind w:left="0" w:hanging="360"/>
      </w:pPr>
      <w:rPr>
        <w:rFonts w:ascii="Courier New" w:hAnsi="Courier New" w:cs="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15:restartNumberingAfterBreak="0">
    <w:nsid w:val="64BB1E53"/>
    <w:multiLevelType w:val="hybridMultilevel"/>
    <w:tmpl w:val="2AF6A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2D4B80"/>
    <w:multiLevelType w:val="hybridMultilevel"/>
    <w:tmpl w:val="9EE08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1A3A1C"/>
    <w:multiLevelType w:val="hybridMultilevel"/>
    <w:tmpl w:val="0E2CFFC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766F4486"/>
    <w:multiLevelType w:val="hybridMultilevel"/>
    <w:tmpl w:val="52DC34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4606719">
    <w:abstractNumId w:val="6"/>
  </w:num>
  <w:num w:numId="2" w16cid:durableId="121851315">
    <w:abstractNumId w:val="0"/>
  </w:num>
  <w:num w:numId="3" w16cid:durableId="1141264174">
    <w:abstractNumId w:val="7"/>
  </w:num>
  <w:num w:numId="4" w16cid:durableId="1234700913">
    <w:abstractNumId w:val="3"/>
  </w:num>
  <w:num w:numId="5" w16cid:durableId="693772182">
    <w:abstractNumId w:val="8"/>
  </w:num>
  <w:num w:numId="6" w16cid:durableId="205723377">
    <w:abstractNumId w:val="4"/>
  </w:num>
  <w:num w:numId="7" w16cid:durableId="1523781662">
    <w:abstractNumId w:val="10"/>
  </w:num>
  <w:num w:numId="8" w16cid:durableId="985427302">
    <w:abstractNumId w:val="2"/>
  </w:num>
  <w:num w:numId="9" w16cid:durableId="163982472">
    <w:abstractNumId w:val="9"/>
  </w:num>
  <w:num w:numId="10" w16cid:durableId="1228373312">
    <w:abstractNumId w:val="5"/>
  </w:num>
  <w:num w:numId="11" w16cid:durableId="9766848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470"/>
    <w:rsid w:val="00001CA8"/>
    <w:rsid w:val="00003287"/>
    <w:rsid w:val="00007000"/>
    <w:rsid w:val="000143ED"/>
    <w:rsid w:val="00017332"/>
    <w:rsid w:val="00020E1B"/>
    <w:rsid w:val="00025469"/>
    <w:rsid w:val="00027E1A"/>
    <w:rsid w:val="000318EF"/>
    <w:rsid w:val="00031C36"/>
    <w:rsid w:val="000323A0"/>
    <w:rsid w:val="00032AA6"/>
    <w:rsid w:val="0003683D"/>
    <w:rsid w:val="00037AE6"/>
    <w:rsid w:val="0005231F"/>
    <w:rsid w:val="000564A9"/>
    <w:rsid w:val="000607B1"/>
    <w:rsid w:val="00061A07"/>
    <w:rsid w:val="00070558"/>
    <w:rsid w:val="00072528"/>
    <w:rsid w:val="0007257A"/>
    <w:rsid w:val="00075B83"/>
    <w:rsid w:val="00077190"/>
    <w:rsid w:val="00081D90"/>
    <w:rsid w:val="00082448"/>
    <w:rsid w:val="00084105"/>
    <w:rsid w:val="00084FE6"/>
    <w:rsid w:val="00086417"/>
    <w:rsid w:val="0008700B"/>
    <w:rsid w:val="000875CA"/>
    <w:rsid w:val="00087EFC"/>
    <w:rsid w:val="00091420"/>
    <w:rsid w:val="000A1045"/>
    <w:rsid w:val="000A38FF"/>
    <w:rsid w:val="000B2C2E"/>
    <w:rsid w:val="000C4099"/>
    <w:rsid w:val="000D0C1E"/>
    <w:rsid w:val="000D18AE"/>
    <w:rsid w:val="000D47ED"/>
    <w:rsid w:val="000E424E"/>
    <w:rsid w:val="000E60A3"/>
    <w:rsid w:val="000F2251"/>
    <w:rsid w:val="0010014C"/>
    <w:rsid w:val="001038E6"/>
    <w:rsid w:val="00103BB5"/>
    <w:rsid w:val="00106310"/>
    <w:rsid w:val="0011329C"/>
    <w:rsid w:val="00116742"/>
    <w:rsid w:val="0012131C"/>
    <w:rsid w:val="001266CF"/>
    <w:rsid w:val="00130C31"/>
    <w:rsid w:val="001310EA"/>
    <w:rsid w:val="00133E36"/>
    <w:rsid w:val="0013430E"/>
    <w:rsid w:val="00134B23"/>
    <w:rsid w:val="00134C4A"/>
    <w:rsid w:val="001446C1"/>
    <w:rsid w:val="00146CC9"/>
    <w:rsid w:val="00153603"/>
    <w:rsid w:val="00153E59"/>
    <w:rsid w:val="00153E80"/>
    <w:rsid w:val="001717C1"/>
    <w:rsid w:val="001746CC"/>
    <w:rsid w:val="00175BA9"/>
    <w:rsid w:val="00180640"/>
    <w:rsid w:val="001A2335"/>
    <w:rsid w:val="001A24FD"/>
    <w:rsid w:val="001A387F"/>
    <w:rsid w:val="001A4BB0"/>
    <w:rsid w:val="001A6E8A"/>
    <w:rsid w:val="001C07F5"/>
    <w:rsid w:val="001C1D59"/>
    <w:rsid w:val="001C3020"/>
    <w:rsid w:val="001C5A13"/>
    <w:rsid w:val="001D03B4"/>
    <w:rsid w:val="001D7989"/>
    <w:rsid w:val="001E0A0C"/>
    <w:rsid w:val="001E1931"/>
    <w:rsid w:val="001F3F04"/>
    <w:rsid w:val="001F4A27"/>
    <w:rsid w:val="00202887"/>
    <w:rsid w:val="00205C0C"/>
    <w:rsid w:val="00210BC0"/>
    <w:rsid w:val="00220FA9"/>
    <w:rsid w:val="00226A4A"/>
    <w:rsid w:val="0023453E"/>
    <w:rsid w:val="00237191"/>
    <w:rsid w:val="0025165E"/>
    <w:rsid w:val="00257011"/>
    <w:rsid w:val="00262FCA"/>
    <w:rsid w:val="00273A2D"/>
    <w:rsid w:val="00274FC6"/>
    <w:rsid w:val="002750C6"/>
    <w:rsid w:val="002754B7"/>
    <w:rsid w:val="00276928"/>
    <w:rsid w:val="00284146"/>
    <w:rsid w:val="00285B34"/>
    <w:rsid w:val="002909DC"/>
    <w:rsid w:val="002953A8"/>
    <w:rsid w:val="002A2D47"/>
    <w:rsid w:val="002A35CF"/>
    <w:rsid w:val="002B1540"/>
    <w:rsid w:val="002B35D3"/>
    <w:rsid w:val="002D7804"/>
    <w:rsid w:val="002E2DDA"/>
    <w:rsid w:val="002E601B"/>
    <w:rsid w:val="002E78BA"/>
    <w:rsid w:val="002F74E4"/>
    <w:rsid w:val="003009C1"/>
    <w:rsid w:val="00303A64"/>
    <w:rsid w:val="0030656D"/>
    <w:rsid w:val="00310E74"/>
    <w:rsid w:val="00311497"/>
    <w:rsid w:val="00316376"/>
    <w:rsid w:val="00316D53"/>
    <w:rsid w:val="00320806"/>
    <w:rsid w:val="00320E21"/>
    <w:rsid w:val="00325EBB"/>
    <w:rsid w:val="00325F5D"/>
    <w:rsid w:val="0033006B"/>
    <w:rsid w:val="00332266"/>
    <w:rsid w:val="00332DC4"/>
    <w:rsid w:val="003425B3"/>
    <w:rsid w:val="003426C9"/>
    <w:rsid w:val="0034465B"/>
    <w:rsid w:val="00346070"/>
    <w:rsid w:val="00347AFB"/>
    <w:rsid w:val="003506F1"/>
    <w:rsid w:val="00355C6E"/>
    <w:rsid w:val="00356355"/>
    <w:rsid w:val="0036001F"/>
    <w:rsid w:val="00361DE9"/>
    <w:rsid w:val="00366C81"/>
    <w:rsid w:val="0036752B"/>
    <w:rsid w:val="00373530"/>
    <w:rsid w:val="003745C7"/>
    <w:rsid w:val="00384E85"/>
    <w:rsid w:val="00390F37"/>
    <w:rsid w:val="00393432"/>
    <w:rsid w:val="0039617D"/>
    <w:rsid w:val="003A062E"/>
    <w:rsid w:val="003A1BE7"/>
    <w:rsid w:val="003A4294"/>
    <w:rsid w:val="003A7DA5"/>
    <w:rsid w:val="003B1C47"/>
    <w:rsid w:val="003B4BEC"/>
    <w:rsid w:val="003B64C0"/>
    <w:rsid w:val="003B7F34"/>
    <w:rsid w:val="003C007D"/>
    <w:rsid w:val="003C1870"/>
    <w:rsid w:val="003C4984"/>
    <w:rsid w:val="003D2076"/>
    <w:rsid w:val="003D352B"/>
    <w:rsid w:val="003D7735"/>
    <w:rsid w:val="003E276E"/>
    <w:rsid w:val="003E3418"/>
    <w:rsid w:val="003F2223"/>
    <w:rsid w:val="003F4E4C"/>
    <w:rsid w:val="003F6EF3"/>
    <w:rsid w:val="00400E20"/>
    <w:rsid w:val="00403EF1"/>
    <w:rsid w:val="004066E0"/>
    <w:rsid w:val="00411F7A"/>
    <w:rsid w:val="004135E3"/>
    <w:rsid w:val="00415AB2"/>
    <w:rsid w:val="00417813"/>
    <w:rsid w:val="00423BCF"/>
    <w:rsid w:val="00424211"/>
    <w:rsid w:val="004262BE"/>
    <w:rsid w:val="004308C3"/>
    <w:rsid w:val="00440598"/>
    <w:rsid w:val="00441846"/>
    <w:rsid w:val="0044318D"/>
    <w:rsid w:val="004448F9"/>
    <w:rsid w:val="00446001"/>
    <w:rsid w:val="00451CB5"/>
    <w:rsid w:val="00456215"/>
    <w:rsid w:val="00461B30"/>
    <w:rsid w:val="00470E5C"/>
    <w:rsid w:val="00481722"/>
    <w:rsid w:val="00482123"/>
    <w:rsid w:val="0048367A"/>
    <w:rsid w:val="00483BDB"/>
    <w:rsid w:val="00493556"/>
    <w:rsid w:val="0049363A"/>
    <w:rsid w:val="004A0332"/>
    <w:rsid w:val="004B1970"/>
    <w:rsid w:val="004B2140"/>
    <w:rsid w:val="004B33BC"/>
    <w:rsid w:val="004B4706"/>
    <w:rsid w:val="004B4D5E"/>
    <w:rsid w:val="004C3F38"/>
    <w:rsid w:val="004D0A69"/>
    <w:rsid w:val="004D22A0"/>
    <w:rsid w:val="004D4997"/>
    <w:rsid w:val="004D5359"/>
    <w:rsid w:val="004E055C"/>
    <w:rsid w:val="004E4E1E"/>
    <w:rsid w:val="004F3246"/>
    <w:rsid w:val="004F7F35"/>
    <w:rsid w:val="00501D7D"/>
    <w:rsid w:val="00504540"/>
    <w:rsid w:val="005048E1"/>
    <w:rsid w:val="00506C78"/>
    <w:rsid w:val="00510AB3"/>
    <w:rsid w:val="00514480"/>
    <w:rsid w:val="00527453"/>
    <w:rsid w:val="00531AD7"/>
    <w:rsid w:val="0053312A"/>
    <w:rsid w:val="00535BA4"/>
    <w:rsid w:val="0053674B"/>
    <w:rsid w:val="0054183F"/>
    <w:rsid w:val="005426F2"/>
    <w:rsid w:val="0054391A"/>
    <w:rsid w:val="00546557"/>
    <w:rsid w:val="00552C9F"/>
    <w:rsid w:val="0056116B"/>
    <w:rsid w:val="00564F51"/>
    <w:rsid w:val="0057096E"/>
    <w:rsid w:val="00583CCE"/>
    <w:rsid w:val="00586925"/>
    <w:rsid w:val="0059176D"/>
    <w:rsid w:val="00593EF4"/>
    <w:rsid w:val="00596488"/>
    <w:rsid w:val="005A3C46"/>
    <w:rsid w:val="005A4F83"/>
    <w:rsid w:val="005A5FF5"/>
    <w:rsid w:val="005B7888"/>
    <w:rsid w:val="005C2470"/>
    <w:rsid w:val="005C2A35"/>
    <w:rsid w:val="005C4D12"/>
    <w:rsid w:val="005D0C12"/>
    <w:rsid w:val="005D52CA"/>
    <w:rsid w:val="005E067E"/>
    <w:rsid w:val="005E2A6C"/>
    <w:rsid w:val="005F461C"/>
    <w:rsid w:val="006034ED"/>
    <w:rsid w:val="00611363"/>
    <w:rsid w:val="00612B2D"/>
    <w:rsid w:val="006141F5"/>
    <w:rsid w:val="00614D3E"/>
    <w:rsid w:val="00621292"/>
    <w:rsid w:val="00622FFC"/>
    <w:rsid w:val="006241BB"/>
    <w:rsid w:val="00631C53"/>
    <w:rsid w:val="0063504E"/>
    <w:rsid w:val="0064294A"/>
    <w:rsid w:val="0064412C"/>
    <w:rsid w:val="00652A69"/>
    <w:rsid w:val="00663A33"/>
    <w:rsid w:val="006646CD"/>
    <w:rsid w:val="0066757A"/>
    <w:rsid w:val="00676140"/>
    <w:rsid w:val="00681745"/>
    <w:rsid w:val="006845B8"/>
    <w:rsid w:val="006849DB"/>
    <w:rsid w:val="00687565"/>
    <w:rsid w:val="00687A25"/>
    <w:rsid w:val="0069111D"/>
    <w:rsid w:val="0069481D"/>
    <w:rsid w:val="006969D6"/>
    <w:rsid w:val="00697BD5"/>
    <w:rsid w:val="006A1EC0"/>
    <w:rsid w:val="006A78FD"/>
    <w:rsid w:val="006B24EB"/>
    <w:rsid w:val="006B3575"/>
    <w:rsid w:val="006B5F21"/>
    <w:rsid w:val="006C1049"/>
    <w:rsid w:val="006C22C6"/>
    <w:rsid w:val="006C5BCE"/>
    <w:rsid w:val="006D38DA"/>
    <w:rsid w:val="006D6840"/>
    <w:rsid w:val="006E1C1E"/>
    <w:rsid w:val="006E25C7"/>
    <w:rsid w:val="006E5B7E"/>
    <w:rsid w:val="006E6D8E"/>
    <w:rsid w:val="006F074A"/>
    <w:rsid w:val="006F2FFB"/>
    <w:rsid w:val="006F3894"/>
    <w:rsid w:val="006F40DA"/>
    <w:rsid w:val="007019C4"/>
    <w:rsid w:val="00704E76"/>
    <w:rsid w:val="0070666B"/>
    <w:rsid w:val="00710D73"/>
    <w:rsid w:val="00710EAD"/>
    <w:rsid w:val="00711A64"/>
    <w:rsid w:val="00714C93"/>
    <w:rsid w:val="00716263"/>
    <w:rsid w:val="007221ED"/>
    <w:rsid w:val="00730921"/>
    <w:rsid w:val="0073705D"/>
    <w:rsid w:val="0074033A"/>
    <w:rsid w:val="0074039D"/>
    <w:rsid w:val="007416BD"/>
    <w:rsid w:val="00741F5A"/>
    <w:rsid w:val="00742245"/>
    <w:rsid w:val="00747636"/>
    <w:rsid w:val="00750309"/>
    <w:rsid w:val="00751E08"/>
    <w:rsid w:val="00752B41"/>
    <w:rsid w:val="0075400C"/>
    <w:rsid w:val="00755708"/>
    <w:rsid w:val="00763E0A"/>
    <w:rsid w:val="00766C88"/>
    <w:rsid w:val="00771AFB"/>
    <w:rsid w:val="007759D8"/>
    <w:rsid w:val="007759F0"/>
    <w:rsid w:val="0077761C"/>
    <w:rsid w:val="007817D2"/>
    <w:rsid w:val="00782E6C"/>
    <w:rsid w:val="00782ED4"/>
    <w:rsid w:val="00785E12"/>
    <w:rsid w:val="00791077"/>
    <w:rsid w:val="00793C0C"/>
    <w:rsid w:val="007A29FE"/>
    <w:rsid w:val="007A640D"/>
    <w:rsid w:val="007B1A82"/>
    <w:rsid w:val="007C15B3"/>
    <w:rsid w:val="007C15B8"/>
    <w:rsid w:val="007C5619"/>
    <w:rsid w:val="007C7E69"/>
    <w:rsid w:val="007D4F8F"/>
    <w:rsid w:val="007E5C9F"/>
    <w:rsid w:val="007E68A8"/>
    <w:rsid w:val="007F12D2"/>
    <w:rsid w:val="007F29CA"/>
    <w:rsid w:val="007F3ECD"/>
    <w:rsid w:val="00801553"/>
    <w:rsid w:val="00805C1C"/>
    <w:rsid w:val="008103C4"/>
    <w:rsid w:val="008132D6"/>
    <w:rsid w:val="00821353"/>
    <w:rsid w:val="008229C5"/>
    <w:rsid w:val="008317D2"/>
    <w:rsid w:val="0083766D"/>
    <w:rsid w:val="00850232"/>
    <w:rsid w:val="00850982"/>
    <w:rsid w:val="00861985"/>
    <w:rsid w:val="008730C6"/>
    <w:rsid w:val="008816D1"/>
    <w:rsid w:val="008823C2"/>
    <w:rsid w:val="00887D04"/>
    <w:rsid w:val="0089052D"/>
    <w:rsid w:val="008947F6"/>
    <w:rsid w:val="008A583A"/>
    <w:rsid w:val="008B0484"/>
    <w:rsid w:val="008B4220"/>
    <w:rsid w:val="008B4628"/>
    <w:rsid w:val="008D1E87"/>
    <w:rsid w:val="008D34D1"/>
    <w:rsid w:val="008D7AFF"/>
    <w:rsid w:val="008E5811"/>
    <w:rsid w:val="008E6D4B"/>
    <w:rsid w:val="008F3185"/>
    <w:rsid w:val="008F5A38"/>
    <w:rsid w:val="008F64E2"/>
    <w:rsid w:val="0090501B"/>
    <w:rsid w:val="00910002"/>
    <w:rsid w:val="009109DE"/>
    <w:rsid w:val="00911D12"/>
    <w:rsid w:val="00912D44"/>
    <w:rsid w:val="0091303D"/>
    <w:rsid w:val="00925C9A"/>
    <w:rsid w:val="00930A2E"/>
    <w:rsid w:val="00930A4E"/>
    <w:rsid w:val="009405EB"/>
    <w:rsid w:val="00940B7B"/>
    <w:rsid w:val="009467E0"/>
    <w:rsid w:val="009637E2"/>
    <w:rsid w:val="00972C09"/>
    <w:rsid w:val="00974B9B"/>
    <w:rsid w:val="00977084"/>
    <w:rsid w:val="0098059A"/>
    <w:rsid w:val="00980842"/>
    <w:rsid w:val="0099426F"/>
    <w:rsid w:val="00995540"/>
    <w:rsid w:val="00995898"/>
    <w:rsid w:val="009A4D6D"/>
    <w:rsid w:val="009C354D"/>
    <w:rsid w:val="009C652E"/>
    <w:rsid w:val="009D428D"/>
    <w:rsid w:val="009D5F3F"/>
    <w:rsid w:val="009D7730"/>
    <w:rsid w:val="009E2564"/>
    <w:rsid w:val="009F42F0"/>
    <w:rsid w:val="009F65DA"/>
    <w:rsid w:val="00A0092A"/>
    <w:rsid w:val="00A02FEE"/>
    <w:rsid w:val="00A16D7A"/>
    <w:rsid w:val="00A21CA8"/>
    <w:rsid w:val="00A234F9"/>
    <w:rsid w:val="00A302CF"/>
    <w:rsid w:val="00A30A0C"/>
    <w:rsid w:val="00A32A9C"/>
    <w:rsid w:val="00A33583"/>
    <w:rsid w:val="00A34A69"/>
    <w:rsid w:val="00A400C2"/>
    <w:rsid w:val="00A407BF"/>
    <w:rsid w:val="00A5149F"/>
    <w:rsid w:val="00A54C86"/>
    <w:rsid w:val="00A55AC4"/>
    <w:rsid w:val="00A6542B"/>
    <w:rsid w:val="00A73BD2"/>
    <w:rsid w:val="00A81323"/>
    <w:rsid w:val="00A837D6"/>
    <w:rsid w:val="00A8488F"/>
    <w:rsid w:val="00A91071"/>
    <w:rsid w:val="00A94A68"/>
    <w:rsid w:val="00A96EE3"/>
    <w:rsid w:val="00AA1260"/>
    <w:rsid w:val="00AA3D5F"/>
    <w:rsid w:val="00AB2066"/>
    <w:rsid w:val="00AB761C"/>
    <w:rsid w:val="00AC5A59"/>
    <w:rsid w:val="00AC6B5F"/>
    <w:rsid w:val="00AD587D"/>
    <w:rsid w:val="00AE0BBB"/>
    <w:rsid w:val="00AE5B4B"/>
    <w:rsid w:val="00AE5B97"/>
    <w:rsid w:val="00AE6840"/>
    <w:rsid w:val="00AF2551"/>
    <w:rsid w:val="00AF7028"/>
    <w:rsid w:val="00B07550"/>
    <w:rsid w:val="00B10297"/>
    <w:rsid w:val="00B10E4D"/>
    <w:rsid w:val="00B13A71"/>
    <w:rsid w:val="00B20BCF"/>
    <w:rsid w:val="00B22029"/>
    <w:rsid w:val="00B222B7"/>
    <w:rsid w:val="00B401F3"/>
    <w:rsid w:val="00B45D6E"/>
    <w:rsid w:val="00B502CE"/>
    <w:rsid w:val="00B574A7"/>
    <w:rsid w:val="00B624A5"/>
    <w:rsid w:val="00B6605D"/>
    <w:rsid w:val="00B74210"/>
    <w:rsid w:val="00B74A9B"/>
    <w:rsid w:val="00B7639E"/>
    <w:rsid w:val="00B83624"/>
    <w:rsid w:val="00B878B3"/>
    <w:rsid w:val="00B929DD"/>
    <w:rsid w:val="00B95E1B"/>
    <w:rsid w:val="00B96FB6"/>
    <w:rsid w:val="00BA5E76"/>
    <w:rsid w:val="00BA6AB9"/>
    <w:rsid w:val="00BB6319"/>
    <w:rsid w:val="00BC25A3"/>
    <w:rsid w:val="00BC5A9F"/>
    <w:rsid w:val="00BC5C01"/>
    <w:rsid w:val="00BC6E46"/>
    <w:rsid w:val="00BD1C0D"/>
    <w:rsid w:val="00BD5D7E"/>
    <w:rsid w:val="00BF1FB9"/>
    <w:rsid w:val="00BF3A21"/>
    <w:rsid w:val="00BF7765"/>
    <w:rsid w:val="00C03661"/>
    <w:rsid w:val="00C0614E"/>
    <w:rsid w:val="00C1101D"/>
    <w:rsid w:val="00C126D4"/>
    <w:rsid w:val="00C1374A"/>
    <w:rsid w:val="00C13E2A"/>
    <w:rsid w:val="00C14BD1"/>
    <w:rsid w:val="00C15093"/>
    <w:rsid w:val="00C25A8F"/>
    <w:rsid w:val="00C261B3"/>
    <w:rsid w:val="00C33648"/>
    <w:rsid w:val="00C356F3"/>
    <w:rsid w:val="00C55EA1"/>
    <w:rsid w:val="00C57E2A"/>
    <w:rsid w:val="00C63205"/>
    <w:rsid w:val="00C7464B"/>
    <w:rsid w:val="00C852A4"/>
    <w:rsid w:val="00CA1414"/>
    <w:rsid w:val="00CA2CF4"/>
    <w:rsid w:val="00CA4B8D"/>
    <w:rsid w:val="00CA537D"/>
    <w:rsid w:val="00CA5C9B"/>
    <w:rsid w:val="00CA742E"/>
    <w:rsid w:val="00CA7BB8"/>
    <w:rsid w:val="00CB1956"/>
    <w:rsid w:val="00CB1A74"/>
    <w:rsid w:val="00CB4CAF"/>
    <w:rsid w:val="00CC2717"/>
    <w:rsid w:val="00CC677C"/>
    <w:rsid w:val="00CD1782"/>
    <w:rsid w:val="00CD2FE6"/>
    <w:rsid w:val="00CD5E33"/>
    <w:rsid w:val="00CE0DC3"/>
    <w:rsid w:val="00CE5C2C"/>
    <w:rsid w:val="00CF10DA"/>
    <w:rsid w:val="00CF24E9"/>
    <w:rsid w:val="00CF5E82"/>
    <w:rsid w:val="00CF6381"/>
    <w:rsid w:val="00D0384B"/>
    <w:rsid w:val="00D05165"/>
    <w:rsid w:val="00D05D93"/>
    <w:rsid w:val="00D15B5D"/>
    <w:rsid w:val="00D2372C"/>
    <w:rsid w:val="00D34A0F"/>
    <w:rsid w:val="00D37423"/>
    <w:rsid w:val="00D41D17"/>
    <w:rsid w:val="00D448BF"/>
    <w:rsid w:val="00D46732"/>
    <w:rsid w:val="00D57C09"/>
    <w:rsid w:val="00D63B75"/>
    <w:rsid w:val="00D648A0"/>
    <w:rsid w:val="00D66A03"/>
    <w:rsid w:val="00D71057"/>
    <w:rsid w:val="00D719BA"/>
    <w:rsid w:val="00D77D87"/>
    <w:rsid w:val="00D814C5"/>
    <w:rsid w:val="00D81727"/>
    <w:rsid w:val="00D85862"/>
    <w:rsid w:val="00D91344"/>
    <w:rsid w:val="00D91436"/>
    <w:rsid w:val="00D94E10"/>
    <w:rsid w:val="00D95249"/>
    <w:rsid w:val="00D97010"/>
    <w:rsid w:val="00DA747D"/>
    <w:rsid w:val="00DB2411"/>
    <w:rsid w:val="00DB41DA"/>
    <w:rsid w:val="00DC1FC2"/>
    <w:rsid w:val="00DC7A0D"/>
    <w:rsid w:val="00DD4AD5"/>
    <w:rsid w:val="00DE23FB"/>
    <w:rsid w:val="00DE3EB0"/>
    <w:rsid w:val="00DF17FE"/>
    <w:rsid w:val="00DF38B3"/>
    <w:rsid w:val="00DF4ECB"/>
    <w:rsid w:val="00DF62C3"/>
    <w:rsid w:val="00E03BB5"/>
    <w:rsid w:val="00E0414E"/>
    <w:rsid w:val="00E047F1"/>
    <w:rsid w:val="00E0483E"/>
    <w:rsid w:val="00E06657"/>
    <w:rsid w:val="00E175B0"/>
    <w:rsid w:val="00E214A0"/>
    <w:rsid w:val="00E22EDC"/>
    <w:rsid w:val="00E231D7"/>
    <w:rsid w:val="00E23BCE"/>
    <w:rsid w:val="00E35934"/>
    <w:rsid w:val="00E41367"/>
    <w:rsid w:val="00E50968"/>
    <w:rsid w:val="00E75B60"/>
    <w:rsid w:val="00E76FEE"/>
    <w:rsid w:val="00E82D82"/>
    <w:rsid w:val="00E9392F"/>
    <w:rsid w:val="00E94EE0"/>
    <w:rsid w:val="00EA5E80"/>
    <w:rsid w:val="00EA660A"/>
    <w:rsid w:val="00EB4848"/>
    <w:rsid w:val="00EB56C6"/>
    <w:rsid w:val="00EB5910"/>
    <w:rsid w:val="00EB7D34"/>
    <w:rsid w:val="00EC35B3"/>
    <w:rsid w:val="00ED04A2"/>
    <w:rsid w:val="00ED2434"/>
    <w:rsid w:val="00ED24CB"/>
    <w:rsid w:val="00EE31FB"/>
    <w:rsid w:val="00EF18E6"/>
    <w:rsid w:val="00EF3703"/>
    <w:rsid w:val="00EF4355"/>
    <w:rsid w:val="00EF6386"/>
    <w:rsid w:val="00F0207E"/>
    <w:rsid w:val="00F0299E"/>
    <w:rsid w:val="00F10ECC"/>
    <w:rsid w:val="00F15581"/>
    <w:rsid w:val="00F2113C"/>
    <w:rsid w:val="00F22EB5"/>
    <w:rsid w:val="00F246ED"/>
    <w:rsid w:val="00F30B17"/>
    <w:rsid w:val="00F42C0D"/>
    <w:rsid w:val="00F5443C"/>
    <w:rsid w:val="00F56567"/>
    <w:rsid w:val="00F673B5"/>
    <w:rsid w:val="00F704FA"/>
    <w:rsid w:val="00F70A28"/>
    <w:rsid w:val="00F70B73"/>
    <w:rsid w:val="00F72C11"/>
    <w:rsid w:val="00F7693F"/>
    <w:rsid w:val="00F86CCC"/>
    <w:rsid w:val="00F911BC"/>
    <w:rsid w:val="00F920A8"/>
    <w:rsid w:val="00F93F69"/>
    <w:rsid w:val="00F950A4"/>
    <w:rsid w:val="00FA0535"/>
    <w:rsid w:val="00FA251C"/>
    <w:rsid w:val="00FA32EE"/>
    <w:rsid w:val="00FA3D33"/>
    <w:rsid w:val="00FB268C"/>
    <w:rsid w:val="00FC13C0"/>
    <w:rsid w:val="00FC6E72"/>
    <w:rsid w:val="00FD215A"/>
    <w:rsid w:val="00FD76EA"/>
    <w:rsid w:val="00FE4FA6"/>
    <w:rsid w:val="550BD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2A15C"/>
  <w15:docId w15:val="{48A56CCD-DA71-45AB-80AD-1905BF517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w:hAnsi="Helvetica" w:cs="Arial Unicode MS"/>
      <w:color w:val="000000"/>
      <w:sz w:val="22"/>
      <w:szCs w:val="22"/>
      <w:u w:color="000000"/>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ListParagraph">
    <w:name w:val="List Paragraph"/>
    <w:qFormat/>
    <w:pPr>
      <w:ind w:left="720"/>
    </w:pPr>
    <w:rPr>
      <w:rFonts w:eastAsia="Times New Roman"/>
      <w:color w:val="000000"/>
      <w:sz w:val="24"/>
      <w:szCs w:val="24"/>
      <w:u w:color="00000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B83624"/>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BalloonText">
    <w:name w:val="Balloon Text"/>
    <w:basedOn w:val="Normal"/>
    <w:link w:val="BalloonTextChar"/>
    <w:uiPriority w:val="99"/>
    <w:semiHidden/>
    <w:unhideWhenUsed/>
    <w:rsid w:val="00B220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029"/>
    <w:rPr>
      <w:rFonts w:ascii="Segoe UI" w:hAnsi="Segoe UI" w:cs="Segoe UI"/>
      <w:sz w:val="18"/>
      <w:szCs w:val="18"/>
    </w:rPr>
  </w:style>
  <w:style w:type="character" w:styleId="Strong">
    <w:name w:val="Strong"/>
    <w:qFormat/>
    <w:rsid w:val="00ED24CB"/>
    <w:rPr>
      <w:b/>
      <w:bCs/>
    </w:rPr>
  </w:style>
  <w:style w:type="character" w:styleId="UnresolvedMention">
    <w:name w:val="Unresolved Mention"/>
    <w:basedOn w:val="DefaultParagraphFont"/>
    <w:uiPriority w:val="99"/>
    <w:semiHidden/>
    <w:unhideWhenUsed/>
    <w:rsid w:val="00BF1FB9"/>
    <w:rPr>
      <w:color w:val="605E5C"/>
      <w:shd w:val="clear" w:color="auto" w:fill="E1DFDD"/>
    </w:rPr>
  </w:style>
  <w:style w:type="character" w:styleId="FollowedHyperlink">
    <w:name w:val="FollowedHyperlink"/>
    <w:basedOn w:val="DefaultParagraphFont"/>
    <w:uiPriority w:val="99"/>
    <w:semiHidden/>
    <w:unhideWhenUsed/>
    <w:rsid w:val="0025165E"/>
    <w:rPr>
      <w:color w:val="FF00FF" w:themeColor="followedHyperlink"/>
      <w:u w:val="single"/>
    </w:rPr>
  </w:style>
  <w:style w:type="paragraph" w:styleId="Header">
    <w:name w:val="header"/>
    <w:basedOn w:val="Normal"/>
    <w:link w:val="HeaderChar"/>
    <w:uiPriority w:val="99"/>
    <w:unhideWhenUsed/>
    <w:rsid w:val="00D81727"/>
    <w:pPr>
      <w:tabs>
        <w:tab w:val="center" w:pos="4680"/>
        <w:tab w:val="right" w:pos="9360"/>
      </w:tabs>
    </w:pPr>
  </w:style>
  <w:style w:type="character" w:customStyle="1" w:styleId="HeaderChar">
    <w:name w:val="Header Char"/>
    <w:basedOn w:val="DefaultParagraphFont"/>
    <w:link w:val="Header"/>
    <w:uiPriority w:val="99"/>
    <w:rsid w:val="00D81727"/>
    <w:rPr>
      <w:sz w:val="24"/>
      <w:szCs w:val="24"/>
    </w:rPr>
  </w:style>
  <w:style w:type="paragraph" w:styleId="Footer">
    <w:name w:val="footer"/>
    <w:basedOn w:val="Normal"/>
    <w:link w:val="FooterChar"/>
    <w:uiPriority w:val="99"/>
    <w:unhideWhenUsed/>
    <w:rsid w:val="00D81727"/>
    <w:pPr>
      <w:tabs>
        <w:tab w:val="center" w:pos="4680"/>
        <w:tab w:val="right" w:pos="9360"/>
      </w:tabs>
    </w:pPr>
  </w:style>
  <w:style w:type="character" w:customStyle="1" w:styleId="FooterChar">
    <w:name w:val="Footer Char"/>
    <w:basedOn w:val="DefaultParagraphFont"/>
    <w:link w:val="Footer"/>
    <w:uiPriority w:val="99"/>
    <w:rsid w:val="00D81727"/>
    <w:rPr>
      <w:sz w:val="24"/>
      <w:szCs w:val="24"/>
    </w:rPr>
  </w:style>
  <w:style w:type="character" w:customStyle="1" w:styleId="fontstyle01">
    <w:name w:val="fontstyle01"/>
    <w:basedOn w:val="DefaultParagraphFont"/>
    <w:rsid w:val="002E78BA"/>
    <w:rPr>
      <w:rFonts w:ascii="CIDFont+F5" w:hAnsi="CIDFont+F5" w:hint="default"/>
      <w:b/>
      <w:bCs/>
      <w:i w:val="0"/>
      <w:iCs w:val="0"/>
      <w:color w:val="000000"/>
      <w:sz w:val="22"/>
      <w:szCs w:val="22"/>
    </w:rPr>
  </w:style>
  <w:style w:type="character" w:customStyle="1" w:styleId="fontstyle21">
    <w:name w:val="fontstyle21"/>
    <w:basedOn w:val="DefaultParagraphFont"/>
    <w:rsid w:val="002E78BA"/>
    <w:rPr>
      <w:rFonts w:ascii="CIDFont+F4" w:hAnsi="CIDFont+F4"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013421">
      <w:bodyDiv w:val="1"/>
      <w:marLeft w:val="0"/>
      <w:marRight w:val="0"/>
      <w:marTop w:val="0"/>
      <w:marBottom w:val="0"/>
      <w:divBdr>
        <w:top w:val="none" w:sz="0" w:space="0" w:color="auto"/>
        <w:left w:val="none" w:sz="0" w:space="0" w:color="auto"/>
        <w:bottom w:val="none" w:sz="0" w:space="0" w:color="auto"/>
        <w:right w:val="none" w:sz="0" w:space="0" w:color="auto"/>
      </w:divBdr>
    </w:div>
    <w:div w:id="16109636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airfaxcounty.gov/familyservices/public-assistance-employment-services/changes-to-snap-benefi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ebmcdn.net/fairfax/fairfax-cable-viewer-vtt2-embed.php?viewnode=0123_GenAssembly" TargetMode="External"/><Relationship Id="rId4" Type="http://schemas.openxmlformats.org/officeDocument/2006/relationships/webSettings" Target="webSettings.xml"/><Relationship Id="rId9" Type="http://schemas.openxmlformats.org/officeDocument/2006/relationships/hyperlink" Target="https://www.fairfaxcounty.gov/planningcommission/sites/planningcommission/files/assets/documents/pdf/schools/inclusive%20community%20engagement%20framework-final.pdf"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1270</TotalTime>
  <Pages>3</Pages>
  <Words>1467</Words>
  <Characters>8368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Zamfir, Marinela</dc:creator>
  <cp:lastModifiedBy>Arriaza, Patricia</cp:lastModifiedBy>
  <cp:revision>18</cp:revision>
  <dcterms:created xsi:type="dcterms:W3CDTF">2023-02-23T17:08:00Z</dcterms:created>
  <dcterms:modified xsi:type="dcterms:W3CDTF">2023-02-25T12:04:00Z</dcterms:modified>
</cp:coreProperties>
</file>