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999F" w14:textId="77777777" w:rsidR="00DA0053" w:rsidRPr="00533108" w:rsidRDefault="00DA0053" w:rsidP="00533108">
      <w:pPr>
        <w:tabs>
          <w:tab w:val="center" w:pos="5040"/>
        </w:tabs>
        <w:spacing w:after="0" w:line="240" w:lineRule="auto"/>
        <w:jc w:val="center"/>
        <w:rPr>
          <w:rFonts w:ascii="Times New Roman" w:eastAsia="Times New Roman" w:hAnsi="Times New Roman" w:cs="Times New Roman"/>
          <w:b/>
          <w:snapToGrid w:val="0"/>
        </w:rPr>
      </w:pPr>
      <w:r w:rsidRPr="00533108">
        <w:rPr>
          <w:rFonts w:ascii="Times New Roman" w:eastAsia="Times New Roman" w:hAnsi="Times New Roman" w:cs="Times New Roman"/>
          <w:b/>
          <w:snapToGrid w:val="0"/>
        </w:rPr>
        <w:t>ARTICLE 12</w:t>
      </w:r>
    </w:p>
    <w:p w14:paraId="6BB025D3" w14:textId="77777777" w:rsidR="00DA0053" w:rsidRPr="00533108" w:rsidRDefault="00DA0053" w:rsidP="00533108">
      <w:pPr>
        <w:tabs>
          <w:tab w:val="left" w:pos="622"/>
          <w:tab w:val="left" w:pos="892"/>
          <w:tab w:val="left" w:pos="1252"/>
          <w:tab w:val="left" w:pos="1792"/>
          <w:tab w:val="left" w:pos="2062"/>
          <w:tab w:val="left" w:pos="2692"/>
          <w:tab w:val="left" w:pos="2872"/>
        </w:tabs>
        <w:spacing w:after="0" w:line="240" w:lineRule="auto"/>
        <w:jc w:val="both"/>
        <w:rPr>
          <w:rFonts w:ascii="Times New Roman" w:eastAsia="Times New Roman" w:hAnsi="Times New Roman" w:cs="Times New Roman"/>
          <w:b/>
          <w:snapToGrid w:val="0"/>
        </w:rPr>
      </w:pPr>
    </w:p>
    <w:p w14:paraId="4DABB3EC" w14:textId="40A4D52F" w:rsidR="00DA0053" w:rsidRPr="00533108" w:rsidRDefault="00DA0053" w:rsidP="006C54E8">
      <w:pPr>
        <w:tabs>
          <w:tab w:val="center" w:pos="5040"/>
        </w:tabs>
        <w:spacing w:after="0" w:line="240" w:lineRule="auto"/>
        <w:jc w:val="center"/>
        <w:rPr>
          <w:rFonts w:ascii="Times New Roman" w:eastAsia="Times New Roman" w:hAnsi="Times New Roman" w:cs="Times New Roman"/>
          <w:b/>
          <w:snapToGrid w:val="0"/>
        </w:rPr>
      </w:pPr>
      <w:r w:rsidRPr="00533108">
        <w:rPr>
          <w:rFonts w:ascii="Times New Roman" w:eastAsia="Times New Roman" w:hAnsi="Times New Roman" w:cs="Times New Roman"/>
          <w:b/>
          <w:snapToGrid w:val="0"/>
        </w:rPr>
        <w:t>SIGNS</w:t>
      </w:r>
    </w:p>
    <w:p w14:paraId="4C52F9E8" w14:textId="77777777" w:rsidR="00DA0053" w:rsidRPr="00533108" w:rsidRDefault="00DA0053" w:rsidP="00533108">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b/>
          <w:snapToGrid w:val="0"/>
        </w:rPr>
      </w:pPr>
    </w:p>
    <w:p w14:paraId="54FAD92D" w14:textId="2CB383C2" w:rsidR="006C54E8" w:rsidRDefault="006C54E8"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0"/>
        <w:rPr>
          <w:rFonts w:ascii="Times New Roman" w:eastAsia="Times New Roman" w:hAnsi="Times New Roman" w:cs="Times New Roman"/>
          <w:b/>
          <w:snapToGrid w:val="0"/>
        </w:rPr>
      </w:pPr>
      <w:r>
        <w:rPr>
          <w:rFonts w:ascii="Times New Roman" w:eastAsia="Times New Roman" w:hAnsi="Times New Roman" w:cs="Times New Roman"/>
          <w:b/>
          <w:snapToGrid w:val="0"/>
        </w:rPr>
        <w:t>PART 1</w:t>
      </w:r>
      <w:r>
        <w:rPr>
          <w:rFonts w:ascii="Times New Roman" w:eastAsia="Times New Roman" w:hAnsi="Times New Roman" w:cs="Times New Roman"/>
          <w:b/>
          <w:snapToGrid w:val="0"/>
        </w:rPr>
        <w:tab/>
      </w:r>
      <w:r w:rsidRPr="00533108">
        <w:rPr>
          <w:rFonts w:ascii="Times New Roman" w:eastAsia="Times New Roman" w:hAnsi="Times New Roman" w:cs="Times New Roman"/>
          <w:b/>
          <w:snapToGrid w:val="0"/>
        </w:rPr>
        <w:t>12</w:t>
      </w:r>
      <w:r w:rsidR="00366A12">
        <w:rPr>
          <w:rFonts w:ascii="Times New Roman" w:eastAsia="Times New Roman" w:hAnsi="Times New Roman" w:cs="Times New Roman"/>
          <w:b/>
          <w:snapToGrid w:val="0"/>
        </w:rPr>
        <w:t>-</w:t>
      </w:r>
      <w:r w:rsidRPr="00533108">
        <w:rPr>
          <w:rFonts w:ascii="Times New Roman" w:eastAsia="Times New Roman" w:hAnsi="Times New Roman" w:cs="Times New Roman"/>
          <w:b/>
          <w:snapToGrid w:val="0"/>
        </w:rPr>
        <w:t>100</w:t>
      </w:r>
      <w:r>
        <w:rPr>
          <w:rFonts w:ascii="Times New Roman" w:eastAsia="Times New Roman" w:hAnsi="Times New Roman" w:cs="Times New Roman"/>
          <w:b/>
          <w:snapToGrid w:val="0"/>
        </w:rPr>
        <w:tab/>
      </w:r>
      <w:r w:rsidRPr="00533108">
        <w:rPr>
          <w:rFonts w:ascii="Times New Roman" w:eastAsia="Times New Roman" w:hAnsi="Times New Roman" w:cs="Times New Roman"/>
          <w:b/>
          <w:snapToGrid w:val="0"/>
        </w:rPr>
        <w:t>GENERAL PROVISIONS</w:t>
      </w:r>
    </w:p>
    <w:p w14:paraId="264A1CB7" w14:textId="0CB9AC7D" w:rsidR="00DA0053" w:rsidRPr="00533108" w:rsidRDefault="00DA0053"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533108">
        <w:rPr>
          <w:rFonts w:ascii="Times New Roman" w:eastAsia="Times New Roman" w:hAnsi="Times New Roman" w:cs="Times New Roman"/>
          <w:b/>
          <w:snapToGrid w:val="0"/>
        </w:rPr>
        <w:t>12</w:t>
      </w:r>
      <w:r w:rsidR="00366A12">
        <w:rPr>
          <w:rFonts w:ascii="Times New Roman" w:eastAsia="Times New Roman" w:hAnsi="Times New Roman" w:cs="Times New Roman"/>
          <w:b/>
          <w:snapToGrid w:val="0"/>
        </w:rPr>
        <w:t>-</w:t>
      </w:r>
      <w:r w:rsidRPr="00533108">
        <w:rPr>
          <w:rFonts w:ascii="Times New Roman" w:eastAsia="Times New Roman" w:hAnsi="Times New Roman" w:cs="Times New Roman"/>
          <w:b/>
          <w:snapToGrid w:val="0"/>
        </w:rPr>
        <w:t>101</w:t>
      </w:r>
      <w:r w:rsidRPr="00533108">
        <w:rPr>
          <w:rFonts w:ascii="Times New Roman" w:eastAsia="Times New Roman" w:hAnsi="Times New Roman" w:cs="Times New Roman"/>
          <w:b/>
          <w:snapToGrid w:val="0"/>
        </w:rPr>
        <w:tab/>
        <w:t>Purpose and Intent</w:t>
      </w:r>
    </w:p>
    <w:p w14:paraId="3A58F17B" w14:textId="08690918" w:rsidR="00F7625B" w:rsidRPr="00EC58CB" w:rsidRDefault="00DA0053"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The purpose of this Article is to regulate all signs placed for </w:t>
      </w:r>
      <w:r w:rsidR="004E043F">
        <w:rPr>
          <w:rFonts w:ascii="Times New Roman" w:eastAsia="Times New Roman" w:hAnsi="Times New Roman" w:cs="Times New Roman"/>
          <w:snapToGrid w:val="0"/>
        </w:rPr>
        <w:t>viewing</w:t>
      </w:r>
      <w:r w:rsidRPr="00EC58CB">
        <w:rPr>
          <w:rFonts w:ascii="Times New Roman" w:eastAsia="Times New Roman" w:hAnsi="Times New Roman" w:cs="Times New Roman"/>
          <w:snapToGrid w:val="0"/>
        </w:rPr>
        <w:t xml:space="preserve"> </w:t>
      </w:r>
      <w:r w:rsidR="00DF4A51">
        <w:rPr>
          <w:rFonts w:ascii="Times New Roman" w:eastAsia="Times New Roman" w:hAnsi="Times New Roman" w:cs="Times New Roman"/>
          <w:snapToGrid w:val="0"/>
        </w:rPr>
        <w:t xml:space="preserve">by the public </w:t>
      </w:r>
      <w:r w:rsidRPr="00EC58CB">
        <w:rPr>
          <w:rFonts w:ascii="Times New Roman" w:eastAsia="Times New Roman" w:hAnsi="Times New Roman" w:cs="Times New Roman"/>
          <w:snapToGrid w:val="0"/>
        </w:rPr>
        <w:t>to improve, promote and protect the public health, safety</w:t>
      </w:r>
      <w:r w:rsidR="00F30AAE" w:rsidRPr="00EC58CB">
        <w:rPr>
          <w:rFonts w:ascii="Times New Roman" w:eastAsia="Times New Roman" w:hAnsi="Times New Roman" w:cs="Times New Roman"/>
          <w:snapToGrid w:val="0"/>
        </w:rPr>
        <w:t>,</w:t>
      </w:r>
      <w:r w:rsidRPr="00EC58CB">
        <w:rPr>
          <w:rFonts w:ascii="Times New Roman" w:eastAsia="Times New Roman" w:hAnsi="Times New Roman" w:cs="Times New Roman"/>
          <w:snapToGrid w:val="0"/>
        </w:rPr>
        <w:t xml:space="preserve"> convenience and general welfare; </w:t>
      </w:r>
      <w:r w:rsidR="00231B6C" w:rsidRPr="00EC58CB">
        <w:rPr>
          <w:rFonts w:ascii="Times New Roman" w:eastAsia="Times New Roman" w:hAnsi="Times New Roman" w:cs="Times New Roman"/>
          <w:snapToGrid w:val="0"/>
        </w:rPr>
        <w:t xml:space="preserve">promote traffic safety; </w:t>
      </w:r>
      <w:r w:rsidRPr="00EC58CB">
        <w:rPr>
          <w:rFonts w:ascii="Times New Roman" w:eastAsia="Times New Roman" w:hAnsi="Times New Roman" w:cs="Times New Roman"/>
          <w:snapToGrid w:val="0"/>
        </w:rPr>
        <w:t xml:space="preserve">ensure that the </w:t>
      </w:r>
      <w:r w:rsidR="00F7625B" w:rsidRPr="00EC58CB">
        <w:rPr>
          <w:rFonts w:ascii="Times New Roman" w:eastAsia="Times New Roman" w:hAnsi="Times New Roman" w:cs="Times New Roman"/>
          <w:snapToGrid w:val="0"/>
        </w:rPr>
        <w:t xml:space="preserve">First Amendment </w:t>
      </w:r>
      <w:r w:rsidR="003E216B">
        <w:rPr>
          <w:rFonts w:ascii="Times New Roman" w:eastAsia="Times New Roman" w:hAnsi="Times New Roman" w:cs="Times New Roman"/>
          <w:snapToGrid w:val="0"/>
        </w:rPr>
        <w:t xml:space="preserve">right to </w:t>
      </w:r>
      <w:r w:rsidRPr="00EC58CB">
        <w:rPr>
          <w:rFonts w:ascii="Times New Roman" w:eastAsia="Times New Roman" w:hAnsi="Times New Roman" w:cs="Times New Roman"/>
          <w:snapToGrid w:val="0"/>
        </w:rPr>
        <w:t>free speech is protect</w:t>
      </w:r>
      <w:r w:rsidR="008B058F">
        <w:rPr>
          <w:rFonts w:ascii="Times New Roman" w:eastAsia="Times New Roman" w:hAnsi="Times New Roman" w:cs="Times New Roman"/>
          <w:snapToGrid w:val="0"/>
        </w:rPr>
        <w:t xml:space="preserve">ed; protect property values; </w:t>
      </w:r>
      <w:r w:rsidRPr="00EC58CB">
        <w:rPr>
          <w:rFonts w:ascii="Times New Roman" w:eastAsia="Times New Roman" w:hAnsi="Times New Roman" w:cs="Times New Roman"/>
          <w:snapToGrid w:val="0"/>
        </w:rPr>
        <w:t xml:space="preserve">protect and enhance the </w:t>
      </w:r>
      <w:r w:rsidR="00231B6C" w:rsidRPr="00EC58CB">
        <w:rPr>
          <w:rFonts w:ascii="Times New Roman" w:eastAsia="Times New Roman" w:hAnsi="Times New Roman" w:cs="Times New Roman"/>
          <w:snapToGrid w:val="0"/>
        </w:rPr>
        <w:t xml:space="preserve">aesthetic </w:t>
      </w:r>
      <w:r w:rsidRPr="00EC58CB">
        <w:rPr>
          <w:rFonts w:ascii="Times New Roman" w:eastAsia="Times New Roman" w:hAnsi="Times New Roman" w:cs="Times New Roman"/>
          <w:snapToGrid w:val="0"/>
        </w:rPr>
        <w:t xml:space="preserve">character of the various communities in the County; facilitate </w:t>
      </w:r>
      <w:r w:rsidR="003E216B">
        <w:rPr>
          <w:rFonts w:ascii="Times New Roman" w:eastAsia="Times New Roman" w:hAnsi="Times New Roman" w:cs="Times New Roman"/>
          <w:snapToGrid w:val="0"/>
        </w:rPr>
        <w:t>travel</w:t>
      </w:r>
      <w:r w:rsidRPr="00EC58CB">
        <w:rPr>
          <w:rFonts w:ascii="Times New Roman" w:eastAsia="Times New Roman" w:hAnsi="Times New Roman" w:cs="Times New Roman"/>
          <w:snapToGrid w:val="0"/>
        </w:rPr>
        <w:t xml:space="preserve"> by identifying locations; protect against danger in travel and transportation </w:t>
      </w:r>
      <w:r w:rsidR="002B481D" w:rsidRPr="00EC58CB">
        <w:rPr>
          <w:rFonts w:ascii="Times New Roman" w:eastAsia="Times New Roman" w:hAnsi="Times New Roman" w:cs="Times New Roman"/>
          <w:snapToGrid w:val="0"/>
        </w:rPr>
        <w:t xml:space="preserve">by reducing distractions and </w:t>
      </w:r>
      <w:r w:rsidRPr="00EC58CB">
        <w:rPr>
          <w:rFonts w:ascii="Times New Roman" w:eastAsia="Times New Roman" w:hAnsi="Times New Roman" w:cs="Times New Roman"/>
          <w:snapToGrid w:val="0"/>
        </w:rPr>
        <w:t>hazards to pedestrian and automobile traffic;</w:t>
      </w:r>
      <w:r w:rsidR="00397364" w:rsidRPr="00EC58CB">
        <w:rPr>
          <w:rFonts w:ascii="Times New Roman" w:eastAsia="Times New Roman" w:hAnsi="Times New Roman" w:cs="Times New Roman"/>
          <w:snapToGrid w:val="0"/>
        </w:rPr>
        <w:t xml:space="preserve"> a</w:t>
      </w:r>
      <w:r w:rsidRPr="00EC58CB">
        <w:rPr>
          <w:rFonts w:ascii="Times New Roman" w:eastAsia="Times New Roman" w:hAnsi="Times New Roman" w:cs="Times New Roman"/>
          <w:snapToGrid w:val="0"/>
        </w:rPr>
        <w:t>nd</w:t>
      </w:r>
      <w:r w:rsidR="008B058F">
        <w:rPr>
          <w:rFonts w:ascii="Times New Roman" w:eastAsia="Times New Roman" w:hAnsi="Times New Roman" w:cs="Times New Roman"/>
          <w:snapToGrid w:val="0"/>
        </w:rPr>
        <w:t>,</w:t>
      </w:r>
      <w:r w:rsidRPr="00EC58CB">
        <w:rPr>
          <w:rFonts w:ascii="Times New Roman" w:eastAsia="Times New Roman" w:hAnsi="Times New Roman" w:cs="Times New Roman"/>
          <w:snapToGrid w:val="0"/>
        </w:rPr>
        <w:t xml:space="preserve"> further the stated purpose and intent of this Ordinance.</w:t>
      </w:r>
      <w:r w:rsidR="001066D3" w:rsidRPr="00EC58CB">
        <w:rPr>
          <w:rFonts w:ascii="Times New Roman" w:eastAsia="Times New Roman" w:hAnsi="Times New Roman" w:cs="Times New Roman"/>
          <w:snapToGrid w:val="0"/>
        </w:rPr>
        <w:t xml:space="preserve"> (12-101)</w:t>
      </w:r>
    </w:p>
    <w:p w14:paraId="146F3B7C" w14:textId="63D371A2" w:rsidR="00342131" w:rsidRPr="00EC58CB" w:rsidRDefault="00342131"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Pr>
          <w:rFonts w:ascii="Times New Roman" w:eastAsia="Times New Roman" w:hAnsi="Times New Roman" w:cs="Times New Roman"/>
          <w:b/>
          <w:snapToGrid w:val="0"/>
        </w:rPr>
        <w:t>12-102</w:t>
      </w:r>
      <w:r w:rsidRPr="00EC58CB">
        <w:rPr>
          <w:rFonts w:ascii="Times New Roman" w:eastAsia="Times New Roman" w:hAnsi="Times New Roman" w:cs="Times New Roman"/>
          <w:b/>
          <w:snapToGrid w:val="0"/>
        </w:rPr>
        <w:tab/>
      </w:r>
      <w:r>
        <w:rPr>
          <w:rFonts w:ascii="Times New Roman" w:eastAsia="Times New Roman" w:hAnsi="Times New Roman" w:cs="Times New Roman"/>
          <w:b/>
          <w:snapToGrid w:val="0"/>
        </w:rPr>
        <w:t>Definitions</w:t>
      </w:r>
    </w:p>
    <w:p w14:paraId="486BA8DA" w14:textId="77777777"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For purposes of this Article, signs and their characteristics are defined as follows:</w:t>
      </w:r>
    </w:p>
    <w:p w14:paraId="6539956D" w14:textId="382F38EC"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7BA5772F" wp14:editId="15DA3C17">
            <wp:simplePos x="0" y="0"/>
            <wp:positionH relativeFrom="margin">
              <wp:align>right</wp:align>
            </wp:positionH>
            <wp:positionV relativeFrom="paragraph">
              <wp:posOffset>5080</wp:posOffset>
            </wp:positionV>
            <wp:extent cx="572770" cy="680085"/>
            <wp:effectExtent l="0" t="0" r="0" b="5715"/>
            <wp:wrapTight wrapText="bothSides">
              <wp:wrapPolygon edited="0">
                <wp:start x="0" y="0"/>
                <wp:lineTo x="0" y="21176"/>
                <wp:lineTo x="20834" y="21176"/>
                <wp:lineTo x="208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8CB">
        <w:rPr>
          <w:rFonts w:ascii="Times New Roman" w:eastAsia="Times New Roman" w:hAnsi="Times New Roman" w:cs="Times New Roman"/>
          <w:snapToGrid w:val="0"/>
        </w:rPr>
        <w:t>A-FRAME SIGN: A temporary freestanding sign constructed to form a</w:t>
      </w:r>
      <w:r w:rsidRPr="00EC58CB">
        <w:rPr>
          <w:rFonts w:ascii="Times New Roman" w:hAnsi="Times New Roman" w:cs="Times New Roman"/>
        </w:rPr>
        <w:t xml:space="preserve"> two-faced sign </w:t>
      </w:r>
      <w:r w:rsidRPr="00373E0D">
        <w:rPr>
          <w:rFonts w:ascii="Times New Roman" w:eastAsia="Times New Roman" w:hAnsi="Times New Roman" w:cs="Times New Roman"/>
          <w:snapToGrid w:val="0"/>
        </w:rPr>
        <w:t>with</w:t>
      </w:r>
      <w:r w:rsidRPr="00EC58CB">
        <w:rPr>
          <w:rFonts w:ascii="Times New Roman" w:hAnsi="Times New Roman" w:cs="Times New Roman"/>
        </w:rPr>
        <w:t xml:space="preserve"> supports that are connected at the top and separated at the base, forming an “A” shape. </w:t>
      </w:r>
    </w:p>
    <w:p w14:paraId="72A941B1" w14:textId="2723796D" w:rsidR="00342131" w:rsidRPr="00EC58CB" w:rsidRDefault="00342131" w:rsidP="00B84562">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703FF520" wp14:editId="60ABC45C">
            <wp:simplePos x="0" y="0"/>
            <wp:positionH relativeFrom="column">
              <wp:posOffset>746125</wp:posOffset>
            </wp:positionH>
            <wp:positionV relativeFrom="paragraph">
              <wp:posOffset>104140</wp:posOffset>
            </wp:positionV>
            <wp:extent cx="1320165" cy="1133475"/>
            <wp:effectExtent l="0" t="0" r="0" b="9525"/>
            <wp:wrapTight wrapText="bothSides">
              <wp:wrapPolygon edited="0">
                <wp:start x="0" y="0"/>
                <wp:lineTo x="0" y="21418"/>
                <wp:lineTo x="21195" y="21418"/>
                <wp:lineTo x="211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1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3360" behindDoc="1" locked="0" layoutInCell="1" allowOverlap="1" wp14:anchorId="3898E174" wp14:editId="5C0DE56C">
            <wp:simplePos x="0" y="0"/>
            <wp:positionH relativeFrom="margin">
              <wp:align>right</wp:align>
            </wp:positionH>
            <wp:positionV relativeFrom="paragraph">
              <wp:posOffset>1010285</wp:posOffset>
            </wp:positionV>
            <wp:extent cx="1256665" cy="1447800"/>
            <wp:effectExtent l="0" t="0" r="635" b="0"/>
            <wp:wrapTight wrapText="bothSides">
              <wp:wrapPolygon edited="0">
                <wp:start x="0" y="0"/>
                <wp:lineTo x="0" y="21316"/>
                <wp:lineTo x="21283" y="21316"/>
                <wp:lineTo x="212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6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8CB">
        <w:rPr>
          <w:rFonts w:ascii="Times New Roman" w:hAnsi="Times New Roman" w:cs="Times New Roman"/>
        </w:rPr>
        <w:t xml:space="preserve">BUILDING MOUNTED SIGN:  Any sign attached to and supported by a building, awning, canopy, marquee or similar </w:t>
      </w:r>
      <w:r w:rsidRPr="00373E0D">
        <w:rPr>
          <w:rFonts w:ascii="Times New Roman" w:eastAsia="Times New Roman" w:hAnsi="Times New Roman" w:cs="Times New Roman"/>
          <w:snapToGrid w:val="0"/>
        </w:rPr>
        <w:t>architectural</w:t>
      </w:r>
      <w:r w:rsidRPr="00EC58CB">
        <w:rPr>
          <w:rFonts w:ascii="Times New Roman" w:hAnsi="Times New Roman" w:cs="Times New Roman"/>
        </w:rPr>
        <w:t xml:space="preserve"> feature, or permanently attached, etched or painted onto a window or door</w:t>
      </w:r>
      <w:r w:rsidR="009557A7">
        <w:rPr>
          <w:rFonts w:ascii="Times New Roman" w:hAnsi="Times New Roman" w:cs="Times New Roman"/>
        </w:rPr>
        <w:t xml:space="preserve">. For purposes of this Article, </w:t>
      </w:r>
      <w:r w:rsidRPr="00EC58CB">
        <w:rPr>
          <w:rFonts w:ascii="Times New Roman" w:hAnsi="Times New Roman" w:cs="Times New Roman"/>
        </w:rPr>
        <w:t>temporary window sign</w:t>
      </w:r>
      <w:r w:rsidR="009557A7">
        <w:rPr>
          <w:rFonts w:ascii="Times New Roman" w:hAnsi="Times New Roman" w:cs="Times New Roman"/>
        </w:rPr>
        <w:t>s</w:t>
      </w:r>
      <w:r w:rsidRPr="00EC58CB">
        <w:rPr>
          <w:rFonts w:ascii="Times New Roman" w:hAnsi="Times New Roman" w:cs="Times New Roman"/>
        </w:rPr>
        <w:t xml:space="preserve"> as defined herein</w:t>
      </w:r>
      <w:r w:rsidR="009557A7">
        <w:rPr>
          <w:rFonts w:ascii="Times New Roman" w:hAnsi="Times New Roman" w:cs="Times New Roman"/>
        </w:rPr>
        <w:t xml:space="preserve"> are not building mounted signs</w:t>
      </w:r>
      <w:r w:rsidRPr="00EC58CB">
        <w:rPr>
          <w:rFonts w:ascii="Times New Roman" w:hAnsi="Times New Roman" w:cs="Times New Roman"/>
        </w:rPr>
        <w:t xml:space="preserve">. (elements of definition in Article 20) </w:t>
      </w:r>
    </w:p>
    <w:p w14:paraId="624A1B8F" w14:textId="4D8FA1F1"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hAnsi="Times New Roman" w:cs="Times New Roman"/>
        </w:rPr>
        <w:t xml:space="preserve">CHANGEABLE COPY SIGN:  A sign or portion thereof designed to accommodate </w:t>
      </w:r>
      <w:r w:rsidR="00472D37">
        <w:rPr>
          <w:rFonts w:ascii="Times New Roman" w:hAnsi="Times New Roman" w:cs="Times New Roman"/>
        </w:rPr>
        <w:t xml:space="preserve">manual </w:t>
      </w:r>
      <w:r w:rsidR="009557A7">
        <w:rPr>
          <w:rFonts w:ascii="Times New Roman" w:hAnsi="Times New Roman" w:cs="Times New Roman"/>
        </w:rPr>
        <w:t xml:space="preserve">changes in </w:t>
      </w:r>
      <w:r w:rsidRPr="00373E0D">
        <w:rPr>
          <w:rFonts w:ascii="Times New Roman" w:eastAsia="Times New Roman" w:hAnsi="Times New Roman" w:cs="Times New Roman"/>
          <w:snapToGrid w:val="0"/>
        </w:rPr>
        <w:t>message</w:t>
      </w:r>
      <w:r w:rsidR="009557A7">
        <w:rPr>
          <w:rFonts w:ascii="Times New Roman" w:eastAsia="Times New Roman" w:hAnsi="Times New Roman" w:cs="Times New Roman"/>
          <w:snapToGrid w:val="0"/>
        </w:rPr>
        <w:t>s</w:t>
      </w:r>
      <w:r w:rsidRPr="00EC58CB">
        <w:rPr>
          <w:rFonts w:ascii="Times New Roman" w:hAnsi="Times New Roman" w:cs="Times New Roman"/>
        </w:rPr>
        <w:t xml:space="preserve">. </w:t>
      </w:r>
    </w:p>
    <w:p w14:paraId="50102B51" w14:textId="19A8C324"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hAnsi="Times New Roman" w:cs="Times New Roman"/>
        </w:rPr>
        <w:t xml:space="preserve">ELECTRONIC DISPLAY SIGN: A sign or portion thereof </w:t>
      </w:r>
      <w:r w:rsidR="009557A7">
        <w:rPr>
          <w:rFonts w:ascii="Times New Roman" w:hAnsi="Times New Roman" w:cs="Times New Roman"/>
        </w:rPr>
        <w:t>that contains</w:t>
      </w:r>
      <w:r w:rsidR="009557A7" w:rsidRPr="00EC58CB">
        <w:rPr>
          <w:rFonts w:ascii="Times New Roman" w:hAnsi="Times New Roman" w:cs="Times New Roman"/>
        </w:rPr>
        <w:t xml:space="preserve"> </w:t>
      </w:r>
      <w:r w:rsidRPr="00EC58CB">
        <w:rPr>
          <w:rFonts w:ascii="Times New Roman" w:hAnsi="Times New Roman" w:cs="Times New Roman"/>
        </w:rPr>
        <w:t xml:space="preserve">light emitting diodes (LEDs), fiber optics, light bulbs, plasma display screens or </w:t>
      </w:r>
      <w:r>
        <w:rPr>
          <w:rFonts w:ascii="Times New Roman" w:hAnsi="Times New Roman" w:cs="Times New Roman"/>
        </w:rPr>
        <w:t xml:space="preserve">other </w:t>
      </w:r>
      <w:r w:rsidRPr="00373E0D">
        <w:rPr>
          <w:rFonts w:ascii="Times New Roman" w:eastAsia="Times New Roman" w:hAnsi="Times New Roman" w:cs="Times New Roman"/>
          <w:snapToGrid w:val="0"/>
        </w:rPr>
        <w:t>illumination</w:t>
      </w:r>
      <w:r w:rsidRPr="00EC58CB">
        <w:rPr>
          <w:rFonts w:ascii="Times New Roman" w:hAnsi="Times New Roman" w:cs="Times New Roman"/>
        </w:rPr>
        <w:t xml:space="preserve"> methods, which </w:t>
      </w:r>
      <w:r>
        <w:rPr>
          <w:rFonts w:ascii="Times New Roman" w:hAnsi="Times New Roman" w:cs="Times New Roman"/>
        </w:rPr>
        <w:t>are</w:t>
      </w:r>
      <w:r w:rsidRPr="00EC58CB">
        <w:rPr>
          <w:rFonts w:ascii="Times New Roman" w:hAnsi="Times New Roman" w:cs="Times New Roman"/>
        </w:rPr>
        <w:t xml:space="preserve"> electronically controlled </w:t>
      </w:r>
      <w:r w:rsidR="00DF4A51">
        <w:rPr>
          <w:rFonts w:ascii="Times New Roman" w:hAnsi="Times New Roman" w:cs="Times New Roman"/>
        </w:rPr>
        <w:t>and</w:t>
      </w:r>
      <w:r w:rsidR="00DF4A51" w:rsidRPr="00EC58CB">
        <w:rPr>
          <w:rFonts w:ascii="Times New Roman" w:hAnsi="Times New Roman" w:cs="Times New Roman"/>
        </w:rPr>
        <w:t xml:space="preserve"> </w:t>
      </w:r>
      <w:r w:rsidR="009557A7">
        <w:rPr>
          <w:rFonts w:ascii="Times New Roman" w:hAnsi="Times New Roman" w:cs="Times New Roman"/>
        </w:rPr>
        <w:t>that contain</w:t>
      </w:r>
      <w:r w:rsidR="009557A7" w:rsidRPr="00EC58CB">
        <w:rPr>
          <w:rFonts w:ascii="Times New Roman" w:hAnsi="Times New Roman" w:cs="Times New Roman"/>
        </w:rPr>
        <w:t xml:space="preserve"> </w:t>
      </w:r>
      <w:r w:rsidRPr="00EC58CB">
        <w:rPr>
          <w:rFonts w:ascii="Times New Roman" w:hAnsi="Times New Roman" w:cs="Times New Roman"/>
        </w:rPr>
        <w:t xml:space="preserve">a fixed or changeable copy and/or a change to the intensity of light or colors displayed. </w:t>
      </w:r>
    </w:p>
    <w:p w14:paraId="49BC30CE" w14:textId="77777777" w:rsidR="00036881" w:rsidRDefault="00342131" w:rsidP="00036881">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hAnsi="Times New Roman" w:cs="Times New Roman"/>
        </w:rPr>
        <w:t xml:space="preserve">FLAG SIGN: Any sign made of fabric, cloth, or other pliant material </w:t>
      </w:r>
      <w:r w:rsidR="00E464F0">
        <w:rPr>
          <w:rFonts w:ascii="Times New Roman" w:hAnsi="Times New Roman" w:cs="Times New Roman"/>
        </w:rPr>
        <w:t xml:space="preserve">that is designed to be </w:t>
      </w:r>
      <w:r w:rsidR="00CC3A08">
        <w:rPr>
          <w:rFonts w:ascii="Times New Roman" w:hAnsi="Times New Roman" w:cs="Times New Roman"/>
        </w:rPr>
        <w:t xml:space="preserve">attached to a flagpole </w:t>
      </w:r>
      <w:r w:rsidR="00DF4A51">
        <w:rPr>
          <w:rFonts w:ascii="Times New Roman" w:hAnsi="Times New Roman" w:cs="Times New Roman"/>
        </w:rPr>
        <w:t xml:space="preserve">or </w:t>
      </w:r>
      <w:r>
        <w:rPr>
          <w:rFonts w:ascii="Times New Roman" w:hAnsi="Times New Roman" w:cs="Times New Roman"/>
        </w:rPr>
        <w:t>other</w:t>
      </w:r>
      <w:r w:rsidRPr="00EC58CB">
        <w:rPr>
          <w:rFonts w:ascii="Times New Roman" w:hAnsi="Times New Roman" w:cs="Times New Roman"/>
        </w:rPr>
        <w:t xml:space="preserve"> structure</w:t>
      </w:r>
      <w:r w:rsidR="00E464F0" w:rsidRPr="00052E45">
        <w:rPr>
          <w:rFonts w:ascii="Times New Roman" w:hAnsi="Times New Roman" w:cs="Times New Roman"/>
        </w:rPr>
        <w:t>. For purposes of this Ordinance, temporary signs are not flag signs.</w:t>
      </w:r>
      <w:r w:rsidR="0028209F">
        <w:rPr>
          <w:rFonts w:ascii="Times New Roman" w:hAnsi="Times New Roman" w:cs="Times New Roman"/>
        </w:rPr>
        <w:t xml:space="preserve"> </w:t>
      </w:r>
      <w:r w:rsidRPr="00EC58CB">
        <w:rPr>
          <w:rFonts w:ascii="Times New Roman" w:hAnsi="Times New Roman" w:cs="Times New Roman"/>
        </w:rPr>
        <w:t>(elements of 12-103.2. E)</w:t>
      </w:r>
    </w:p>
    <w:p w14:paraId="0D5CE985" w14:textId="50543683" w:rsidR="00342131" w:rsidRDefault="00342131" w:rsidP="00036881">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4384" behindDoc="1" locked="0" layoutInCell="1" allowOverlap="1" wp14:anchorId="1C27489D" wp14:editId="7675AC60">
            <wp:simplePos x="0" y="0"/>
            <wp:positionH relativeFrom="margin">
              <wp:align>right</wp:align>
            </wp:positionH>
            <wp:positionV relativeFrom="paragraph">
              <wp:posOffset>0</wp:posOffset>
            </wp:positionV>
            <wp:extent cx="811530" cy="1595120"/>
            <wp:effectExtent l="0" t="0" r="7620" b="5080"/>
            <wp:wrapTight wrapText="bothSides">
              <wp:wrapPolygon edited="0">
                <wp:start x="0" y="0"/>
                <wp:lineTo x="0" y="21411"/>
                <wp:lineTo x="21296" y="21411"/>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53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8CB">
        <w:rPr>
          <w:rFonts w:ascii="Times New Roman" w:hAnsi="Times New Roman" w:cs="Times New Roman"/>
        </w:rPr>
        <w:t xml:space="preserve">FREESTANDING SIGN: Any sign </w:t>
      </w:r>
      <w:r w:rsidR="00E464F0">
        <w:rPr>
          <w:rFonts w:ascii="Times New Roman" w:hAnsi="Times New Roman" w:cs="Times New Roman"/>
        </w:rPr>
        <w:t>other than a</w:t>
      </w:r>
      <w:r w:rsidRPr="00EC58CB">
        <w:rPr>
          <w:rFonts w:ascii="Times New Roman" w:hAnsi="Times New Roman" w:cs="Times New Roman"/>
        </w:rPr>
        <w:t xml:space="preserve"> building </w:t>
      </w:r>
      <w:r w:rsidR="00E464F0">
        <w:rPr>
          <w:rFonts w:ascii="Times New Roman" w:hAnsi="Times New Roman" w:cs="Times New Roman"/>
        </w:rPr>
        <w:t xml:space="preserve">mounted sign, </w:t>
      </w:r>
      <w:r w:rsidRPr="00EC58CB">
        <w:rPr>
          <w:rFonts w:ascii="Times New Roman" w:hAnsi="Times New Roman" w:cs="Times New Roman"/>
        </w:rPr>
        <w:t xml:space="preserve">that is permanently supported by </w:t>
      </w:r>
      <w:r w:rsidR="009557A7" w:rsidRPr="00EC58CB">
        <w:rPr>
          <w:rFonts w:ascii="Times New Roman" w:hAnsi="Times New Roman" w:cs="Times New Roman"/>
        </w:rPr>
        <w:t xml:space="preserve">a fence, retaining wall, entrance feature </w:t>
      </w:r>
      <w:r w:rsidR="009557A7">
        <w:rPr>
          <w:rFonts w:ascii="Times New Roman" w:hAnsi="Times New Roman" w:cs="Times New Roman"/>
        </w:rPr>
        <w:t xml:space="preserve">or by </w:t>
      </w:r>
      <w:r w:rsidRPr="00EC58CB">
        <w:rPr>
          <w:rFonts w:ascii="Times New Roman" w:hAnsi="Times New Roman" w:cs="Times New Roman"/>
        </w:rPr>
        <w:t>upright structural members or braces on or in the ground, such as a pole</w:t>
      </w:r>
      <w:r>
        <w:rPr>
          <w:rFonts w:ascii="Times New Roman" w:hAnsi="Times New Roman" w:cs="Times New Roman"/>
        </w:rPr>
        <w:t>, pylon,</w:t>
      </w:r>
      <w:r w:rsidRPr="00EC58CB">
        <w:rPr>
          <w:rFonts w:ascii="Times New Roman" w:hAnsi="Times New Roman" w:cs="Times New Roman"/>
        </w:rPr>
        <w:t xml:space="preserve"> or </w:t>
      </w:r>
      <w:r w:rsidRPr="00373E0D">
        <w:rPr>
          <w:rFonts w:ascii="Times New Roman" w:eastAsia="Times New Roman" w:hAnsi="Times New Roman" w:cs="Times New Roman"/>
          <w:snapToGrid w:val="0"/>
        </w:rPr>
        <w:t>monument</w:t>
      </w:r>
      <w:r w:rsidRPr="00EC58CB">
        <w:rPr>
          <w:rFonts w:ascii="Times New Roman" w:hAnsi="Times New Roman" w:cs="Times New Roman"/>
        </w:rPr>
        <w:t xml:space="preserve"> style structure. </w:t>
      </w:r>
    </w:p>
    <w:p w14:paraId="4077551B" w14:textId="7382590D" w:rsidR="00342131"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14:anchorId="2B0A6B95" wp14:editId="4216DF2F">
            <wp:simplePos x="0" y="0"/>
            <wp:positionH relativeFrom="column">
              <wp:posOffset>790575</wp:posOffset>
            </wp:positionH>
            <wp:positionV relativeFrom="paragraph">
              <wp:posOffset>20955</wp:posOffset>
            </wp:positionV>
            <wp:extent cx="1981200" cy="1028700"/>
            <wp:effectExtent l="0" t="0" r="0" b="0"/>
            <wp:wrapTight wrapText="bothSides">
              <wp:wrapPolygon edited="0">
                <wp:start x="0" y="0"/>
                <wp:lineTo x="0" y="21200"/>
                <wp:lineTo x="21392" y="21200"/>
                <wp:lineTo x="213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MONUMENT SIGN: A freestanding sign, </w:t>
      </w:r>
      <w:r w:rsidRPr="0028209F">
        <w:rPr>
          <w:rFonts w:ascii="Times New Roman" w:hAnsi="Times New Roman" w:cs="Times New Roman"/>
        </w:rPr>
        <w:t xml:space="preserve">typically </w:t>
      </w:r>
      <w:r w:rsidR="00CC3A08" w:rsidRPr="0028209F">
        <w:rPr>
          <w:rFonts w:ascii="Times New Roman" w:hAnsi="Times New Roman" w:cs="Times New Roman"/>
        </w:rPr>
        <w:t xml:space="preserve">no more than </w:t>
      </w:r>
      <w:r w:rsidR="00E464F0" w:rsidRPr="0028209F">
        <w:rPr>
          <w:rFonts w:ascii="Times New Roman" w:hAnsi="Times New Roman" w:cs="Times New Roman"/>
        </w:rPr>
        <w:t>8</w:t>
      </w:r>
      <w:r w:rsidRPr="0028209F">
        <w:rPr>
          <w:rFonts w:ascii="Times New Roman" w:hAnsi="Times New Roman" w:cs="Times New Roman"/>
        </w:rPr>
        <w:t xml:space="preserve"> feet in height,</w:t>
      </w:r>
      <w:r>
        <w:rPr>
          <w:rFonts w:ascii="Times New Roman" w:hAnsi="Times New Roman" w:cs="Times New Roman"/>
        </w:rPr>
        <w:t xml:space="preserve"> that is supported primarily by an internal structural framework or </w:t>
      </w:r>
      <w:r w:rsidR="009557A7">
        <w:rPr>
          <w:rFonts w:ascii="Times New Roman" w:hAnsi="Times New Roman" w:cs="Times New Roman"/>
        </w:rPr>
        <w:t xml:space="preserve">that is </w:t>
      </w:r>
      <w:r>
        <w:rPr>
          <w:rFonts w:ascii="Times New Roman" w:hAnsi="Times New Roman" w:cs="Times New Roman"/>
        </w:rPr>
        <w:t xml:space="preserve">integrated into </w:t>
      </w:r>
      <w:r w:rsidRPr="00373E0D">
        <w:rPr>
          <w:rFonts w:ascii="Times New Roman" w:eastAsia="Times New Roman" w:hAnsi="Times New Roman" w:cs="Times New Roman"/>
          <w:snapToGrid w:val="0"/>
        </w:rPr>
        <w:t>landscaping</w:t>
      </w:r>
      <w:r>
        <w:rPr>
          <w:rFonts w:ascii="Times New Roman" w:hAnsi="Times New Roman" w:cs="Times New Roman"/>
        </w:rPr>
        <w:t xml:space="preserve"> or solid structural features other than support poles. </w:t>
      </w:r>
    </w:p>
    <w:p w14:paraId="1B110C4C" w14:textId="500E06EE" w:rsidR="00342131"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hAnsi="Times New Roman" w:cs="Times New Roman"/>
        </w:rPr>
        <w:t>OFF</w:t>
      </w:r>
      <w:r w:rsidR="0028209F">
        <w:rPr>
          <w:rFonts w:ascii="Times New Roman" w:hAnsi="Times New Roman" w:cs="Times New Roman"/>
        </w:rPr>
        <w:t>-</w:t>
      </w:r>
      <w:r w:rsidR="00EE7232">
        <w:rPr>
          <w:rFonts w:ascii="Times New Roman" w:hAnsi="Times New Roman" w:cs="Times New Roman"/>
        </w:rPr>
        <w:t>PREMISE</w:t>
      </w:r>
      <w:r w:rsidR="00EE7232" w:rsidRPr="00EC58CB">
        <w:rPr>
          <w:rFonts w:ascii="Times New Roman" w:hAnsi="Times New Roman" w:cs="Times New Roman"/>
        </w:rPr>
        <w:t xml:space="preserve"> </w:t>
      </w:r>
      <w:r w:rsidRPr="00EC58CB">
        <w:rPr>
          <w:rFonts w:ascii="Times New Roman" w:hAnsi="Times New Roman" w:cs="Times New Roman"/>
        </w:rPr>
        <w:t xml:space="preserve">SIGN:  A sign that directs attention to a product, service, attraction, event, </w:t>
      </w:r>
      <w:r w:rsidR="00472D37">
        <w:rPr>
          <w:rFonts w:ascii="Times New Roman" w:hAnsi="Times New Roman" w:cs="Times New Roman"/>
        </w:rPr>
        <w:t>or the like</w:t>
      </w:r>
      <w:r w:rsidRPr="00EC58CB">
        <w:rPr>
          <w:rFonts w:ascii="Times New Roman" w:hAnsi="Times New Roman" w:cs="Times New Roman"/>
        </w:rPr>
        <w:t xml:space="preserve"> that is being offered at a location </w:t>
      </w:r>
      <w:r w:rsidR="009557A7">
        <w:rPr>
          <w:rFonts w:ascii="Times New Roman" w:hAnsi="Times New Roman" w:cs="Times New Roman"/>
        </w:rPr>
        <w:t>that is not</w:t>
      </w:r>
      <w:r w:rsidRPr="00EC58CB">
        <w:rPr>
          <w:rFonts w:ascii="Times New Roman" w:hAnsi="Times New Roman" w:cs="Times New Roman"/>
        </w:rPr>
        <w:t xml:space="preserve"> the premises on which </w:t>
      </w:r>
      <w:r>
        <w:rPr>
          <w:rFonts w:ascii="Times New Roman" w:hAnsi="Times New Roman" w:cs="Times New Roman"/>
        </w:rPr>
        <w:t>the sign</w:t>
      </w:r>
      <w:r w:rsidRPr="00EC58CB">
        <w:rPr>
          <w:rFonts w:ascii="Times New Roman" w:hAnsi="Times New Roman" w:cs="Times New Roman"/>
        </w:rPr>
        <w:t xml:space="preserve"> is located.</w:t>
      </w:r>
    </w:p>
    <w:p w14:paraId="781176E7" w14:textId="181EC0EF" w:rsidR="00342131" w:rsidRPr="00EC58CB" w:rsidRDefault="00052E45"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7E7B92CB" wp14:editId="14011986">
            <wp:simplePos x="0" y="0"/>
            <wp:positionH relativeFrom="margin">
              <wp:posOffset>4467225</wp:posOffset>
            </wp:positionH>
            <wp:positionV relativeFrom="paragraph">
              <wp:posOffset>581660</wp:posOffset>
            </wp:positionV>
            <wp:extent cx="1568450" cy="1714500"/>
            <wp:effectExtent l="0" t="0" r="0" b="0"/>
            <wp:wrapTight wrapText="bothSides">
              <wp:wrapPolygon edited="0">
                <wp:start x="0" y="0"/>
                <wp:lineTo x="0" y="21360"/>
                <wp:lineTo x="21250" y="21360"/>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6250"/>
                    <a:stretch/>
                  </pic:blipFill>
                  <pic:spPr bwMode="auto">
                    <a:xfrm>
                      <a:off x="0" y="0"/>
                      <a:ext cx="156845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131" w:rsidRPr="008E3BFB">
        <w:rPr>
          <w:rFonts w:ascii="Times New Roman" w:hAnsi="Times New Roman" w:cs="Times New Roman"/>
        </w:rPr>
        <w:t xml:space="preserve">RACEWAY: A structure or architectural </w:t>
      </w:r>
      <w:r w:rsidR="00342131" w:rsidRPr="00373E0D">
        <w:rPr>
          <w:rFonts w:ascii="Times New Roman" w:eastAsia="Times New Roman" w:hAnsi="Times New Roman" w:cs="Times New Roman"/>
          <w:snapToGrid w:val="0"/>
        </w:rPr>
        <w:t>component</w:t>
      </w:r>
      <w:r w:rsidR="00342131" w:rsidRPr="008E3BFB">
        <w:rPr>
          <w:rFonts w:ascii="Times New Roman" w:hAnsi="Times New Roman" w:cs="Times New Roman"/>
        </w:rPr>
        <w:t xml:space="preserve"> of a building specifically designed to support and contain a series of signs accessory to </w:t>
      </w:r>
      <w:r w:rsidR="00E464F0">
        <w:rPr>
          <w:rFonts w:ascii="Times New Roman" w:hAnsi="Times New Roman" w:cs="Times New Roman"/>
        </w:rPr>
        <w:t>the</w:t>
      </w:r>
      <w:r w:rsidR="00342131" w:rsidRPr="008E3BFB">
        <w:rPr>
          <w:rFonts w:ascii="Times New Roman" w:hAnsi="Times New Roman" w:cs="Times New Roman"/>
        </w:rPr>
        <w:t xml:space="preserve"> tenants occupying space in </w:t>
      </w:r>
      <w:r w:rsidR="009557A7">
        <w:rPr>
          <w:rFonts w:ascii="Times New Roman" w:hAnsi="Times New Roman" w:cs="Times New Roman"/>
        </w:rPr>
        <w:t>the</w:t>
      </w:r>
      <w:r w:rsidR="009557A7" w:rsidRPr="008E3BFB">
        <w:rPr>
          <w:rFonts w:ascii="Times New Roman" w:hAnsi="Times New Roman" w:cs="Times New Roman"/>
        </w:rPr>
        <w:t xml:space="preserve"> </w:t>
      </w:r>
      <w:r w:rsidR="00342131" w:rsidRPr="008E3BFB">
        <w:rPr>
          <w:rFonts w:ascii="Times New Roman" w:hAnsi="Times New Roman" w:cs="Times New Roman"/>
        </w:rPr>
        <w:t xml:space="preserve">building. </w:t>
      </w:r>
      <w:r w:rsidR="00E464F0">
        <w:rPr>
          <w:rFonts w:ascii="Times New Roman" w:hAnsi="Times New Roman" w:cs="Times New Roman"/>
        </w:rPr>
        <w:t>Raceways</w:t>
      </w:r>
      <w:r w:rsidR="00342131" w:rsidRPr="008E3BFB">
        <w:rPr>
          <w:rFonts w:ascii="Times New Roman" w:hAnsi="Times New Roman" w:cs="Times New Roman"/>
        </w:rPr>
        <w:t xml:space="preserve"> </w:t>
      </w:r>
      <w:r w:rsidR="00C30842">
        <w:rPr>
          <w:rFonts w:ascii="Times New Roman" w:hAnsi="Times New Roman" w:cs="Times New Roman"/>
        </w:rPr>
        <w:t>may</w:t>
      </w:r>
      <w:r w:rsidR="00C30842" w:rsidRPr="008E3BFB">
        <w:rPr>
          <w:rFonts w:ascii="Times New Roman" w:hAnsi="Times New Roman" w:cs="Times New Roman"/>
        </w:rPr>
        <w:t xml:space="preserve"> </w:t>
      </w:r>
      <w:r w:rsidR="00342131" w:rsidRPr="008E3BFB">
        <w:rPr>
          <w:rFonts w:ascii="Times New Roman" w:hAnsi="Times New Roman" w:cs="Times New Roman"/>
        </w:rPr>
        <w:t xml:space="preserve">traverse the entire length of </w:t>
      </w:r>
      <w:r w:rsidR="00E464F0">
        <w:rPr>
          <w:rFonts w:ascii="Times New Roman" w:hAnsi="Times New Roman" w:cs="Times New Roman"/>
        </w:rPr>
        <w:t>a</w:t>
      </w:r>
      <w:r w:rsidR="00342131" w:rsidRPr="008E3BFB">
        <w:rPr>
          <w:rFonts w:ascii="Times New Roman" w:hAnsi="Times New Roman" w:cs="Times New Roman"/>
        </w:rPr>
        <w:t xml:space="preserve"> building and may be illuminated or constructed of materials different from </w:t>
      </w:r>
      <w:r w:rsidR="00E464F0">
        <w:rPr>
          <w:rFonts w:ascii="Times New Roman" w:hAnsi="Times New Roman" w:cs="Times New Roman"/>
        </w:rPr>
        <w:t xml:space="preserve">that of </w:t>
      </w:r>
      <w:r w:rsidR="00342131" w:rsidRPr="008E3BFB">
        <w:rPr>
          <w:rFonts w:ascii="Times New Roman" w:hAnsi="Times New Roman" w:cs="Times New Roman"/>
        </w:rPr>
        <w:t>the facade of the building</w:t>
      </w:r>
      <w:r w:rsidR="00342131">
        <w:rPr>
          <w:rFonts w:ascii="Times New Roman" w:hAnsi="Times New Roman" w:cs="Times New Roman"/>
        </w:rPr>
        <w:t>.</w:t>
      </w:r>
    </w:p>
    <w:p w14:paraId="510B7E11" w14:textId="5E746544"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hAnsi="Times New Roman" w:cs="Times New Roman"/>
        </w:rPr>
        <w:t xml:space="preserve">ROOF SIGN:  Any sign or portion </w:t>
      </w:r>
      <w:r w:rsidR="00CC3A08">
        <w:rPr>
          <w:rFonts w:ascii="Times New Roman" w:hAnsi="Times New Roman" w:cs="Times New Roman"/>
        </w:rPr>
        <w:t>thereof</w:t>
      </w:r>
      <w:r w:rsidRPr="00EC58CB">
        <w:rPr>
          <w:rFonts w:ascii="Times New Roman" w:hAnsi="Times New Roman" w:cs="Times New Roman"/>
        </w:rPr>
        <w:t xml:space="preserve"> affixed to a building </w:t>
      </w:r>
      <w:r w:rsidR="00E464F0">
        <w:rPr>
          <w:rFonts w:ascii="Times New Roman" w:hAnsi="Times New Roman" w:cs="Times New Roman"/>
        </w:rPr>
        <w:t>that extends</w:t>
      </w:r>
      <w:r w:rsidRPr="00EC58CB">
        <w:rPr>
          <w:rFonts w:ascii="Times New Roman" w:hAnsi="Times New Roman" w:cs="Times New Roman"/>
        </w:rPr>
        <w:t xml:space="preserve"> above the low</w:t>
      </w:r>
      <w:r>
        <w:rPr>
          <w:rFonts w:ascii="Times New Roman" w:hAnsi="Times New Roman" w:cs="Times New Roman"/>
        </w:rPr>
        <w:t>est point of the roof level of the</w:t>
      </w:r>
      <w:r w:rsidRPr="00EC58CB">
        <w:rPr>
          <w:rFonts w:ascii="Times New Roman" w:hAnsi="Times New Roman" w:cs="Times New Roman"/>
        </w:rPr>
        <w:t xml:space="preserve"> building, including signs painted onto a roof structure, </w:t>
      </w:r>
      <w:r w:rsidR="009557A7">
        <w:rPr>
          <w:rFonts w:ascii="Times New Roman" w:hAnsi="Times New Roman" w:cs="Times New Roman"/>
        </w:rPr>
        <w:t>or that is</w:t>
      </w:r>
      <w:r w:rsidRPr="00EC58CB">
        <w:rPr>
          <w:rFonts w:ascii="Times New Roman" w:hAnsi="Times New Roman" w:cs="Times New Roman"/>
        </w:rPr>
        <w:t xml:space="preserve"> located on a chimney </w:t>
      </w:r>
      <w:r w:rsidRPr="00EC58CB">
        <w:rPr>
          <w:rFonts w:ascii="Times New Roman" w:eastAsia="Times New Roman" w:hAnsi="Times New Roman" w:cs="Times New Roman"/>
          <w:snapToGrid w:val="0"/>
        </w:rPr>
        <w:t>or other similar rooftop structure and/or mechanical appurtenance</w:t>
      </w:r>
      <w:r w:rsidRPr="00EC58CB">
        <w:rPr>
          <w:rFonts w:ascii="Times New Roman" w:hAnsi="Times New Roman" w:cs="Times New Roman"/>
        </w:rPr>
        <w:t xml:space="preserve">. For purposes of this Article, a roof sign </w:t>
      </w:r>
      <w:r>
        <w:rPr>
          <w:rFonts w:ascii="Times New Roman" w:hAnsi="Times New Roman" w:cs="Times New Roman"/>
        </w:rPr>
        <w:t>does</w:t>
      </w:r>
      <w:r w:rsidRPr="00EC58CB">
        <w:rPr>
          <w:rFonts w:ascii="Times New Roman" w:hAnsi="Times New Roman" w:cs="Times New Roman"/>
        </w:rPr>
        <w:t xml:space="preserve"> not include a sign attached to the penthouse of a building. </w:t>
      </w:r>
      <w:r w:rsidR="001D5B64">
        <w:rPr>
          <w:rFonts w:ascii="Times New Roman" w:hAnsi="Times New Roman" w:cs="Times New Roman"/>
        </w:rPr>
        <w:t>(elements of 0f 12-203.1 and 12-207.1)</w:t>
      </w:r>
    </w:p>
    <w:p w14:paraId="40F03FA5" w14:textId="40DCE707"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eastAsia="Times New Roman" w:hAnsi="Times New Roman" w:cs="Times New Roman"/>
          <w:snapToGrid w:val="0"/>
        </w:rPr>
        <w:t xml:space="preserve">SIGN:  Any writing, </w:t>
      </w:r>
      <w:r w:rsidR="00472D37">
        <w:rPr>
          <w:rFonts w:ascii="Times New Roman" w:eastAsia="Times New Roman" w:hAnsi="Times New Roman" w:cs="Times New Roman"/>
          <w:snapToGrid w:val="0"/>
        </w:rPr>
        <w:t>including letters or numerals</w:t>
      </w:r>
      <w:r w:rsidRPr="00EC58CB">
        <w:rPr>
          <w:rFonts w:ascii="Times New Roman" w:eastAsia="Times New Roman" w:hAnsi="Times New Roman" w:cs="Times New Roman"/>
          <w:snapToGrid w:val="0"/>
        </w:rPr>
        <w:t xml:space="preserve">, pictorial presentation, illustration or decoration, emblem, symbol, flag, banner or pennant or any other device, figure or similar character, to include the structure on which </w:t>
      </w:r>
      <w:r w:rsidR="007921AB">
        <w:rPr>
          <w:rFonts w:ascii="Times New Roman" w:eastAsia="Times New Roman" w:hAnsi="Times New Roman" w:cs="Times New Roman"/>
          <w:snapToGrid w:val="0"/>
        </w:rPr>
        <w:t xml:space="preserve">it </w:t>
      </w:r>
      <w:r w:rsidRPr="00EC58CB">
        <w:rPr>
          <w:rFonts w:ascii="Times New Roman" w:eastAsia="Times New Roman" w:hAnsi="Times New Roman" w:cs="Times New Roman"/>
          <w:snapToGrid w:val="0"/>
        </w:rPr>
        <w:t>is located, which is used to announce, direct attention to, identify, or</w:t>
      </w:r>
      <w:r>
        <w:rPr>
          <w:rFonts w:ascii="Times New Roman" w:eastAsia="Times New Roman" w:hAnsi="Times New Roman" w:cs="Times New Roman"/>
          <w:snapToGrid w:val="0"/>
        </w:rPr>
        <w:t xml:space="preserve"> otherwise make anything known, </w:t>
      </w:r>
      <w:r w:rsidRPr="00EC58CB">
        <w:rPr>
          <w:rFonts w:ascii="Times New Roman" w:eastAsia="Times New Roman" w:hAnsi="Times New Roman" w:cs="Times New Roman"/>
          <w:snapToGrid w:val="0"/>
        </w:rPr>
        <w:t>and</w:t>
      </w:r>
      <w:r>
        <w:rPr>
          <w:rFonts w:ascii="Times New Roman" w:eastAsia="Times New Roman" w:hAnsi="Times New Roman" w:cs="Times New Roman"/>
          <w:snapToGrid w:val="0"/>
        </w:rPr>
        <w:t xml:space="preserve"> that</w:t>
      </w:r>
      <w:r w:rsidRPr="00EC58CB">
        <w:rPr>
          <w:rFonts w:ascii="Times New Roman" w:eastAsia="Times New Roman" w:hAnsi="Times New Roman" w:cs="Times New Roman"/>
          <w:snapToGrid w:val="0"/>
        </w:rPr>
        <w:t xml:space="preserve"> is visible from </w:t>
      </w:r>
      <w:r w:rsidR="00B45416" w:rsidRPr="00A94233">
        <w:rPr>
          <w:rFonts w:ascii="Times New Roman" w:eastAsia="Times New Roman" w:hAnsi="Times New Roman" w:cs="Times New Roman"/>
          <w:snapToGrid w:val="0"/>
        </w:rPr>
        <w:t>any street</w:t>
      </w:r>
      <w:r w:rsidR="00A3068E" w:rsidRPr="00A94233">
        <w:rPr>
          <w:rFonts w:ascii="Times New Roman" w:eastAsia="Times New Roman" w:hAnsi="Times New Roman" w:cs="Times New Roman"/>
          <w:snapToGrid w:val="0"/>
        </w:rPr>
        <w:t xml:space="preserve"> as defined in Article 20</w:t>
      </w:r>
      <w:r w:rsidR="00B45416" w:rsidRPr="00A94233">
        <w:rPr>
          <w:rFonts w:ascii="Times New Roman" w:eastAsia="Times New Roman" w:hAnsi="Times New Roman" w:cs="Times New Roman"/>
          <w:snapToGrid w:val="0"/>
        </w:rPr>
        <w:t>.</w:t>
      </w:r>
      <w:r w:rsidRPr="00B45416">
        <w:rPr>
          <w:rFonts w:ascii="Times New Roman" w:hAnsi="Times New Roman" w:cs="Times New Roman"/>
        </w:rPr>
        <w:t xml:space="preserve"> (</w:t>
      </w:r>
      <w:r w:rsidRPr="00EC58CB">
        <w:rPr>
          <w:rFonts w:ascii="Times New Roman" w:hAnsi="Times New Roman" w:cs="Times New Roman"/>
        </w:rPr>
        <w:t>most of definition in Article 20)</w:t>
      </w:r>
    </w:p>
    <w:p w14:paraId="69F26F5E" w14:textId="60202BB4"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SIGN FACE: The part of a sign which is or can be used for visual </w:t>
      </w:r>
      <w:r>
        <w:rPr>
          <w:rFonts w:ascii="Times New Roman" w:eastAsia="Times New Roman" w:hAnsi="Times New Roman" w:cs="Times New Roman"/>
          <w:snapToGrid w:val="0"/>
        </w:rPr>
        <w:t xml:space="preserve">representation or communication, including </w:t>
      </w:r>
      <w:r w:rsidRPr="00EC58CB">
        <w:rPr>
          <w:rFonts w:ascii="Times New Roman" w:eastAsia="Times New Roman" w:hAnsi="Times New Roman" w:cs="Times New Roman"/>
          <w:snapToGrid w:val="0"/>
        </w:rPr>
        <w:t xml:space="preserve">any background or surrounding material, panel, trim or ornamentation, color, and illumination that differentiates the sign from the building, structure, backdrop surface, or object upon or against which </w:t>
      </w:r>
      <w:r>
        <w:rPr>
          <w:rFonts w:ascii="Times New Roman" w:eastAsia="Times New Roman" w:hAnsi="Times New Roman" w:cs="Times New Roman"/>
          <w:snapToGrid w:val="0"/>
        </w:rPr>
        <w:t>the sign</w:t>
      </w:r>
      <w:r w:rsidRPr="00EC58CB">
        <w:rPr>
          <w:rFonts w:ascii="Times New Roman" w:eastAsia="Times New Roman" w:hAnsi="Times New Roman" w:cs="Times New Roman"/>
          <w:snapToGrid w:val="0"/>
        </w:rPr>
        <w:t xml:space="preserve"> is placed. The term does not include any portion of the support structure for the sign if no representation or message is placed or displayed on, or designed as part of, the support structure. </w:t>
      </w:r>
    </w:p>
    <w:p w14:paraId="713A44A3" w14:textId="739438A9" w:rsidR="00342131" w:rsidRPr="00EC58CB" w:rsidRDefault="000B10A9"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606FC210" wp14:editId="09213E47">
            <wp:simplePos x="0" y="0"/>
            <wp:positionH relativeFrom="column">
              <wp:posOffset>4362450</wp:posOffset>
            </wp:positionH>
            <wp:positionV relativeFrom="paragraph">
              <wp:posOffset>81915</wp:posOffset>
            </wp:positionV>
            <wp:extent cx="1695450" cy="972185"/>
            <wp:effectExtent l="0" t="0" r="0" b="0"/>
            <wp:wrapTight wrapText="bothSides">
              <wp:wrapPolygon edited="0">
                <wp:start x="0" y="0"/>
                <wp:lineTo x="0" y="21163"/>
                <wp:lineTo x="21357" y="2116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664" t="18173" r="38527" b="8482"/>
                    <a:stretch/>
                  </pic:blipFill>
                  <pic:spPr bwMode="auto">
                    <a:xfrm>
                      <a:off x="0" y="0"/>
                      <a:ext cx="1695450" cy="97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131" w:rsidRPr="00EC58CB">
        <w:rPr>
          <w:rFonts w:ascii="Times New Roman" w:hAnsi="Times New Roman" w:cs="Times New Roman"/>
        </w:rPr>
        <w:t xml:space="preserve">TEMPORARY SIGN:  </w:t>
      </w:r>
      <w:r w:rsidR="007921AB">
        <w:rPr>
          <w:rFonts w:ascii="Times New Roman" w:hAnsi="Times New Roman" w:cs="Times New Roman"/>
        </w:rPr>
        <w:t>A</w:t>
      </w:r>
      <w:r w:rsidR="007921AB" w:rsidRPr="00EC58CB">
        <w:rPr>
          <w:rFonts w:ascii="Times New Roman" w:hAnsi="Times New Roman" w:cs="Times New Roman"/>
        </w:rPr>
        <w:t xml:space="preserve"> </w:t>
      </w:r>
      <w:r w:rsidR="00342131" w:rsidRPr="00EC58CB">
        <w:rPr>
          <w:rFonts w:ascii="Times New Roman" w:hAnsi="Times New Roman" w:cs="Times New Roman"/>
        </w:rPr>
        <w:t>sign</w:t>
      </w:r>
      <w:r w:rsidR="007921AB">
        <w:rPr>
          <w:rFonts w:ascii="Times New Roman" w:hAnsi="Times New Roman" w:cs="Times New Roman"/>
        </w:rPr>
        <w:t xml:space="preserve"> that is designed </w:t>
      </w:r>
      <w:r w:rsidR="00472D37">
        <w:rPr>
          <w:rFonts w:ascii="Times New Roman" w:hAnsi="Times New Roman" w:cs="Times New Roman"/>
        </w:rPr>
        <w:t>to be easily moved and typically is not attached permanently to a structure or the ground</w:t>
      </w:r>
      <w:r w:rsidR="00342131" w:rsidRPr="00EC58CB">
        <w:rPr>
          <w:rFonts w:ascii="Times New Roman" w:hAnsi="Times New Roman" w:cs="Times New Roman"/>
        </w:rPr>
        <w:t xml:space="preserve">. Such signs </w:t>
      </w:r>
      <w:r w:rsidR="00342131">
        <w:rPr>
          <w:rFonts w:ascii="Times New Roman" w:hAnsi="Times New Roman" w:cs="Times New Roman"/>
        </w:rPr>
        <w:t xml:space="preserve">include, </w:t>
      </w:r>
      <w:r w:rsidR="00342131" w:rsidRPr="00EC58CB">
        <w:rPr>
          <w:rFonts w:ascii="Times New Roman" w:hAnsi="Times New Roman" w:cs="Times New Roman"/>
        </w:rPr>
        <w:t>but are not limited to</w:t>
      </w:r>
      <w:r w:rsidR="00342131">
        <w:rPr>
          <w:rFonts w:ascii="Times New Roman" w:hAnsi="Times New Roman" w:cs="Times New Roman"/>
        </w:rPr>
        <w:t>,</w:t>
      </w:r>
      <w:r w:rsidR="00342131" w:rsidRPr="00EC58CB">
        <w:rPr>
          <w:rFonts w:ascii="Times New Roman" w:hAnsi="Times New Roman" w:cs="Times New Roman"/>
        </w:rPr>
        <w:t xml:space="preserve"> </w:t>
      </w:r>
      <w:r w:rsidR="00342131">
        <w:rPr>
          <w:rFonts w:ascii="Times New Roman" w:hAnsi="Times New Roman" w:cs="Times New Roman"/>
        </w:rPr>
        <w:t xml:space="preserve">A-frame signs, </w:t>
      </w:r>
      <w:r w:rsidR="00342131" w:rsidRPr="00EC58CB">
        <w:rPr>
          <w:rFonts w:ascii="Times New Roman" w:hAnsi="Times New Roman" w:cs="Times New Roman"/>
        </w:rPr>
        <w:t xml:space="preserve">banners, posters, </w:t>
      </w:r>
      <w:r w:rsidR="00342131">
        <w:rPr>
          <w:rFonts w:ascii="Times New Roman" w:hAnsi="Times New Roman" w:cs="Times New Roman"/>
        </w:rPr>
        <w:t xml:space="preserve">window signs, yard signs </w:t>
      </w:r>
      <w:r w:rsidR="00342131" w:rsidRPr="00EC58CB">
        <w:rPr>
          <w:rFonts w:ascii="Times New Roman" w:hAnsi="Times New Roman" w:cs="Times New Roman"/>
        </w:rPr>
        <w:t xml:space="preserve">or other </w:t>
      </w:r>
      <w:r w:rsidR="00342131" w:rsidRPr="00373E0D">
        <w:rPr>
          <w:rFonts w:ascii="Times New Roman" w:eastAsia="Times New Roman" w:hAnsi="Times New Roman" w:cs="Times New Roman"/>
          <w:snapToGrid w:val="0"/>
        </w:rPr>
        <w:t>moveable</w:t>
      </w:r>
      <w:r w:rsidR="00342131" w:rsidRPr="00EC58CB">
        <w:rPr>
          <w:rFonts w:ascii="Times New Roman" w:hAnsi="Times New Roman" w:cs="Times New Roman"/>
        </w:rPr>
        <w:t xml:space="preserve"> signs</w:t>
      </w:r>
      <w:r w:rsidR="009557A7">
        <w:rPr>
          <w:rFonts w:ascii="Times New Roman" w:hAnsi="Times New Roman" w:cs="Times New Roman"/>
        </w:rPr>
        <w:t>. For purposes of this Article,</w:t>
      </w:r>
      <w:r w:rsidR="007921AB">
        <w:rPr>
          <w:rFonts w:ascii="Times New Roman" w:hAnsi="Times New Roman" w:cs="Times New Roman"/>
        </w:rPr>
        <w:t xml:space="preserve"> </w:t>
      </w:r>
      <w:r w:rsidR="000676EA">
        <w:rPr>
          <w:rFonts w:ascii="Times New Roman" w:hAnsi="Times New Roman" w:cs="Times New Roman"/>
        </w:rPr>
        <w:t xml:space="preserve">flag signs </w:t>
      </w:r>
      <w:r w:rsidR="009557A7">
        <w:rPr>
          <w:rFonts w:ascii="Times New Roman" w:hAnsi="Times New Roman" w:cs="Times New Roman"/>
        </w:rPr>
        <w:t xml:space="preserve">and </w:t>
      </w:r>
      <w:r w:rsidR="007921AB">
        <w:rPr>
          <w:rFonts w:ascii="Times New Roman" w:hAnsi="Times New Roman" w:cs="Times New Roman"/>
        </w:rPr>
        <w:t>vehicle signs</w:t>
      </w:r>
      <w:r w:rsidR="009557A7">
        <w:rPr>
          <w:rFonts w:ascii="Times New Roman" w:hAnsi="Times New Roman" w:cs="Times New Roman"/>
        </w:rPr>
        <w:t xml:space="preserve"> are not temporary signs</w:t>
      </w:r>
      <w:r w:rsidR="00342131" w:rsidRPr="00EC58CB">
        <w:rPr>
          <w:rFonts w:ascii="Times New Roman" w:hAnsi="Times New Roman" w:cs="Times New Roman"/>
        </w:rPr>
        <w:t xml:space="preserve">. </w:t>
      </w:r>
    </w:p>
    <w:p w14:paraId="63681E32" w14:textId="77777777" w:rsidR="00342131" w:rsidRPr="00EC58CB"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EC58CB">
        <w:rPr>
          <w:rFonts w:ascii="Times New Roman" w:hAnsi="Times New Roman" w:cs="Times New Roman"/>
        </w:rPr>
        <w:lastRenderedPageBreak/>
        <w:t xml:space="preserve">TENANT:  An </w:t>
      </w:r>
      <w:r w:rsidRPr="00373E0D">
        <w:rPr>
          <w:rFonts w:ascii="Times New Roman" w:eastAsia="Times New Roman" w:hAnsi="Times New Roman" w:cs="Times New Roman"/>
          <w:snapToGrid w:val="0"/>
        </w:rPr>
        <w:t>individual</w:t>
      </w:r>
      <w:r w:rsidRPr="00EC58CB">
        <w:rPr>
          <w:rFonts w:ascii="Times New Roman" w:hAnsi="Times New Roman" w:cs="Times New Roman"/>
        </w:rPr>
        <w:t>, entity, partnership, or corporation renting, leasing or owning non-residential space.</w:t>
      </w:r>
    </w:p>
    <w:p w14:paraId="2C5B3D1B" w14:textId="4022A4E1" w:rsidR="00342131" w:rsidRPr="00B958C7" w:rsidRDefault="004858CC"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71552" behindDoc="1" locked="0" layoutInCell="1" allowOverlap="1" wp14:anchorId="286225E0" wp14:editId="18721753">
            <wp:simplePos x="0" y="0"/>
            <wp:positionH relativeFrom="margin">
              <wp:posOffset>3556000</wp:posOffset>
            </wp:positionH>
            <wp:positionV relativeFrom="paragraph">
              <wp:posOffset>12065</wp:posOffset>
            </wp:positionV>
            <wp:extent cx="2383790" cy="1019175"/>
            <wp:effectExtent l="0" t="0" r="0" b="9525"/>
            <wp:wrapTight wrapText="bothSides">
              <wp:wrapPolygon edited="0">
                <wp:start x="0" y="0"/>
                <wp:lineTo x="0" y="21398"/>
                <wp:lineTo x="21404" y="21398"/>
                <wp:lineTo x="214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hicle.jpg"/>
                    <pic:cNvPicPr/>
                  </pic:nvPicPr>
                  <pic:blipFill rotWithShape="1">
                    <a:blip r:embed="rId15">
                      <a:extLst>
                        <a:ext uri="{28A0092B-C50C-407E-A947-70E740481C1C}">
                          <a14:useLocalDpi xmlns:a14="http://schemas.microsoft.com/office/drawing/2010/main" val="0"/>
                        </a:ext>
                      </a:extLst>
                    </a:blip>
                    <a:srcRect l="1924" t="2046" r="58813" b="71110"/>
                    <a:stretch/>
                  </pic:blipFill>
                  <pic:spPr bwMode="auto">
                    <a:xfrm>
                      <a:off x="0" y="0"/>
                      <a:ext cx="238379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131" w:rsidRPr="00EC58CB">
        <w:rPr>
          <w:rFonts w:ascii="Times New Roman" w:hAnsi="Times New Roman" w:cs="Times New Roman"/>
        </w:rPr>
        <w:t>VEHICLE SIGN:  Any sign that is painted, mounted</w:t>
      </w:r>
      <w:r w:rsidR="00342131" w:rsidRPr="00B958C7">
        <w:rPr>
          <w:rFonts w:ascii="Times New Roman" w:hAnsi="Times New Roman" w:cs="Times New Roman"/>
        </w:rPr>
        <w:t xml:space="preserve">, adhered, </w:t>
      </w:r>
      <w:r w:rsidR="00320B87">
        <w:rPr>
          <w:rFonts w:ascii="Times New Roman" w:hAnsi="Times New Roman" w:cs="Times New Roman"/>
        </w:rPr>
        <w:t xml:space="preserve">magnetically attached </w:t>
      </w:r>
      <w:r w:rsidR="00342131" w:rsidRPr="00B958C7">
        <w:rPr>
          <w:rFonts w:ascii="Times New Roman" w:hAnsi="Times New Roman" w:cs="Times New Roman"/>
        </w:rPr>
        <w:t xml:space="preserve">or otherwise permanently affixed </w:t>
      </w:r>
      <w:r w:rsidR="00342131">
        <w:rPr>
          <w:rFonts w:ascii="Times New Roman" w:hAnsi="Times New Roman" w:cs="Times New Roman"/>
        </w:rPr>
        <w:t xml:space="preserve">to </w:t>
      </w:r>
      <w:r w:rsidR="00342131" w:rsidRPr="00B958C7">
        <w:rPr>
          <w:rFonts w:ascii="Times New Roman" w:hAnsi="Times New Roman" w:cs="Times New Roman"/>
        </w:rPr>
        <w:t xml:space="preserve">or incorporated into a vehicle and/or trailer, </w:t>
      </w:r>
      <w:r w:rsidR="009A4AFF">
        <w:rPr>
          <w:rFonts w:ascii="Times New Roman" w:hAnsi="Times New Roman" w:cs="Times New Roman"/>
        </w:rPr>
        <w:t>except for</w:t>
      </w:r>
      <w:r w:rsidR="009A4AFF" w:rsidRPr="00B958C7">
        <w:rPr>
          <w:rFonts w:ascii="Times New Roman" w:hAnsi="Times New Roman" w:cs="Times New Roman"/>
        </w:rPr>
        <w:t xml:space="preserve"> </w:t>
      </w:r>
      <w:r w:rsidR="00342131">
        <w:rPr>
          <w:rFonts w:ascii="Times New Roman" w:hAnsi="Times New Roman" w:cs="Times New Roman"/>
        </w:rPr>
        <w:t>any signs</w:t>
      </w:r>
      <w:r w:rsidR="00342131" w:rsidRPr="00B958C7">
        <w:rPr>
          <w:rFonts w:ascii="Times New Roman" w:hAnsi="Times New Roman" w:cs="Times New Roman"/>
        </w:rPr>
        <w:t xml:space="preserve"> not exceeding a total of 8 square feet for the entire vehicle or trailer</w:t>
      </w:r>
      <w:r w:rsidR="00320B87">
        <w:rPr>
          <w:rFonts w:ascii="Times New Roman" w:hAnsi="Times New Roman" w:cs="Times New Roman"/>
        </w:rPr>
        <w:t xml:space="preserve"> and bumper stickers</w:t>
      </w:r>
      <w:r w:rsidR="00342131" w:rsidRPr="00B958C7">
        <w:rPr>
          <w:rFonts w:ascii="Times New Roman" w:hAnsi="Times New Roman" w:cs="Times New Roman"/>
        </w:rPr>
        <w:t xml:space="preserve">. </w:t>
      </w:r>
    </w:p>
    <w:p w14:paraId="4343FF96" w14:textId="57CF2467" w:rsidR="00342131" w:rsidRPr="00B958C7"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B958C7">
        <w:rPr>
          <w:rFonts w:ascii="Times New Roman" w:hAnsi="Times New Roman" w:cs="Times New Roman"/>
        </w:rPr>
        <w:t xml:space="preserve">WINDOW SIGN:  </w:t>
      </w:r>
      <w:r w:rsidR="00EC2D0D">
        <w:rPr>
          <w:rFonts w:ascii="Times New Roman" w:eastAsia="Times New Roman" w:hAnsi="Times New Roman" w:cs="Times New Roman"/>
          <w:snapToGrid w:val="0"/>
        </w:rPr>
        <w:t>A temporary</w:t>
      </w:r>
      <w:r w:rsidR="00EC2D0D" w:rsidRPr="00B958C7">
        <w:rPr>
          <w:rFonts w:ascii="Times New Roman" w:hAnsi="Times New Roman" w:cs="Times New Roman"/>
        </w:rPr>
        <w:t xml:space="preserve"> </w:t>
      </w:r>
      <w:r w:rsidRPr="00B958C7">
        <w:rPr>
          <w:rFonts w:ascii="Times New Roman" w:hAnsi="Times New Roman" w:cs="Times New Roman"/>
        </w:rPr>
        <w:t xml:space="preserve">sign that is </w:t>
      </w:r>
      <w:r w:rsidR="00902419">
        <w:rPr>
          <w:rFonts w:ascii="Times New Roman" w:hAnsi="Times New Roman" w:cs="Times New Roman"/>
        </w:rPr>
        <w:t>(</w:t>
      </w:r>
      <w:r w:rsidR="00EC2D0D">
        <w:rPr>
          <w:rFonts w:ascii="Times New Roman" w:hAnsi="Times New Roman" w:cs="Times New Roman"/>
        </w:rPr>
        <w:t>1</w:t>
      </w:r>
      <w:r w:rsidR="00902419">
        <w:rPr>
          <w:rFonts w:ascii="Times New Roman" w:hAnsi="Times New Roman" w:cs="Times New Roman"/>
        </w:rPr>
        <w:t xml:space="preserve">) </w:t>
      </w:r>
      <w:r w:rsidRPr="00B958C7">
        <w:rPr>
          <w:rFonts w:ascii="Times New Roman" w:hAnsi="Times New Roman" w:cs="Times New Roman"/>
        </w:rPr>
        <w:t>attached to the glass area of a window or placed be</w:t>
      </w:r>
      <w:r>
        <w:rPr>
          <w:rFonts w:ascii="Times New Roman" w:hAnsi="Times New Roman" w:cs="Times New Roman"/>
        </w:rPr>
        <w:t xml:space="preserve">hind the glass of a </w:t>
      </w:r>
      <w:r w:rsidR="00CC3A08">
        <w:rPr>
          <w:rFonts w:ascii="Times New Roman" w:hAnsi="Times New Roman" w:cs="Times New Roman"/>
        </w:rPr>
        <w:t>window</w:t>
      </w:r>
      <w:r w:rsidR="00902419">
        <w:rPr>
          <w:rFonts w:ascii="Times New Roman" w:hAnsi="Times New Roman" w:cs="Times New Roman"/>
        </w:rPr>
        <w:t>,</w:t>
      </w:r>
      <w:r w:rsidR="00CC3A08">
        <w:rPr>
          <w:rFonts w:ascii="Times New Roman" w:hAnsi="Times New Roman" w:cs="Times New Roman"/>
        </w:rPr>
        <w:t xml:space="preserve"> and</w:t>
      </w:r>
      <w:r>
        <w:rPr>
          <w:rFonts w:ascii="Times New Roman" w:hAnsi="Times New Roman" w:cs="Times New Roman"/>
        </w:rPr>
        <w:t xml:space="preserve"> </w:t>
      </w:r>
      <w:r w:rsidR="00902419">
        <w:rPr>
          <w:rFonts w:ascii="Times New Roman" w:hAnsi="Times New Roman" w:cs="Times New Roman"/>
        </w:rPr>
        <w:t>(</w:t>
      </w:r>
      <w:r w:rsidR="00EC2D0D">
        <w:rPr>
          <w:rFonts w:ascii="Times New Roman" w:hAnsi="Times New Roman" w:cs="Times New Roman"/>
        </w:rPr>
        <w:t>2</w:t>
      </w:r>
      <w:r w:rsidR="00902419">
        <w:rPr>
          <w:rFonts w:ascii="Times New Roman" w:hAnsi="Times New Roman" w:cs="Times New Roman"/>
        </w:rPr>
        <w:t xml:space="preserve">) </w:t>
      </w:r>
      <w:r>
        <w:rPr>
          <w:rFonts w:ascii="Times New Roman" w:hAnsi="Times New Roman" w:cs="Times New Roman"/>
        </w:rPr>
        <w:t>easily</w:t>
      </w:r>
      <w:r w:rsidRPr="00B958C7">
        <w:rPr>
          <w:rFonts w:ascii="Times New Roman" w:hAnsi="Times New Roman" w:cs="Times New Roman"/>
        </w:rPr>
        <w:t xml:space="preserve"> read from outdoors. </w:t>
      </w:r>
    </w:p>
    <w:p w14:paraId="71458445" w14:textId="4015AD3B" w:rsidR="006C54E8" w:rsidRPr="00342131" w:rsidRDefault="00342131" w:rsidP="00373E0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hAnsi="Times New Roman" w:cs="Times New Roman"/>
        </w:rPr>
      </w:pPr>
      <w:r w:rsidRPr="00B958C7">
        <w:rPr>
          <w:rFonts w:ascii="Times New Roman" w:hAnsi="Times New Roman" w:cs="Times New Roman"/>
        </w:rPr>
        <w:t xml:space="preserve">YARD SIGN: A </w:t>
      </w:r>
      <w:r w:rsidR="00A3068E">
        <w:rPr>
          <w:rFonts w:ascii="Times New Roman" w:hAnsi="Times New Roman" w:cs="Times New Roman"/>
        </w:rPr>
        <w:t xml:space="preserve">temporary </w:t>
      </w:r>
      <w:r w:rsidRPr="00B958C7">
        <w:rPr>
          <w:rFonts w:ascii="Times New Roman" w:hAnsi="Times New Roman" w:cs="Times New Roman"/>
        </w:rPr>
        <w:t>sign</w:t>
      </w:r>
      <w:r>
        <w:rPr>
          <w:rFonts w:ascii="Times New Roman" w:hAnsi="Times New Roman" w:cs="Times New Roman"/>
        </w:rPr>
        <w:t xml:space="preserve"> </w:t>
      </w:r>
      <w:r w:rsidR="00CC3A08">
        <w:rPr>
          <w:rFonts w:ascii="Times New Roman" w:hAnsi="Times New Roman" w:cs="Times New Roman"/>
        </w:rPr>
        <w:t xml:space="preserve">attached to a structure or </w:t>
      </w:r>
      <w:r w:rsidRPr="00B958C7">
        <w:rPr>
          <w:rFonts w:ascii="Times New Roman" w:hAnsi="Times New Roman" w:cs="Times New Roman"/>
        </w:rPr>
        <w:t xml:space="preserve">placed </w:t>
      </w:r>
      <w:r w:rsidR="00CC3A08">
        <w:rPr>
          <w:rFonts w:ascii="Times New Roman" w:hAnsi="Times New Roman" w:cs="Times New Roman"/>
        </w:rPr>
        <w:t>upon/</w:t>
      </w:r>
      <w:r w:rsidRPr="00373E0D">
        <w:rPr>
          <w:rFonts w:ascii="Times New Roman" w:eastAsia="Times New Roman" w:hAnsi="Times New Roman" w:cs="Times New Roman"/>
          <w:snapToGrid w:val="0"/>
        </w:rPr>
        <w:t>supported</w:t>
      </w:r>
      <w:r w:rsidRPr="00B958C7">
        <w:rPr>
          <w:rFonts w:ascii="Times New Roman" w:hAnsi="Times New Roman" w:cs="Times New Roman"/>
        </w:rPr>
        <w:t xml:space="preserve"> by the ground independently of any other structure but not </w:t>
      </w:r>
      <w:r w:rsidRPr="00EC2D0D">
        <w:rPr>
          <w:rFonts w:ascii="Times New Roman" w:hAnsi="Times New Roman" w:cs="Times New Roman"/>
        </w:rPr>
        <w:t>including an A-frame sign.</w:t>
      </w:r>
      <w:r w:rsidRPr="00B958C7">
        <w:rPr>
          <w:rFonts w:ascii="Times New Roman" w:hAnsi="Times New Roman" w:cs="Times New Roman"/>
        </w:rPr>
        <w:t xml:space="preserve"> </w:t>
      </w:r>
    </w:p>
    <w:p w14:paraId="46132A0B" w14:textId="4CCAF0C8" w:rsidR="00DA0053" w:rsidRPr="00EC58CB" w:rsidRDefault="00DA0053"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EC58CB">
        <w:rPr>
          <w:rFonts w:ascii="Times New Roman" w:eastAsia="Times New Roman" w:hAnsi="Times New Roman" w:cs="Times New Roman"/>
          <w:b/>
          <w:snapToGrid w:val="0"/>
        </w:rPr>
        <w:t>12</w:t>
      </w:r>
      <w:r w:rsidR="00366A12">
        <w:rPr>
          <w:rFonts w:ascii="Times New Roman" w:eastAsia="Times New Roman" w:hAnsi="Times New Roman" w:cs="Times New Roman"/>
          <w:b/>
          <w:snapToGrid w:val="0"/>
        </w:rPr>
        <w:t>-</w:t>
      </w:r>
      <w:r w:rsidRPr="00EC58CB">
        <w:rPr>
          <w:rFonts w:ascii="Times New Roman" w:eastAsia="Times New Roman" w:hAnsi="Times New Roman" w:cs="Times New Roman"/>
          <w:b/>
          <w:snapToGrid w:val="0"/>
        </w:rPr>
        <w:t>10</w:t>
      </w:r>
      <w:r w:rsidR="00342131">
        <w:rPr>
          <w:rFonts w:ascii="Times New Roman" w:eastAsia="Times New Roman" w:hAnsi="Times New Roman" w:cs="Times New Roman"/>
          <w:b/>
          <w:snapToGrid w:val="0"/>
        </w:rPr>
        <w:t>3</w:t>
      </w:r>
      <w:r w:rsidRPr="00EC58CB">
        <w:rPr>
          <w:rFonts w:ascii="Times New Roman" w:eastAsia="Times New Roman" w:hAnsi="Times New Roman" w:cs="Times New Roman"/>
          <w:b/>
          <w:snapToGrid w:val="0"/>
        </w:rPr>
        <w:tab/>
        <w:t>Applicability</w:t>
      </w:r>
      <w:r w:rsidR="00665C73" w:rsidRPr="00EC58CB">
        <w:rPr>
          <w:rFonts w:ascii="Times New Roman" w:eastAsia="Times New Roman" w:hAnsi="Times New Roman" w:cs="Times New Roman"/>
          <w:b/>
          <w:snapToGrid w:val="0"/>
        </w:rPr>
        <w:t xml:space="preserve"> </w:t>
      </w:r>
    </w:p>
    <w:p w14:paraId="04004EA1" w14:textId="62102A5E" w:rsidR="00397364" w:rsidRPr="004858CC" w:rsidRDefault="006146E4" w:rsidP="00B84562">
      <w:pPr>
        <w:pStyle w:val="ListParagraph"/>
        <w:numPr>
          <w:ilvl w:val="0"/>
          <w:numId w:val="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4858CC">
        <w:rPr>
          <w:rFonts w:ascii="Times New Roman" w:eastAsia="Times New Roman" w:hAnsi="Times New Roman" w:cs="Times New Roman"/>
          <w:snapToGrid w:val="0"/>
        </w:rPr>
        <w:t xml:space="preserve">The regulations of this Article </w:t>
      </w:r>
      <w:r w:rsidR="00665C73" w:rsidRPr="004858CC">
        <w:rPr>
          <w:rFonts w:ascii="Times New Roman" w:eastAsia="Times New Roman" w:hAnsi="Times New Roman" w:cs="Times New Roman"/>
          <w:snapToGrid w:val="0"/>
        </w:rPr>
        <w:t xml:space="preserve">apply </w:t>
      </w:r>
      <w:r w:rsidR="00397364" w:rsidRPr="004858CC">
        <w:rPr>
          <w:rFonts w:ascii="Times New Roman" w:eastAsia="Times New Roman" w:hAnsi="Times New Roman" w:cs="Times New Roman"/>
          <w:snapToGrid w:val="0"/>
        </w:rPr>
        <w:t xml:space="preserve">to all signs in Fairfax </w:t>
      </w:r>
      <w:r w:rsidRPr="004858CC">
        <w:rPr>
          <w:rFonts w:ascii="Times New Roman" w:eastAsia="Times New Roman" w:hAnsi="Times New Roman" w:cs="Times New Roman"/>
          <w:snapToGrid w:val="0"/>
        </w:rPr>
        <w:t>County and are in addition to any applicable provisions of Ch</w:t>
      </w:r>
      <w:r w:rsidR="008B058F" w:rsidRPr="004858CC">
        <w:rPr>
          <w:rFonts w:ascii="Times New Roman" w:eastAsia="Times New Roman" w:hAnsi="Times New Roman" w:cs="Times New Roman"/>
          <w:snapToGrid w:val="0"/>
        </w:rPr>
        <w:t xml:space="preserve">apter 61 of </w:t>
      </w:r>
      <w:r w:rsidR="00902419" w:rsidRPr="004858CC">
        <w:rPr>
          <w:rFonts w:ascii="Times New Roman" w:eastAsia="Times New Roman" w:hAnsi="Times New Roman" w:cs="Times New Roman"/>
          <w:snapToGrid w:val="0"/>
        </w:rPr>
        <w:t xml:space="preserve">the County </w:t>
      </w:r>
      <w:r w:rsidR="008B058F" w:rsidRPr="004858CC">
        <w:rPr>
          <w:rFonts w:ascii="Times New Roman" w:eastAsia="Times New Roman" w:hAnsi="Times New Roman" w:cs="Times New Roman"/>
          <w:snapToGrid w:val="0"/>
        </w:rPr>
        <w:t>Code</w:t>
      </w:r>
      <w:r w:rsidR="00902419" w:rsidRPr="004858CC">
        <w:rPr>
          <w:rFonts w:ascii="Times New Roman" w:eastAsia="Times New Roman" w:hAnsi="Times New Roman" w:cs="Times New Roman"/>
          <w:snapToGrid w:val="0"/>
        </w:rPr>
        <w:t xml:space="preserve"> (Buildings)</w:t>
      </w:r>
      <w:r w:rsidR="008B058F" w:rsidRPr="004858CC">
        <w:rPr>
          <w:rFonts w:ascii="Times New Roman" w:eastAsia="Times New Roman" w:hAnsi="Times New Roman" w:cs="Times New Roman"/>
          <w:snapToGrid w:val="0"/>
        </w:rPr>
        <w:t xml:space="preserve">, and </w:t>
      </w:r>
      <w:r w:rsidR="00902419" w:rsidRPr="004858CC">
        <w:rPr>
          <w:rFonts w:ascii="Times New Roman" w:eastAsia="Times New Roman" w:hAnsi="Times New Roman" w:cs="Times New Roman"/>
          <w:snapToGrid w:val="0"/>
        </w:rPr>
        <w:t xml:space="preserve">Title 33.2, Chapter 7, </w:t>
      </w:r>
      <w:r w:rsidRPr="004858CC">
        <w:rPr>
          <w:rFonts w:ascii="Times New Roman" w:eastAsia="Times New Roman" w:hAnsi="Times New Roman" w:cs="Times New Roman"/>
          <w:snapToGrid w:val="0"/>
        </w:rPr>
        <w:t>of the Virginia</w:t>
      </w:r>
      <w:r w:rsidR="00902419" w:rsidRPr="004858CC">
        <w:rPr>
          <w:rFonts w:ascii="Times New Roman" w:eastAsia="Times New Roman" w:hAnsi="Times New Roman" w:cs="Times New Roman"/>
          <w:snapToGrid w:val="0"/>
        </w:rPr>
        <w:t xml:space="preserve"> Code</w:t>
      </w:r>
      <w:r w:rsidRPr="004858CC">
        <w:rPr>
          <w:rFonts w:ascii="Times New Roman" w:eastAsia="Times New Roman" w:hAnsi="Times New Roman" w:cs="Times New Roman"/>
          <w:snapToGrid w:val="0"/>
        </w:rPr>
        <w:t xml:space="preserve">. </w:t>
      </w:r>
      <w:r w:rsidR="00902419" w:rsidRPr="004858CC">
        <w:rPr>
          <w:rFonts w:ascii="Times New Roman" w:eastAsia="Times New Roman" w:hAnsi="Times New Roman" w:cs="Times New Roman"/>
          <w:snapToGrid w:val="0"/>
        </w:rPr>
        <w:t>Unless otherwise stated</w:t>
      </w:r>
      <w:r w:rsidR="00A3068E" w:rsidRPr="004858CC">
        <w:rPr>
          <w:rFonts w:ascii="Times New Roman" w:eastAsia="Times New Roman" w:hAnsi="Times New Roman" w:cs="Times New Roman"/>
          <w:snapToGrid w:val="0"/>
        </w:rPr>
        <w:t xml:space="preserve"> in this Article</w:t>
      </w:r>
      <w:r w:rsidR="00902419" w:rsidRPr="004858CC">
        <w:rPr>
          <w:rFonts w:ascii="Times New Roman" w:eastAsia="Times New Roman" w:hAnsi="Times New Roman" w:cs="Times New Roman"/>
          <w:snapToGrid w:val="0"/>
        </w:rPr>
        <w:t>,</w:t>
      </w:r>
      <w:r w:rsidR="00472D37" w:rsidRPr="004858CC">
        <w:rPr>
          <w:rFonts w:ascii="Times New Roman" w:eastAsia="Times New Roman" w:hAnsi="Times New Roman" w:cs="Times New Roman"/>
          <w:snapToGrid w:val="0"/>
        </w:rPr>
        <w:t xml:space="preserve"> however,</w:t>
      </w:r>
      <w:r w:rsidR="00902419" w:rsidRPr="004858CC">
        <w:rPr>
          <w:rFonts w:ascii="Times New Roman" w:eastAsia="Times New Roman" w:hAnsi="Times New Roman" w:cs="Times New Roman"/>
          <w:snapToGrid w:val="0"/>
        </w:rPr>
        <w:t xml:space="preserve"> these </w:t>
      </w:r>
      <w:r w:rsidRPr="004858CC">
        <w:rPr>
          <w:rFonts w:ascii="Times New Roman" w:eastAsia="Times New Roman" w:hAnsi="Times New Roman" w:cs="Times New Roman"/>
          <w:snapToGrid w:val="0"/>
        </w:rPr>
        <w:t xml:space="preserve">regulations do not apply to property owned </w:t>
      </w:r>
      <w:r w:rsidR="00BE5CE2" w:rsidRPr="004858CC">
        <w:rPr>
          <w:rFonts w:ascii="Times New Roman" w:eastAsia="Times New Roman" w:hAnsi="Times New Roman" w:cs="Times New Roman"/>
          <w:snapToGrid w:val="0"/>
        </w:rPr>
        <w:t>by, or those signs required</w:t>
      </w:r>
      <w:r w:rsidRPr="004858CC">
        <w:rPr>
          <w:rFonts w:ascii="Times New Roman" w:eastAsia="Times New Roman" w:hAnsi="Times New Roman" w:cs="Times New Roman"/>
          <w:snapToGrid w:val="0"/>
        </w:rPr>
        <w:t xml:space="preserve"> </w:t>
      </w:r>
      <w:r w:rsidR="00014A23" w:rsidRPr="004858CC">
        <w:rPr>
          <w:rFonts w:ascii="Times New Roman" w:eastAsia="Times New Roman" w:hAnsi="Times New Roman" w:cs="Times New Roman"/>
          <w:snapToGrid w:val="0"/>
        </w:rPr>
        <w:t xml:space="preserve">or sponsored </w:t>
      </w:r>
      <w:r w:rsidRPr="004858CC">
        <w:rPr>
          <w:rFonts w:ascii="Times New Roman" w:eastAsia="Times New Roman" w:hAnsi="Times New Roman" w:cs="Times New Roman"/>
          <w:snapToGrid w:val="0"/>
        </w:rPr>
        <w:t>by</w:t>
      </w:r>
      <w:r w:rsidR="00B970FF" w:rsidRPr="004858CC">
        <w:rPr>
          <w:rFonts w:ascii="Times New Roman" w:eastAsia="Times New Roman" w:hAnsi="Times New Roman" w:cs="Times New Roman"/>
          <w:snapToGrid w:val="0"/>
        </w:rPr>
        <w:t xml:space="preserve"> Fairfax County</w:t>
      </w:r>
      <w:r w:rsidR="00320B87" w:rsidRPr="004858CC">
        <w:rPr>
          <w:rFonts w:ascii="Times New Roman" w:eastAsia="Times New Roman" w:hAnsi="Times New Roman" w:cs="Times New Roman"/>
          <w:snapToGrid w:val="0"/>
        </w:rPr>
        <w:t xml:space="preserve">; </w:t>
      </w:r>
      <w:r w:rsidRPr="004858CC">
        <w:rPr>
          <w:rFonts w:ascii="Times New Roman" w:eastAsia="Times New Roman" w:hAnsi="Times New Roman" w:cs="Times New Roman"/>
          <w:snapToGrid w:val="0"/>
        </w:rPr>
        <w:t>the Commonwealth of Virginia</w:t>
      </w:r>
      <w:r w:rsidR="00CC3A08" w:rsidRPr="004858CC">
        <w:rPr>
          <w:rFonts w:ascii="Times New Roman" w:eastAsia="Times New Roman" w:hAnsi="Times New Roman" w:cs="Times New Roman"/>
          <w:snapToGrid w:val="0"/>
        </w:rPr>
        <w:t>,</w:t>
      </w:r>
      <w:r w:rsidRPr="004858CC">
        <w:rPr>
          <w:rFonts w:ascii="Times New Roman" w:eastAsia="Times New Roman" w:hAnsi="Times New Roman" w:cs="Times New Roman"/>
          <w:snapToGrid w:val="0"/>
        </w:rPr>
        <w:t xml:space="preserve"> </w:t>
      </w:r>
      <w:r w:rsidR="000E7220" w:rsidRPr="004858CC">
        <w:rPr>
          <w:rFonts w:ascii="Times New Roman" w:eastAsia="Times New Roman" w:hAnsi="Times New Roman" w:cs="Times New Roman"/>
          <w:snapToGrid w:val="0"/>
        </w:rPr>
        <w:t>or any political subdivision of the Commonwealth</w:t>
      </w:r>
      <w:r w:rsidR="00320B87" w:rsidRPr="004858CC">
        <w:rPr>
          <w:rFonts w:ascii="Times New Roman" w:eastAsia="Times New Roman" w:hAnsi="Times New Roman" w:cs="Times New Roman"/>
          <w:snapToGrid w:val="0"/>
        </w:rPr>
        <w:t xml:space="preserve">; </w:t>
      </w:r>
      <w:r w:rsidRPr="004858CC">
        <w:rPr>
          <w:rFonts w:ascii="Times New Roman" w:eastAsia="Times New Roman" w:hAnsi="Times New Roman" w:cs="Times New Roman"/>
          <w:snapToGrid w:val="0"/>
        </w:rPr>
        <w:t>or</w:t>
      </w:r>
      <w:r w:rsidR="00320B87" w:rsidRPr="004858CC">
        <w:rPr>
          <w:rFonts w:ascii="Times New Roman" w:eastAsia="Times New Roman" w:hAnsi="Times New Roman" w:cs="Times New Roman"/>
          <w:snapToGrid w:val="0"/>
        </w:rPr>
        <w:t>,</w:t>
      </w:r>
      <w:r w:rsidRPr="004858CC">
        <w:rPr>
          <w:rFonts w:ascii="Times New Roman" w:eastAsia="Times New Roman" w:hAnsi="Times New Roman" w:cs="Times New Roman"/>
          <w:snapToGrid w:val="0"/>
        </w:rPr>
        <w:t xml:space="preserve"> the United States.</w:t>
      </w:r>
      <w:r w:rsidR="007A0785" w:rsidRPr="004858CC">
        <w:rPr>
          <w:rFonts w:ascii="Times New Roman" w:eastAsia="Times New Roman" w:hAnsi="Times New Roman" w:cs="Times New Roman"/>
          <w:snapToGrid w:val="0"/>
        </w:rPr>
        <w:t xml:space="preserve"> (12-103.2. B &amp; 12-103.2.C)</w:t>
      </w:r>
    </w:p>
    <w:p w14:paraId="46E7DE57" w14:textId="4BF15341" w:rsidR="00F7625B" w:rsidRPr="00320B87" w:rsidRDefault="006146E4" w:rsidP="00320B87">
      <w:pPr>
        <w:pStyle w:val="ListParagraph"/>
        <w:numPr>
          <w:ilvl w:val="0"/>
          <w:numId w:val="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These regulations </w:t>
      </w:r>
      <w:r w:rsidR="00854A8F">
        <w:rPr>
          <w:rFonts w:ascii="Times New Roman" w:eastAsia="Times New Roman" w:hAnsi="Times New Roman" w:cs="Times New Roman"/>
          <w:snapToGrid w:val="0"/>
        </w:rPr>
        <w:t>do not</w:t>
      </w:r>
      <w:r w:rsidRPr="00EC58CB">
        <w:rPr>
          <w:rFonts w:ascii="Times New Roman" w:eastAsia="Times New Roman" w:hAnsi="Times New Roman" w:cs="Times New Roman"/>
          <w:snapToGrid w:val="0"/>
        </w:rPr>
        <w:t xml:space="preserve"> regulate or restrict signs </w:t>
      </w:r>
      <w:r w:rsidR="008B058F">
        <w:rPr>
          <w:rFonts w:ascii="Times New Roman" w:eastAsia="Times New Roman" w:hAnsi="Times New Roman" w:cs="Times New Roman"/>
          <w:snapToGrid w:val="0"/>
        </w:rPr>
        <w:t>by</w:t>
      </w:r>
      <w:r w:rsidR="00C50ED4">
        <w:rPr>
          <w:rFonts w:ascii="Times New Roman" w:eastAsia="Times New Roman" w:hAnsi="Times New Roman" w:cs="Times New Roman"/>
          <w:snapToGrid w:val="0"/>
        </w:rPr>
        <w:t xml:space="preserve"> </w:t>
      </w:r>
      <w:bookmarkStart w:id="0" w:name="_GoBack"/>
      <w:bookmarkEnd w:id="0"/>
      <w:r w:rsidR="008B058F">
        <w:rPr>
          <w:rFonts w:ascii="Times New Roman" w:eastAsia="Times New Roman" w:hAnsi="Times New Roman" w:cs="Times New Roman"/>
          <w:snapToGrid w:val="0"/>
        </w:rPr>
        <w:t>content</w:t>
      </w:r>
      <w:r w:rsidRPr="00EC58CB">
        <w:rPr>
          <w:rFonts w:ascii="Times New Roman" w:eastAsia="Times New Roman" w:hAnsi="Times New Roman" w:cs="Times New Roman"/>
          <w:snapToGrid w:val="0"/>
        </w:rPr>
        <w:t xml:space="preserve">. </w:t>
      </w:r>
      <w:r w:rsidR="000676EA">
        <w:rPr>
          <w:rFonts w:ascii="Times New Roman" w:eastAsia="Times New Roman" w:hAnsi="Times New Roman" w:cs="Times New Roman"/>
          <w:snapToGrid w:val="0"/>
        </w:rPr>
        <w:t xml:space="preserve"> </w:t>
      </w:r>
      <w:r w:rsidR="000368A4" w:rsidRPr="000676EA">
        <w:rPr>
          <w:rFonts w:ascii="Times New Roman" w:eastAsia="Times New Roman" w:hAnsi="Times New Roman" w:cs="Times New Roman"/>
          <w:snapToGrid w:val="0"/>
        </w:rPr>
        <w:t>However, s</w:t>
      </w:r>
      <w:r w:rsidR="001B0F97" w:rsidRPr="000676EA">
        <w:rPr>
          <w:rFonts w:ascii="Times New Roman" w:eastAsia="Times New Roman" w:hAnsi="Times New Roman" w:cs="Times New Roman"/>
          <w:snapToGrid w:val="0"/>
        </w:rPr>
        <w:t>ome signs</w:t>
      </w:r>
      <w:r w:rsidR="000A74C3" w:rsidRPr="000676EA">
        <w:rPr>
          <w:rFonts w:ascii="Times New Roman" w:eastAsia="Times New Roman" w:hAnsi="Times New Roman" w:cs="Times New Roman"/>
          <w:snapToGrid w:val="0"/>
        </w:rPr>
        <w:t>, such as off-site signs and warning signs,</w:t>
      </w:r>
      <w:r w:rsidR="001B0F97" w:rsidRPr="000676EA">
        <w:rPr>
          <w:rFonts w:ascii="Times New Roman" w:eastAsia="Times New Roman" w:hAnsi="Times New Roman" w:cs="Times New Roman"/>
          <w:snapToGrid w:val="0"/>
        </w:rPr>
        <w:t xml:space="preserve"> have a targeted function that makes </w:t>
      </w:r>
      <w:r w:rsidR="008B058F" w:rsidRPr="000676EA">
        <w:rPr>
          <w:rFonts w:ascii="Times New Roman" w:eastAsia="Times New Roman" w:hAnsi="Times New Roman" w:cs="Times New Roman"/>
          <w:snapToGrid w:val="0"/>
        </w:rPr>
        <w:t>their regulation</w:t>
      </w:r>
      <w:r w:rsidR="000A74C3" w:rsidRPr="000676EA">
        <w:rPr>
          <w:rFonts w:ascii="Times New Roman" w:eastAsia="Times New Roman" w:hAnsi="Times New Roman" w:cs="Times New Roman"/>
          <w:snapToGrid w:val="0"/>
        </w:rPr>
        <w:t xml:space="preserve"> impossible without referring to </w:t>
      </w:r>
      <w:r w:rsidR="003046E8" w:rsidRPr="000676EA">
        <w:rPr>
          <w:rFonts w:ascii="Times New Roman" w:eastAsia="Times New Roman" w:hAnsi="Times New Roman" w:cs="Times New Roman"/>
          <w:snapToGrid w:val="0"/>
        </w:rPr>
        <w:t>the</w:t>
      </w:r>
      <w:r w:rsidR="00604E87" w:rsidRPr="000676EA">
        <w:rPr>
          <w:rFonts w:ascii="Times New Roman" w:eastAsia="Times New Roman" w:hAnsi="Times New Roman" w:cs="Times New Roman"/>
          <w:snapToGrid w:val="0"/>
        </w:rPr>
        <w:t xml:space="preserve"> </w:t>
      </w:r>
      <w:r w:rsidR="000A74C3" w:rsidRPr="000676EA">
        <w:rPr>
          <w:rFonts w:ascii="Times New Roman" w:eastAsia="Times New Roman" w:hAnsi="Times New Roman" w:cs="Times New Roman"/>
          <w:snapToGrid w:val="0"/>
        </w:rPr>
        <w:t>function. In th</w:t>
      </w:r>
      <w:r w:rsidR="002B481D" w:rsidRPr="000676EA">
        <w:rPr>
          <w:rFonts w:ascii="Times New Roman" w:eastAsia="Times New Roman" w:hAnsi="Times New Roman" w:cs="Times New Roman"/>
          <w:snapToGrid w:val="0"/>
        </w:rPr>
        <w:t>e</w:t>
      </w:r>
      <w:r w:rsidR="000A74C3" w:rsidRPr="000676EA">
        <w:rPr>
          <w:rFonts w:ascii="Times New Roman" w:eastAsia="Times New Roman" w:hAnsi="Times New Roman" w:cs="Times New Roman"/>
          <w:snapToGrid w:val="0"/>
        </w:rPr>
        <w:t xml:space="preserve">se limited instances, the governmental interest is </w:t>
      </w:r>
      <w:r w:rsidR="00F7625B" w:rsidRPr="000676EA">
        <w:rPr>
          <w:rFonts w:ascii="Times New Roman" w:eastAsia="Times New Roman" w:hAnsi="Times New Roman" w:cs="Times New Roman"/>
          <w:snapToGrid w:val="0"/>
        </w:rPr>
        <w:t xml:space="preserve">compelling </w:t>
      </w:r>
      <w:r w:rsidR="000A74C3" w:rsidRPr="000676EA">
        <w:rPr>
          <w:rFonts w:ascii="Times New Roman" w:eastAsia="Times New Roman" w:hAnsi="Times New Roman" w:cs="Times New Roman"/>
          <w:snapToGrid w:val="0"/>
        </w:rPr>
        <w:t>enough to warrant their description and regulation, an</w:t>
      </w:r>
      <w:r w:rsidR="008B058F" w:rsidRPr="000676EA">
        <w:rPr>
          <w:rFonts w:ascii="Times New Roman" w:eastAsia="Times New Roman" w:hAnsi="Times New Roman" w:cs="Times New Roman"/>
          <w:snapToGrid w:val="0"/>
        </w:rPr>
        <w:t xml:space="preserve">d whenever a sign is described in a manner that refers </w:t>
      </w:r>
      <w:r w:rsidR="00DA4945" w:rsidRPr="000676EA">
        <w:rPr>
          <w:rFonts w:ascii="Times New Roman" w:eastAsia="Times New Roman" w:hAnsi="Times New Roman" w:cs="Times New Roman"/>
          <w:snapToGrid w:val="0"/>
        </w:rPr>
        <w:t>to</w:t>
      </w:r>
      <w:r w:rsidR="008B058F" w:rsidRPr="000676EA">
        <w:rPr>
          <w:rFonts w:ascii="Times New Roman" w:eastAsia="Times New Roman" w:hAnsi="Times New Roman" w:cs="Times New Roman"/>
          <w:snapToGrid w:val="0"/>
        </w:rPr>
        <w:t xml:space="preserve"> function</w:t>
      </w:r>
      <w:r w:rsidR="000A74C3" w:rsidRPr="000676EA">
        <w:rPr>
          <w:rFonts w:ascii="Times New Roman" w:eastAsia="Times New Roman" w:hAnsi="Times New Roman" w:cs="Times New Roman"/>
          <w:snapToGrid w:val="0"/>
        </w:rPr>
        <w:t xml:space="preserve">, this Article </w:t>
      </w:r>
      <w:r w:rsidR="00320B87">
        <w:rPr>
          <w:rFonts w:ascii="Times New Roman" w:eastAsia="Times New Roman" w:hAnsi="Times New Roman" w:cs="Times New Roman"/>
          <w:snapToGrid w:val="0"/>
        </w:rPr>
        <w:t xml:space="preserve">is </w:t>
      </w:r>
      <w:r w:rsidR="000A74C3" w:rsidRPr="000676EA">
        <w:rPr>
          <w:rFonts w:ascii="Times New Roman" w:eastAsia="Times New Roman" w:hAnsi="Times New Roman" w:cs="Times New Roman"/>
          <w:snapToGrid w:val="0"/>
        </w:rPr>
        <w:t>intended to be neutral with respect to the content of the speech appearing on it.</w:t>
      </w:r>
      <w:r w:rsidR="000676EA" w:rsidRPr="000676EA">
        <w:rPr>
          <w:rFonts w:ascii="Times New Roman" w:eastAsia="Times New Roman" w:hAnsi="Times New Roman" w:cs="Times New Roman"/>
          <w:snapToGrid w:val="0"/>
        </w:rPr>
        <w:t xml:space="preserve"> (pt. 12-102.1)</w:t>
      </w:r>
    </w:p>
    <w:p w14:paraId="6BCB5A27" w14:textId="32806B45" w:rsidR="00F7625B" w:rsidRDefault="00854A8F" w:rsidP="00B84562">
      <w:pPr>
        <w:pStyle w:val="ListParagraph"/>
        <w:numPr>
          <w:ilvl w:val="0"/>
          <w:numId w:val="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All</w:t>
      </w:r>
      <w:r w:rsidR="00DA0053" w:rsidRPr="00EC58CB">
        <w:rPr>
          <w:rFonts w:ascii="Times New Roman" w:eastAsia="Times New Roman" w:hAnsi="Times New Roman" w:cs="Times New Roman"/>
          <w:snapToGrid w:val="0"/>
        </w:rPr>
        <w:t xml:space="preserve"> signs</w:t>
      </w:r>
      <w:r w:rsidR="00397364" w:rsidRPr="00EC58CB">
        <w:rPr>
          <w:rFonts w:ascii="Times New Roman" w:eastAsia="Times New Roman" w:hAnsi="Times New Roman" w:cs="Times New Roman"/>
          <w:snapToGrid w:val="0"/>
        </w:rPr>
        <w:t xml:space="preserve"> </w:t>
      </w:r>
      <w:r w:rsidR="00DA0053" w:rsidRPr="00EC58CB">
        <w:rPr>
          <w:rFonts w:ascii="Times New Roman" w:eastAsia="Times New Roman" w:hAnsi="Times New Roman" w:cs="Times New Roman"/>
          <w:snapToGrid w:val="0"/>
        </w:rPr>
        <w:t>are deemed to be accessory uses as defined in Article 20 and</w:t>
      </w:r>
      <w:r w:rsidR="00397364" w:rsidRPr="00EC58CB">
        <w:rPr>
          <w:rFonts w:ascii="Times New Roman" w:eastAsia="Times New Roman" w:hAnsi="Times New Roman" w:cs="Times New Roman"/>
          <w:snapToGrid w:val="0"/>
        </w:rPr>
        <w:t xml:space="preserve"> </w:t>
      </w:r>
      <w:r w:rsidR="003046E8">
        <w:rPr>
          <w:rFonts w:ascii="Times New Roman" w:eastAsia="Times New Roman" w:hAnsi="Times New Roman" w:cs="Times New Roman"/>
          <w:snapToGrid w:val="0"/>
        </w:rPr>
        <w:t>must</w:t>
      </w:r>
      <w:r w:rsidR="00DA0053" w:rsidRPr="00EC58CB">
        <w:rPr>
          <w:rFonts w:ascii="Times New Roman" w:eastAsia="Times New Roman" w:hAnsi="Times New Roman" w:cs="Times New Roman"/>
          <w:snapToGrid w:val="0"/>
        </w:rPr>
        <w:t xml:space="preserve"> be </w:t>
      </w:r>
      <w:r w:rsidR="00902419">
        <w:rPr>
          <w:rFonts w:ascii="Times New Roman" w:eastAsia="Times New Roman" w:hAnsi="Times New Roman" w:cs="Times New Roman"/>
          <w:snapToGrid w:val="0"/>
        </w:rPr>
        <w:t xml:space="preserve">associated with a principal use and </w:t>
      </w:r>
      <w:r w:rsidR="00DA0053" w:rsidRPr="00EC58CB">
        <w:rPr>
          <w:rFonts w:ascii="Times New Roman" w:eastAsia="Times New Roman" w:hAnsi="Times New Roman" w:cs="Times New Roman"/>
          <w:snapToGrid w:val="0"/>
        </w:rPr>
        <w:t xml:space="preserve">located on the same lot </w:t>
      </w:r>
      <w:r w:rsidR="00902419">
        <w:rPr>
          <w:rFonts w:ascii="Times New Roman" w:eastAsia="Times New Roman" w:hAnsi="Times New Roman" w:cs="Times New Roman"/>
          <w:snapToGrid w:val="0"/>
        </w:rPr>
        <w:t>as its</w:t>
      </w:r>
      <w:r w:rsidR="00DA0053" w:rsidRPr="00EC58CB">
        <w:rPr>
          <w:rFonts w:ascii="Times New Roman" w:eastAsia="Times New Roman" w:hAnsi="Times New Roman" w:cs="Times New Roman"/>
          <w:snapToGrid w:val="0"/>
        </w:rPr>
        <w:t xml:space="preserve"> principal use.</w:t>
      </w:r>
      <w:r w:rsidR="008E05F0" w:rsidRPr="00EC58CB">
        <w:rPr>
          <w:rFonts w:ascii="Times New Roman" w:eastAsia="Times New Roman" w:hAnsi="Times New Roman" w:cs="Times New Roman"/>
          <w:snapToGrid w:val="0"/>
        </w:rPr>
        <w:t xml:space="preserve"> </w:t>
      </w:r>
      <w:r w:rsidR="001066D3" w:rsidRPr="00EC58CB">
        <w:rPr>
          <w:rFonts w:ascii="Times New Roman" w:eastAsia="Times New Roman" w:hAnsi="Times New Roman" w:cs="Times New Roman"/>
          <w:snapToGrid w:val="0"/>
        </w:rPr>
        <w:t>(12-102.1)</w:t>
      </w:r>
    </w:p>
    <w:p w14:paraId="66EC21FB" w14:textId="25A428FE" w:rsidR="00F7625B" w:rsidRPr="00EC58CB" w:rsidRDefault="00F7625B" w:rsidP="00B84562">
      <w:pPr>
        <w:pStyle w:val="ListParagraph"/>
        <w:numPr>
          <w:ilvl w:val="0"/>
          <w:numId w:val="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Nothing in this Article </w:t>
      </w:r>
      <w:r w:rsidR="008230D5" w:rsidRPr="00EC58CB">
        <w:rPr>
          <w:rFonts w:ascii="Times New Roman" w:eastAsia="Times New Roman" w:hAnsi="Times New Roman" w:cs="Times New Roman"/>
          <w:snapToGrid w:val="0"/>
        </w:rPr>
        <w:t xml:space="preserve">excuses </w:t>
      </w:r>
      <w:r w:rsidRPr="00EC58CB">
        <w:rPr>
          <w:rFonts w:ascii="Times New Roman" w:eastAsia="Times New Roman" w:hAnsi="Times New Roman" w:cs="Times New Roman"/>
          <w:snapToGrid w:val="0"/>
        </w:rPr>
        <w:t xml:space="preserve">any person from compliance with all other applicable </w:t>
      </w:r>
      <w:r w:rsidR="00902419">
        <w:rPr>
          <w:rFonts w:ascii="Times New Roman" w:eastAsia="Times New Roman" w:hAnsi="Times New Roman" w:cs="Times New Roman"/>
          <w:snapToGrid w:val="0"/>
        </w:rPr>
        <w:t>regulation</w:t>
      </w:r>
      <w:r w:rsidR="000E7220">
        <w:rPr>
          <w:rFonts w:ascii="Times New Roman" w:eastAsia="Times New Roman" w:hAnsi="Times New Roman" w:cs="Times New Roman"/>
          <w:snapToGrid w:val="0"/>
        </w:rPr>
        <w:t>s</w:t>
      </w:r>
      <w:r w:rsidR="00902419">
        <w:rPr>
          <w:rFonts w:ascii="Times New Roman" w:eastAsia="Times New Roman" w:hAnsi="Times New Roman" w:cs="Times New Roman"/>
          <w:snapToGrid w:val="0"/>
        </w:rPr>
        <w:t>, statute</w:t>
      </w:r>
      <w:r w:rsidR="000E7220">
        <w:rPr>
          <w:rFonts w:ascii="Times New Roman" w:eastAsia="Times New Roman" w:hAnsi="Times New Roman" w:cs="Times New Roman"/>
          <w:snapToGrid w:val="0"/>
        </w:rPr>
        <w:t>s</w:t>
      </w:r>
      <w:r w:rsidR="00902419">
        <w:rPr>
          <w:rFonts w:ascii="Times New Roman" w:eastAsia="Times New Roman" w:hAnsi="Times New Roman" w:cs="Times New Roman"/>
          <w:snapToGrid w:val="0"/>
        </w:rPr>
        <w:t xml:space="preserve"> or ordinance</w:t>
      </w:r>
      <w:r w:rsidR="000E7220">
        <w:rPr>
          <w:rFonts w:ascii="Times New Roman" w:eastAsia="Times New Roman" w:hAnsi="Times New Roman" w:cs="Times New Roman"/>
          <w:snapToGrid w:val="0"/>
        </w:rPr>
        <w:t>s</w:t>
      </w:r>
      <w:r w:rsidRPr="00EC58CB">
        <w:rPr>
          <w:rFonts w:ascii="Times New Roman" w:eastAsia="Times New Roman" w:hAnsi="Times New Roman" w:cs="Times New Roman"/>
          <w:snapToGrid w:val="0"/>
        </w:rPr>
        <w:t>.</w:t>
      </w:r>
    </w:p>
    <w:p w14:paraId="1D8CEEF2" w14:textId="6BC72E16" w:rsidR="00F7625B" w:rsidRPr="00EC58CB" w:rsidRDefault="00F7625B" w:rsidP="00B84562">
      <w:pPr>
        <w:pStyle w:val="ListParagraph"/>
        <w:numPr>
          <w:ilvl w:val="0"/>
          <w:numId w:val="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This Article </w:t>
      </w:r>
      <w:r w:rsidR="00617C6A" w:rsidRPr="00EC58CB">
        <w:rPr>
          <w:rFonts w:ascii="Times New Roman" w:eastAsia="Times New Roman" w:hAnsi="Times New Roman" w:cs="Times New Roman"/>
          <w:snapToGrid w:val="0"/>
        </w:rPr>
        <w:t>does not apply</w:t>
      </w:r>
      <w:r w:rsidRPr="00EC58CB">
        <w:rPr>
          <w:rFonts w:ascii="Times New Roman" w:eastAsia="Times New Roman" w:hAnsi="Times New Roman" w:cs="Times New Roman"/>
          <w:snapToGrid w:val="0"/>
        </w:rPr>
        <w:t xml:space="preserve"> to </w:t>
      </w:r>
      <w:r w:rsidR="00617C6A" w:rsidRPr="00EC58CB">
        <w:rPr>
          <w:rFonts w:ascii="Times New Roman" w:eastAsia="Times New Roman" w:hAnsi="Times New Roman" w:cs="Times New Roman"/>
          <w:snapToGrid w:val="0"/>
        </w:rPr>
        <w:t xml:space="preserve">any </w:t>
      </w:r>
      <w:r w:rsidRPr="00EC58CB">
        <w:rPr>
          <w:rFonts w:ascii="Times New Roman" w:eastAsia="Times New Roman" w:hAnsi="Times New Roman" w:cs="Times New Roman"/>
          <w:snapToGrid w:val="0"/>
        </w:rPr>
        <w:t>sign pl</w:t>
      </w:r>
      <w:r w:rsidR="00617C6A" w:rsidRPr="00EC58CB">
        <w:rPr>
          <w:rFonts w:ascii="Times New Roman" w:eastAsia="Times New Roman" w:hAnsi="Times New Roman" w:cs="Times New Roman"/>
          <w:snapToGrid w:val="0"/>
        </w:rPr>
        <w:t>aced in a public right-of-way</w:t>
      </w:r>
      <w:r w:rsidR="00DA4945">
        <w:rPr>
          <w:rFonts w:ascii="Times New Roman" w:eastAsia="Times New Roman" w:hAnsi="Times New Roman" w:cs="Times New Roman"/>
          <w:snapToGrid w:val="0"/>
        </w:rPr>
        <w:t xml:space="preserve"> and</w:t>
      </w:r>
      <w:r w:rsidR="00902419">
        <w:rPr>
          <w:rFonts w:ascii="Times New Roman" w:eastAsia="Times New Roman" w:hAnsi="Times New Roman" w:cs="Times New Roman"/>
          <w:snapToGrid w:val="0"/>
        </w:rPr>
        <w:t xml:space="preserve">, </w:t>
      </w:r>
      <w:r w:rsidR="00320B87">
        <w:rPr>
          <w:rFonts w:ascii="Times New Roman" w:eastAsia="Times New Roman" w:hAnsi="Times New Roman" w:cs="Times New Roman"/>
          <w:snapToGrid w:val="0"/>
        </w:rPr>
        <w:t>as such</w:t>
      </w:r>
      <w:r w:rsidR="00902419">
        <w:rPr>
          <w:rFonts w:ascii="Times New Roman" w:eastAsia="Times New Roman" w:hAnsi="Times New Roman" w:cs="Times New Roman"/>
          <w:snapToGrid w:val="0"/>
        </w:rPr>
        <w:t>, neither authorizes nor prohibits</w:t>
      </w:r>
      <w:r w:rsidRPr="00EC58CB">
        <w:rPr>
          <w:rFonts w:ascii="Times New Roman" w:eastAsia="Times New Roman" w:hAnsi="Times New Roman" w:cs="Times New Roman"/>
          <w:snapToGrid w:val="0"/>
        </w:rPr>
        <w:t xml:space="preserve"> placement of a</w:t>
      </w:r>
      <w:r w:rsidR="00DD6DAA">
        <w:rPr>
          <w:rFonts w:ascii="Times New Roman" w:eastAsia="Times New Roman" w:hAnsi="Times New Roman" w:cs="Times New Roman"/>
          <w:snapToGrid w:val="0"/>
        </w:rPr>
        <w:t>ny</w:t>
      </w:r>
      <w:r w:rsidRPr="00EC58CB">
        <w:rPr>
          <w:rFonts w:ascii="Times New Roman" w:eastAsia="Times New Roman" w:hAnsi="Times New Roman" w:cs="Times New Roman"/>
          <w:snapToGrid w:val="0"/>
        </w:rPr>
        <w:t xml:space="preserve"> sign </w:t>
      </w:r>
      <w:r w:rsidR="00902419">
        <w:rPr>
          <w:rFonts w:ascii="Times New Roman" w:eastAsia="Times New Roman" w:hAnsi="Times New Roman" w:cs="Times New Roman"/>
          <w:snapToGrid w:val="0"/>
        </w:rPr>
        <w:t>there</w:t>
      </w:r>
      <w:r w:rsidRPr="00EC58CB">
        <w:rPr>
          <w:rFonts w:ascii="Times New Roman" w:eastAsia="Times New Roman" w:hAnsi="Times New Roman" w:cs="Times New Roman"/>
          <w:snapToGrid w:val="0"/>
        </w:rPr>
        <w:t>.</w:t>
      </w:r>
    </w:p>
    <w:p w14:paraId="51BF6608" w14:textId="24D6BD65" w:rsidR="0060263C" w:rsidRDefault="0060263C"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Pr>
          <w:rFonts w:ascii="Times New Roman" w:eastAsia="Times New Roman" w:hAnsi="Times New Roman" w:cs="Times New Roman"/>
          <w:b/>
          <w:snapToGrid w:val="0"/>
        </w:rPr>
        <w:t>12-10</w:t>
      </w:r>
      <w:r w:rsidR="00342131">
        <w:rPr>
          <w:rFonts w:ascii="Times New Roman" w:eastAsia="Times New Roman" w:hAnsi="Times New Roman" w:cs="Times New Roman"/>
          <w:b/>
          <w:snapToGrid w:val="0"/>
        </w:rPr>
        <w:t>4</w:t>
      </w:r>
      <w:r>
        <w:rPr>
          <w:rFonts w:ascii="Times New Roman" w:eastAsia="Times New Roman" w:hAnsi="Times New Roman" w:cs="Times New Roman"/>
          <w:b/>
          <w:snapToGrid w:val="0"/>
        </w:rPr>
        <w:tab/>
        <w:t>Administrative</w:t>
      </w:r>
      <w:r w:rsidR="000B123B">
        <w:rPr>
          <w:rFonts w:ascii="Times New Roman" w:eastAsia="Times New Roman" w:hAnsi="Times New Roman" w:cs="Times New Roman"/>
          <w:b/>
          <w:snapToGrid w:val="0"/>
        </w:rPr>
        <w:t xml:space="preserve"> Provisions</w:t>
      </w:r>
    </w:p>
    <w:p w14:paraId="1F896191" w14:textId="42E3D55F" w:rsidR="0060263C" w:rsidRPr="00EC58CB" w:rsidRDefault="0060263C"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Except where otherwise noted in this Article, no sign </w:t>
      </w:r>
      <w:r>
        <w:rPr>
          <w:rFonts w:ascii="Times New Roman" w:eastAsia="Times New Roman" w:hAnsi="Times New Roman" w:cs="Times New Roman"/>
          <w:snapToGrid w:val="0"/>
        </w:rPr>
        <w:t xml:space="preserve">may </w:t>
      </w:r>
      <w:r w:rsidRPr="00EC58CB">
        <w:rPr>
          <w:rFonts w:ascii="Times New Roman" w:eastAsia="Times New Roman" w:hAnsi="Times New Roman" w:cs="Times New Roman"/>
          <w:snapToGrid w:val="0"/>
        </w:rPr>
        <w:t xml:space="preserve">be constructed, erected, altered, refaced, relocated, or expanded </w:t>
      </w:r>
      <w:r w:rsidR="00902419">
        <w:rPr>
          <w:rFonts w:ascii="Times New Roman" w:eastAsia="Times New Roman" w:hAnsi="Times New Roman" w:cs="Times New Roman"/>
          <w:snapToGrid w:val="0"/>
        </w:rPr>
        <w:t>without</w:t>
      </w:r>
      <w:r w:rsidR="00902419" w:rsidRPr="00EC58CB">
        <w:rPr>
          <w:rFonts w:ascii="Times New Roman" w:eastAsia="Times New Roman" w:hAnsi="Times New Roman" w:cs="Times New Roman"/>
          <w:snapToGrid w:val="0"/>
        </w:rPr>
        <w:t xml:space="preserve"> </w:t>
      </w:r>
      <w:r w:rsidRPr="00EC58CB">
        <w:rPr>
          <w:rFonts w:ascii="Times New Roman" w:eastAsia="Times New Roman" w:hAnsi="Times New Roman" w:cs="Times New Roman"/>
          <w:snapToGrid w:val="0"/>
        </w:rPr>
        <w:t>a sign permit. (Incorporate</w:t>
      </w:r>
      <w:r>
        <w:rPr>
          <w:rFonts w:ascii="Times New Roman" w:eastAsia="Times New Roman" w:hAnsi="Times New Roman" w:cs="Times New Roman"/>
          <w:snapToGrid w:val="0"/>
        </w:rPr>
        <w:t>s</w:t>
      </w:r>
      <w:r w:rsidRPr="00EC58CB">
        <w:rPr>
          <w:rFonts w:ascii="Times New Roman" w:eastAsia="Times New Roman" w:hAnsi="Times New Roman" w:cs="Times New Roman"/>
          <w:snapToGrid w:val="0"/>
        </w:rPr>
        <w:t xml:space="preserve"> elements from 12-301.1)</w:t>
      </w:r>
    </w:p>
    <w:p w14:paraId="22571DD9" w14:textId="4F9E02C5" w:rsidR="0060263C" w:rsidRPr="00EC58CB" w:rsidRDefault="0060263C"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The application for a sign permit must be filed with the Zoning Administrator on </w:t>
      </w:r>
      <w:r w:rsidR="0028209F">
        <w:rPr>
          <w:rFonts w:ascii="Times New Roman" w:eastAsia="Times New Roman" w:hAnsi="Times New Roman" w:cs="Times New Roman"/>
          <w:snapToGrid w:val="0"/>
        </w:rPr>
        <w:t>a County form</w:t>
      </w:r>
      <w:r>
        <w:rPr>
          <w:rFonts w:ascii="Times New Roman" w:eastAsia="Times New Roman" w:hAnsi="Times New Roman" w:cs="Times New Roman"/>
          <w:snapToGrid w:val="0"/>
        </w:rPr>
        <w:t>, and must</w:t>
      </w:r>
      <w:r w:rsidRPr="00EC58CB">
        <w:rPr>
          <w:rFonts w:ascii="Times New Roman" w:eastAsia="Times New Roman" w:hAnsi="Times New Roman" w:cs="Times New Roman"/>
          <w:snapToGrid w:val="0"/>
        </w:rPr>
        <w:t xml:space="preserve"> include all pertinent info</w:t>
      </w:r>
      <w:r>
        <w:rPr>
          <w:rFonts w:ascii="Times New Roman" w:eastAsia="Times New Roman" w:hAnsi="Times New Roman" w:cs="Times New Roman"/>
          <w:snapToGrid w:val="0"/>
        </w:rPr>
        <w:t xml:space="preserve">rmation </w:t>
      </w:r>
      <w:r w:rsidR="00320B87">
        <w:rPr>
          <w:rFonts w:ascii="Times New Roman" w:eastAsia="Times New Roman" w:hAnsi="Times New Roman" w:cs="Times New Roman"/>
          <w:snapToGrid w:val="0"/>
        </w:rPr>
        <w:t xml:space="preserve">required by </w:t>
      </w:r>
      <w:r w:rsidRPr="00EC58CB">
        <w:rPr>
          <w:rFonts w:ascii="Times New Roman" w:eastAsia="Times New Roman" w:hAnsi="Times New Roman" w:cs="Times New Roman"/>
          <w:snapToGrid w:val="0"/>
        </w:rPr>
        <w:t xml:space="preserve">the Zoning </w:t>
      </w:r>
      <w:r w:rsidRPr="00EC58CB">
        <w:rPr>
          <w:rFonts w:ascii="Times New Roman" w:eastAsia="Times New Roman" w:hAnsi="Times New Roman" w:cs="Times New Roman"/>
          <w:snapToGrid w:val="0"/>
        </w:rPr>
        <w:lastRenderedPageBreak/>
        <w:t xml:space="preserve">Administrator to ensure compliance with this Ordinance, </w:t>
      </w:r>
      <w:r w:rsidR="000E7220">
        <w:rPr>
          <w:rFonts w:ascii="Times New Roman" w:eastAsia="Times New Roman" w:hAnsi="Times New Roman" w:cs="Times New Roman"/>
          <w:snapToGrid w:val="0"/>
        </w:rPr>
        <w:t>and must be accompanied by the</w:t>
      </w:r>
      <w:r w:rsidRPr="00EC58CB">
        <w:rPr>
          <w:rFonts w:ascii="Times New Roman" w:eastAsia="Times New Roman" w:hAnsi="Times New Roman" w:cs="Times New Roman"/>
          <w:snapToGrid w:val="0"/>
        </w:rPr>
        <w:t xml:space="preserve"> filing fee</w:t>
      </w:r>
      <w:r w:rsidR="0046023A">
        <w:rPr>
          <w:rFonts w:ascii="Times New Roman" w:eastAsia="Times New Roman" w:hAnsi="Times New Roman" w:cs="Times New Roman"/>
          <w:snapToGrid w:val="0"/>
        </w:rPr>
        <w:t xml:space="preserve"> </w:t>
      </w:r>
      <w:bookmarkStart w:id="1" w:name="_Hlk499735248"/>
      <w:r w:rsidR="0046023A">
        <w:rPr>
          <w:rFonts w:ascii="Times New Roman" w:eastAsia="Times New Roman" w:hAnsi="Times New Roman" w:cs="Times New Roman"/>
          <w:snapToGrid w:val="0"/>
        </w:rPr>
        <w:t xml:space="preserve">set forth in </w:t>
      </w:r>
      <w:r w:rsidR="0046023A" w:rsidRPr="00A94233">
        <w:rPr>
          <w:rFonts w:ascii="Times New Roman" w:eastAsia="Times New Roman" w:hAnsi="Times New Roman" w:cs="Times New Roman"/>
          <w:snapToGrid w:val="0"/>
        </w:rPr>
        <w:t>Section 18-106</w:t>
      </w:r>
      <w:r w:rsidRPr="00A94233">
        <w:rPr>
          <w:rFonts w:ascii="Times New Roman" w:eastAsia="Times New Roman" w:hAnsi="Times New Roman" w:cs="Times New Roman"/>
          <w:snapToGrid w:val="0"/>
        </w:rPr>
        <w:t>.</w:t>
      </w:r>
      <w:bookmarkEnd w:id="1"/>
      <w:r w:rsidRPr="00EC58CB">
        <w:rPr>
          <w:rFonts w:ascii="Times New Roman" w:eastAsia="Times New Roman" w:hAnsi="Times New Roman" w:cs="Times New Roman"/>
          <w:snapToGrid w:val="0"/>
        </w:rPr>
        <w:t xml:space="preserve"> (12-302)</w:t>
      </w:r>
    </w:p>
    <w:p w14:paraId="1F958C78" w14:textId="24728F77" w:rsidR="0060263C" w:rsidRPr="00EC58CB" w:rsidRDefault="00320B87"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All signs</w:t>
      </w:r>
      <w:r w:rsidR="00902419">
        <w:rPr>
          <w:rFonts w:ascii="Times New Roman" w:eastAsia="Times New Roman" w:hAnsi="Times New Roman" w:cs="Times New Roman"/>
          <w:snapToGrid w:val="0"/>
        </w:rPr>
        <w:t xml:space="preserve"> must comply </w:t>
      </w:r>
      <w:r w:rsidR="0060263C">
        <w:rPr>
          <w:rFonts w:ascii="Times New Roman" w:eastAsia="Times New Roman" w:hAnsi="Times New Roman" w:cs="Times New Roman"/>
          <w:snapToGrid w:val="0"/>
        </w:rPr>
        <w:t xml:space="preserve">with </w:t>
      </w:r>
      <w:r w:rsidR="0060263C" w:rsidRPr="00EC58CB">
        <w:rPr>
          <w:rFonts w:ascii="Times New Roman" w:eastAsia="Times New Roman" w:hAnsi="Times New Roman" w:cs="Times New Roman"/>
          <w:snapToGrid w:val="0"/>
        </w:rPr>
        <w:t>this Article</w:t>
      </w:r>
      <w:r w:rsidR="000E7220">
        <w:rPr>
          <w:rFonts w:ascii="Times New Roman" w:eastAsia="Times New Roman" w:hAnsi="Times New Roman" w:cs="Times New Roman"/>
          <w:snapToGrid w:val="0"/>
        </w:rPr>
        <w:t>,</w:t>
      </w:r>
      <w:r w:rsidR="000E7220" w:rsidRPr="00EC58CB">
        <w:rPr>
          <w:rFonts w:ascii="Times New Roman" w:eastAsia="Times New Roman" w:hAnsi="Times New Roman" w:cs="Times New Roman"/>
          <w:snapToGrid w:val="0"/>
        </w:rPr>
        <w:t xml:space="preserve"> </w:t>
      </w:r>
      <w:r w:rsidR="0060263C" w:rsidRPr="00EC58CB">
        <w:rPr>
          <w:rFonts w:ascii="Times New Roman" w:eastAsia="Times New Roman" w:hAnsi="Times New Roman" w:cs="Times New Roman"/>
          <w:snapToGrid w:val="0"/>
        </w:rPr>
        <w:t>the structural requirements specified in the Virginia Uniform Statewide Building Code</w:t>
      </w:r>
      <w:r w:rsidR="000E7220">
        <w:rPr>
          <w:rFonts w:ascii="Times New Roman" w:eastAsia="Times New Roman" w:hAnsi="Times New Roman" w:cs="Times New Roman"/>
          <w:snapToGrid w:val="0"/>
        </w:rPr>
        <w:t>,</w:t>
      </w:r>
      <w:r w:rsidR="000E7220" w:rsidRPr="00EC58CB">
        <w:rPr>
          <w:rFonts w:ascii="Times New Roman" w:eastAsia="Times New Roman" w:hAnsi="Times New Roman" w:cs="Times New Roman"/>
          <w:snapToGrid w:val="0"/>
        </w:rPr>
        <w:t xml:space="preserve"> </w:t>
      </w:r>
      <w:r w:rsidR="0060263C" w:rsidRPr="00EC58CB">
        <w:rPr>
          <w:rFonts w:ascii="Times New Roman" w:eastAsia="Times New Roman" w:hAnsi="Times New Roman" w:cs="Times New Roman"/>
          <w:snapToGrid w:val="0"/>
        </w:rPr>
        <w:t>Chapter</w:t>
      </w:r>
      <w:r w:rsidR="0060263C">
        <w:rPr>
          <w:rFonts w:ascii="Times New Roman" w:eastAsia="Times New Roman" w:hAnsi="Times New Roman" w:cs="Times New Roman"/>
          <w:snapToGrid w:val="0"/>
        </w:rPr>
        <w:t xml:space="preserve"> 61 </w:t>
      </w:r>
      <w:r w:rsidR="00902419">
        <w:rPr>
          <w:rFonts w:ascii="Times New Roman" w:eastAsia="Times New Roman" w:hAnsi="Times New Roman" w:cs="Times New Roman"/>
          <w:snapToGrid w:val="0"/>
        </w:rPr>
        <w:t>of the County Code</w:t>
      </w:r>
      <w:r w:rsidR="000E7220">
        <w:rPr>
          <w:rFonts w:ascii="Times New Roman" w:eastAsia="Times New Roman" w:hAnsi="Times New Roman" w:cs="Times New Roman"/>
          <w:snapToGrid w:val="0"/>
        </w:rPr>
        <w:t>,</w:t>
      </w:r>
      <w:r w:rsidR="0060263C">
        <w:rPr>
          <w:rFonts w:ascii="Times New Roman" w:eastAsia="Times New Roman" w:hAnsi="Times New Roman" w:cs="Times New Roman"/>
          <w:snapToGrid w:val="0"/>
        </w:rPr>
        <w:t xml:space="preserve"> and</w:t>
      </w:r>
      <w:r>
        <w:rPr>
          <w:rFonts w:ascii="Times New Roman" w:eastAsia="Times New Roman" w:hAnsi="Times New Roman" w:cs="Times New Roman"/>
          <w:snapToGrid w:val="0"/>
        </w:rPr>
        <w:t>,</w:t>
      </w:r>
      <w:r w:rsidR="0060263C">
        <w:rPr>
          <w:rFonts w:ascii="Times New Roman" w:eastAsia="Times New Roman" w:hAnsi="Times New Roman" w:cs="Times New Roman"/>
          <w:snapToGrid w:val="0"/>
        </w:rPr>
        <w:t xml:space="preserve"> </w:t>
      </w:r>
      <w:r w:rsidR="0060263C" w:rsidRPr="00EC58CB">
        <w:rPr>
          <w:rFonts w:ascii="Times New Roman" w:eastAsia="Times New Roman" w:hAnsi="Times New Roman" w:cs="Times New Roman"/>
          <w:snapToGrid w:val="0"/>
        </w:rPr>
        <w:t>the performance standards specified in Article 14 of this Ordinance. (12-102.4, 12-107)</w:t>
      </w:r>
    </w:p>
    <w:p w14:paraId="5180CA28" w14:textId="2CE2BCCE" w:rsidR="00CC2ED5" w:rsidRPr="004B6869" w:rsidRDefault="0060263C"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C58CB">
        <w:rPr>
          <w:rFonts w:ascii="Times New Roman" w:eastAsia="Times New Roman" w:hAnsi="Times New Roman" w:cs="Times New Roman"/>
          <w:snapToGrid w:val="0"/>
        </w:rPr>
        <w:t xml:space="preserve">A sign permit </w:t>
      </w:r>
      <w:r w:rsidR="00F660FD">
        <w:rPr>
          <w:rFonts w:ascii="Times New Roman" w:eastAsia="Times New Roman" w:hAnsi="Times New Roman" w:cs="Times New Roman"/>
          <w:snapToGrid w:val="0"/>
        </w:rPr>
        <w:t>expires</w:t>
      </w:r>
      <w:r w:rsidRPr="00EC58CB">
        <w:rPr>
          <w:rFonts w:ascii="Times New Roman" w:eastAsia="Times New Roman" w:hAnsi="Times New Roman" w:cs="Times New Roman"/>
          <w:snapToGrid w:val="0"/>
        </w:rPr>
        <w:t xml:space="preserve"> if the sign is not erected</w:t>
      </w:r>
      <w:r>
        <w:rPr>
          <w:rFonts w:ascii="Times New Roman" w:eastAsia="Times New Roman" w:hAnsi="Times New Roman" w:cs="Times New Roman"/>
          <w:snapToGrid w:val="0"/>
        </w:rPr>
        <w:t xml:space="preserve"> </w:t>
      </w:r>
      <w:r w:rsidRPr="00EC58CB">
        <w:rPr>
          <w:rFonts w:ascii="Times New Roman" w:eastAsia="Times New Roman" w:hAnsi="Times New Roman" w:cs="Times New Roman"/>
          <w:snapToGrid w:val="0"/>
        </w:rPr>
        <w:t>and all necessa</w:t>
      </w:r>
      <w:r>
        <w:rPr>
          <w:rFonts w:ascii="Times New Roman" w:eastAsia="Times New Roman" w:hAnsi="Times New Roman" w:cs="Times New Roman"/>
          <w:snapToGrid w:val="0"/>
        </w:rPr>
        <w:t xml:space="preserve">ry final inspection(s) </w:t>
      </w:r>
      <w:r w:rsidR="00605F0D">
        <w:rPr>
          <w:rFonts w:ascii="Times New Roman" w:eastAsia="Times New Roman" w:hAnsi="Times New Roman" w:cs="Times New Roman"/>
          <w:snapToGrid w:val="0"/>
        </w:rPr>
        <w:t xml:space="preserve">are not </w:t>
      </w:r>
      <w:r>
        <w:rPr>
          <w:rFonts w:ascii="Times New Roman" w:eastAsia="Times New Roman" w:hAnsi="Times New Roman" w:cs="Times New Roman"/>
          <w:snapToGrid w:val="0"/>
        </w:rPr>
        <w:t>approved</w:t>
      </w:r>
      <w:r w:rsidRPr="00EC58CB">
        <w:rPr>
          <w:rFonts w:ascii="Times New Roman" w:eastAsia="Times New Roman" w:hAnsi="Times New Roman" w:cs="Times New Roman"/>
          <w:snapToGrid w:val="0"/>
        </w:rPr>
        <w:t xml:space="preserve"> within </w:t>
      </w:r>
      <w:r w:rsidR="00F660FD">
        <w:rPr>
          <w:rFonts w:ascii="Times New Roman" w:eastAsia="Times New Roman" w:hAnsi="Times New Roman" w:cs="Times New Roman"/>
          <w:snapToGrid w:val="0"/>
        </w:rPr>
        <w:t>12</w:t>
      </w:r>
      <w:r w:rsidRPr="00EC58CB">
        <w:rPr>
          <w:rFonts w:ascii="Times New Roman" w:eastAsia="Times New Roman" w:hAnsi="Times New Roman" w:cs="Times New Roman"/>
          <w:snapToGrid w:val="0"/>
        </w:rPr>
        <w:t xml:space="preserve"> months from the date of issuance. (12-303.1)</w:t>
      </w:r>
      <w:r w:rsidRPr="00EC58CB">
        <w:t xml:space="preserve"> </w:t>
      </w:r>
    </w:p>
    <w:p w14:paraId="1584FE8E" w14:textId="229719E9" w:rsidR="00CC2ED5" w:rsidRPr="00CC2ED5" w:rsidRDefault="00CC2ED5"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CC2ED5">
        <w:rPr>
          <w:rFonts w:ascii="Times New Roman" w:eastAsia="Times New Roman" w:hAnsi="Times New Roman" w:cs="Times New Roman"/>
          <w:snapToGrid w:val="0"/>
        </w:rPr>
        <w:t xml:space="preserve">The following are not a sign </w:t>
      </w:r>
      <w:r w:rsidR="00605F0D">
        <w:rPr>
          <w:rFonts w:ascii="Times New Roman" w:eastAsia="Times New Roman" w:hAnsi="Times New Roman" w:cs="Times New Roman"/>
          <w:snapToGrid w:val="0"/>
        </w:rPr>
        <w:t>or are actions that</w:t>
      </w:r>
      <w:r w:rsidR="00605F0D" w:rsidRPr="00CC2ED5">
        <w:rPr>
          <w:rFonts w:ascii="Times New Roman" w:eastAsia="Times New Roman" w:hAnsi="Times New Roman" w:cs="Times New Roman"/>
          <w:snapToGrid w:val="0"/>
        </w:rPr>
        <w:t xml:space="preserve"> </w:t>
      </w:r>
      <w:r w:rsidRPr="00CC2ED5">
        <w:rPr>
          <w:rFonts w:ascii="Times New Roman" w:eastAsia="Times New Roman" w:hAnsi="Times New Roman" w:cs="Times New Roman"/>
          <w:snapToGrid w:val="0"/>
        </w:rPr>
        <w:t>do not require a sign permit: (12-103.1)</w:t>
      </w:r>
    </w:p>
    <w:p w14:paraId="1BA5D171" w14:textId="6095353A" w:rsidR="00CC2ED5" w:rsidRPr="00B958C7" w:rsidRDefault="00CC2ED5" w:rsidP="007F1A5B">
      <w:pPr>
        <w:pStyle w:val="ListParagraph"/>
        <w:numPr>
          <w:ilvl w:val="0"/>
          <w:numId w:val="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The changing of the message on </w:t>
      </w:r>
      <w:r>
        <w:rPr>
          <w:rFonts w:ascii="Times New Roman" w:eastAsia="Times New Roman" w:hAnsi="Times New Roman" w:cs="Times New Roman"/>
          <w:snapToGrid w:val="0"/>
        </w:rPr>
        <w:t>a</w:t>
      </w:r>
      <w:r w:rsidR="004F30E9">
        <w:rPr>
          <w:rFonts w:ascii="Times New Roman" w:eastAsia="Times New Roman" w:hAnsi="Times New Roman" w:cs="Times New Roman"/>
          <w:snapToGrid w:val="0"/>
        </w:rPr>
        <w:t>n allowed</w:t>
      </w:r>
      <w:r>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 xml:space="preserve">sign that is specifically designed for the use of replaceable copy, to include changeable copy signs and electronic display signs </w:t>
      </w:r>
      <w:r w:rsidR="004F30E9">
        <w:rPr>
          <w:rFonts w:ascii="Times New Roman" w:eastAsia="Times New Roman" w:hAnsi="Times New Roman" w:cs="Times New Roman"/>
          <w:snapToGrid w:val="0"/>
        </w:rPr>
        <w:t xml:space="preserve">in accordance with </w:t>
      </w:r>
      <w:r w:rsidR="004F30E9" w:rsidRPr="004F30E9">
        <w:rPr>
          <w:rFonts w:ascii="Times New Roman" w:eastAsia="Times New Roman" w:hAnsi="Times New Roman" w:cs="Times New Roman"/>
          <w:snapToGrid w:val="0"/>
          <w:highlight w:val="green"/>
        </w:rPr>
        <w:t>Sections 12-</w:t>
      </w:r>
      <w:r w:rsidR="005327ED">
        <w:rPr>
          <w:rFonts w:ascii="Times New Roman" w:eastAsia="Times New Roman" w:hAnsi="Times New Roman" w:cs="Times New Roman"/>
          <w:snapToGrid w:val="0"/>
          <w:highlight w:val="green"/>
        </w:rPr>
        <w:t>203</w:t>
      </w:r>
      <w:r w:rsidR="005327ED" w:rsidRPr="004F30E9">
        <w:rPr>
          <w:rFonts w:ascii="Times New Roman" w:eastAsia="Times New Roman" w:hAnsi="Times New Roman" w:cs="Times New Roman"/>
          <w:snapToGrid w:val="0"/>
          <w:highlight w:val="green"/>
        </w:rPr>
        <w:t xml:space="preserve"> </w:t>
      </w:r>
      <w:r w:rsidR="00014A23">
        <w:rPr>
          <w:rFonts w:ascii="Times New Roman" w:eastAsia="Times New Roman" w:hAnsi="Times New Roman" w:cs="Times New Roman"/>
          <w:snapToGrid w:val="0"/>
          <w:highlight w:val="green"/>
        </w:rPr>
        <w:t xml:space="preserve">and </w:t>
      </w:r>
      <w:r w:rsidRPr="004F30E9">
        <w:rPr>
          <w:rFonts w:ascii="Times New Roman" w:eastAsia="Times New Roman" w:hAnsi="Times New Roman" w:cs="Times New Roman"/>
          <w:snapToGrid w:val="0"/>
          <w:highlight w:val="green"/>
        </w:rPr>
        <w:t>12-</w:t>
      </w:r>
      <w:r w:rsidR="005327ED">
        <w:rPr>
          <w:rFonts w:ascii="Times New Roman" w:eastAsia="Times New Roman" w:hAnsi="Times New Roman" w:cs="Times New Roman"/>
          <w:snapToGrid w:val="0"/>
          <w:highlight w:val="green"/>
        </w:rPr>
        <w:t>205</w:t>
      </w:r>
      <w:r w:rsidR="005327ED" w:rsidRPr="004F30E9">
        <w:rPr>
          <w:rFonts w:ascii="Times New Roman" w:eastAsia="Times New Roman" w:hAnsi="Times New Roman" w:cs="Times New Roman"/>
          <w:snapToGrid w:val="0"/>
          <w:highlight w:val="green"/>
        </w:rPr>
        <w:t xml:space="preserve"> </w:t>
      </w:r>
      <w:r w:rsidRPr="004F30E9">
        <w:rPr>
          <w:rFonts w:ascii="Times New Roman" w:eastAsia="Times New Roman" w:hAnsi="Times New Roman" w:cs="Times New Roman"/>
          <w:snapToGrid w:val="0"/>
          <w:highlight w:val="green"/>
        </w:rPr>
        <w:t>below</w:t>
      </w:r>
      <w:r w:rsidRPr="00B958C7">
        <w:rPr>
          <w:rFonts w:ascii="Times New Roman" w:eastAsia="Times New Roman" w:hAnsi="Times New Roman" w:cs="Times New Roman"/>
          <w:snapToGrid w:val="0"/>
        </w:rPr>
        <w:t>. (12-103.1. A)</w:t>
      </w:r>
    </w:p>
    <w:p w14:paraId="69B9E7DC" w14:textId="1FF8740B" w:rsidR="00CC2ED5" w:rsidRPr="00B958C7" w:rsidRDefault="00903D5D" w:rsidP="007F1A5B">
      <w:pPr>
        <w:pStyle w:val="ListParagraph"/>
        <w:numPr>
          <w:ilvl w:val="0"/>
          <w:numId w:val="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CC2ED5" w:rsidRPr="00B958C7">
        <w:rPr>
          <w:rFonts w:ascii="Times New Roman" w:eastAsia="Times New Roman" w:hAnsi="Times New Roman" w:cs="Times New Roman"/>
          <w:snapToGrid w:val="0"/>
        </w:rPr>
        <w:t xml:space="preserve">Painting, repainting, cleaning and other routine maintenance and repair of </w:t>
      </w:r>
      <w:r w:rsidR="00CC2ED5">
        <w:rPr>
          <w:rFonts w:ascii="Times New Roman" w:eastAsia="Times New Roman" w:hAnsi="Times New Roman" w:cs="Times New Roman"/>
          <w:snapToGrid w:val="0"/>
        </w:rPr>
        <w:t>a</w:t>
      </w:r>
      <w:r w:rsidR="00CC2ED5" w:rsidRPr="00B958C7">
        <w:rPr>
          <w:rFonts w:ascii="Times New Roman" w:eastAsia="Times New Roman" w:hAnsi="Times New Roman" w:cs="Times New Roman"/>
          <w:snapToGrid w:val="0"/>
        </w:rPr>
        <w:t xml:space="preserve"> sign or sign structure</w:t>
      </w:r>
      <w:r w:rsidR="00CC2ED5" w:rsidRPr="00854A8F">
        <w:rPr>
          <w:rFonts w:ascii="Times New Roman" w:eastAsia="Times New Roman" w:hAnsi="Times New Roman" w:cs="Times New Roman"/>
          <w:snapToGrid w:val="0"/>
        </w:rPr>
        <w:t>.</w:t>
      </w:r>
      <w:r w:rsidR="00CC2ED5" w:rsidRPr="00B958C7">
        <w:rPr>
          <w:rFonts w:ascii="Times New Roman" w:eastAsia="Times New Roman" w:hAnsi="Times New Roman" w:cs="Times New Roman"/>
          <w:snapToGrid w:val="0"/>
        </w:rPr>
        <w:t xml:space="preserve"> (</w:t>
      </w:r>
      <w:r w:rsidR="00CC2ED5">
        <w:rPr>
          <w:rFonts w:ascii="Times New Roman" w:eastAsia="Times New Roman" w:hAnsi="Times New Roman" w:cs="Times New Roman"/>
          <w:snapToGrid w:val="0"/>
        </w:rPr>
        <w:t xml:space="preserve">elements of </w:t>
      </w:r>
      <w:r w:rsidR="00CC2ED5" w:rsidRPr="00B958C7">
        <w:rPr>
          <w:rFonts w:ascii="Times New Roman" w:eastAsia="Times New Roman" w:hAnsi="Times New Roman" w:cs="Times New Roman"/>
          <w:snapToGrid w:val="0"/>
        </w:rPr>
        <w:t>12-103.1. B)</w:t>
      </w:r>
    </w:p>
    <w:p w14:paraId="0F3C5DAB" w14:textId="2893BDE3" w:rsidR="004B6869" w:rsidRPr="004F30E9" w:rsidRDefault="00903D5D" w:rsidP="007F1A5B">
      <w:pPr>
        <w:pStyle w:val="ListParagraph"/>
        <w:numPr>
          <w:ilvl w:val="0"/>
          <w:numId w:val="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Pr>
          <w:rFonts w:ascii="Times New Roman" w:hAnsi="Times New Roman" w:cs="Times New Roman"/>
        </w:rPr>
        <w:tab/>
      </w:r>
      <w:r w:rsidR="00CC2ED5" w:rsidRPr="00B958C7">
        <w:rPr>
          <w:rFonts w:ascii="Times New Roman" w:hAnsi="Times New Roman" w:cs="Times New Roman"/>
        </w:rPr>
        <w:t xml:space="preserve">Flags </w:t>
      </w:r>
      <w:r w:rsidR="00CC2ED5" w:rsidRPr="00903D5D">
        <w:rPr>
          <w:rFonts w:ascii="Times New Roman" w:eastAsia="Times New Roman" w:hAnsi="Times New Roman" w:cs="Times New Roman"/>
          <w:snapToGrid w:val="0"/>
        </w:rPr>
        <w:t>of</w:t>
      </w:r>
      <w:r w:rsidR="00CC2ED5" w:rsidRPr="00B958C7">
        <w:rPr>
          <w:rFonts w:ascii="Times New Roman" w:hAnsi="Times New Roman" w:cs="Times New Roman"/>
        </w:rPr>
        <w:t xml:space="preserve"> </w:t>
      </w:r>
      <w:r w:rsidR="00CC2ED5" w:rsidRPr="00903D5D">
        <w:rPr>
          <w:rFonts w:ascii="Times New Roman" w:eastAsia="Times New Roman" w:hAnsi="Times New Roman" w:cs="Times New Roman"/>
          <w:snapToGrid w:val="0"/>
        </w:rPr>
        <w:t>the</w:t>
      </w:r>
      <w:r w:rsidR="00CC2ED5" w:rsidRPr="00B958C7">
        <w:rPr>
          <w:rFonts w:ascii="Times New Roman" w:hAnsi="Times New Roman" w:cs="Times New Roman"/>
        </w:rPr>
        <w:t xml:space="preserve"> United States, the Commonwealth of Virginia, Fairfax County, or other countries and states, </w:t>
      </w:r>
      <w:r w:rsidR="00FB36DA" w:rsidRPr="00052E45">
        <w:rPr>
          <w:rFonts w:ascii="Times New Roman" w:hAnsi="Times New Roman" w:cs="Times New Roman"/>
        </w:rPr>
        <w:t xml:space="preserve">and </w:t>
      </w:r>
      <w:r w:rsidR="00B57252" w:rsidRPr="00052E45">
        <w:rPr>
          <w:rFonts w:ascii="Times New Roman" w:hAnsi="Times New Roman" w:cs="Times New Roman"/>
        </w:rPr>
        <w:t>any flag</w:t>
      </w:r>
      <w:r w:rsidR="00CC2ED5" w:rsidRPr="00052E45">
        <w:rPr>
          <w:rFonts w:ascii="Times New Roman" w:hAnsi="Times New Roman" w:cs="Times New Roman"/>
        </w:rPr>
        <w:t xml:space="preserve"> displayed by a governmental body</w:t>
      </w:r>
      <w:r w:rsidR="000E7220">
        <w:rPr>
          <w:rFonts w:ascii="Times New Roman" w:hAnsi="Times New Roman" w:cs="Times New Roman"/>
        </w:rPr>
        <w:t xml:space="preserve"> with a constitution</w:t>
      </w:r>
      <w:r w:rsidR="00CC2ED5" w:rsidRPr="00052E45">
        <w:rPr>
          <w:rFonts w:ascii="Times New Roman" w:hAnsi="Times New Roman" w:cs="Times New Roman"/>
        </w:rPr>
        <w:t>.</w:t>
      </w:r>
      <w:r w:rsidR="00CC2ED5" w:rsidRPr="00B958C7">
        <w:rPr>
          <w:rFonts w:ascii="Times New Roman" w:hAnsi="Times New Roman" w:cs="Times New Roman"/>
        </w:rPr>
        <w:t xml:space="preserve"> (elements of 12-103.2. E)</w:t>
      </w:r>
    </w:p>
    <w:p w14:paraId="2306EFF2" w14:textId="0F236F22" w:rsidR="002A4608" w:rsidRDefault="004F30E9" w:rsidP="007F1A5B">
      <w:pPr>
        <w:pStyle w:val="ListParagraph"/>
        <w:numPr>
          <w:ilvl w:val="0"/>
          <w:numId w:val="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The display of address </w:t>
      </w:r>
      <w:r w:rsidR="00605F0D">
        <w:rPr>
          <w:rFonts w:ascii="Times New Roman" w:eastAsia="Times New Roman" w:hAnsi="Times New Roman" w:cs="Times New Roman"/>
          <w:snapToGrid w:val="0"/>
        </w:rPr>
        <w:t xml:space="preserve">numbers </w:t>
      </w:r>
      <w:r w:rsidRPr="00B958C7">
        <w:rPr>
          <w:rFonts w:ascii="Times New Roman" w:eastAsia="Times New Roman" w:hAnsi="Times New Roman" w:cs="Times New Roman"/>
          <w:snapToGrid w:val="0"/>
        </w:rPr>
        <w:t xml:space="preserve">as required by </w:t>
      </w:r>
      <w:r w:rsidR="00F660FD">
        <w:rPr>
          <w:rFonts w:ascii="Times New Roman" w:eastAsia="Times New Roman" w:hAnsi="Times New Roman" w:cs="Times New Roman"/>
          <w:snapToGrid w:val="0"/>
        </w:rPr>
        <w:t xml:space="preserve">the County </w:t>
      </w:r>
      <w:r w:rsidRPr="00B958C7">
        <w:rPr>
          <w:rFonts w:ascii="Times New Roman" w:eastAsia="Times New Roman" w:hAnsi="Times New Roman" w:cs="Times New Roman"/>
          <w:snapToGrid w:val="0"/>
        </w:rPr>
        <w:t>Code</w:t>
      </w:r>
      <w:r w:rsidR="00605F0D">
        <w:rPr>
          <w:rFonts w:ascii="Times New Roman" w:eastAsia="Times New Roman" w:hAnsi="Times New Roman" w:cs="Times New Roman"/>
          <w:snapToGrid w:val="0"/>
        </w:rPr>
        <w:t>, and entrance numbe</w:t>
      </w:r>
      <w:r w:rsidR="00D17B70">
        <w:rPr>
          <w:rFonts w:ascii="Times New Roman" w:eastAsia="Times New Roman" w:hAnsi="Times New Roman" w:cs="Times New Roman"/>
          <w:snapToGrid w:val="0"/>
        </w:rPr>
        <w:t>rs</w:t>
      </w:r>
      <w:r w:rsidR="00605F0D">
        <w:rPr>
          <w:rFonts w:ascii="Times New Roman" w:eastAsia="Times New Roman" w:hAnsi="Times New Roman" w:cs="Times New Roman"/>
          <w:snapToGrid w:val="0"/>
        </w:rPr>
        <w:t xml:space="preserve"> not exceeding</w:t>
      </w:r>
      <w:r w:rsidR="00D17B70">
        <w:rPr>
          <w:rFonts w:ascii="Times New Roman" w:eastAsia="Times New Roman" w:hAnsi="Times New Roman" w:cs="Times New Roman"/>
          <w:snapToGrid w:val="0"/>
        </w:rPr>
        <w:t xml:space="preserve"> </w:t>
      </w:r>
      <w:r w:rsidR="00320B87">
        <w:rPr>
          <w:rFonts w:ascii="Times New Roman" w:eastAsia="Times New Roman" w:hAnsi="Times New Roman" w:cs="Times New Roman"/>
          <w:snapToGrid w:val="0"/>
        </w:rPr>
        <w:t xml:space="preserve">a total of </w:t>
      </w:r>
      <w:r w:rsidR="00D17B70">
        <w:rPr>
          <w:rFonts w:ascii="Times New Roman" w:eastAsia="Times New Roman" w:hAnsi="Times New Roman" w:cs="Times New Roman"/>
          <w:snapToGrid w:val="0"/>
        </w:rPr>
        <w:t>2 square feet in area</w:t>
      </w:r>
      <w:r w:rsidRPr="00B958C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When displayed on a residential building</w:t>
      </w:r>
      <w:r w:rsidRPr="00B958C7">
        <w:rPr>
          <w:rFonts w:ascii="Times New Roman" w:eastAsia="Times New Roman" w:hAnsi="Times New Roman" w:cs="Times New Roman"/>
          <w:snapToGrid w:val="0"/>
        </w:rPr>
        <w:t xml:space="preserve">, </w:t>
      </w:r>
      <w:r w:rsidR="00D17B70">
        <w:rPr>
          <w:rFonts w:ascii="Times New Roman" w:eastAsia="Times New Roman" w:hAnsi="Times New Roman" w:cs="Times New Roman"/>
          <w:snapToGrid w:val="0"/>
        </w:rPr>
        <w:t xml:space="preserve">any </w:t>
      </w:r>
      <w:r>
        <w:rPr>
          <w:rFonts w:ascii="Times New Roman" w:eastAsia="Times New Roman" w:hAnsi="Times New Roman" w:cs="Times New Roman"/>
          <w:snapToGrid w:val="0"/>
        </w:rPr>
        <w:t>numbering</w:t>
      </w:r>
      <w:r w:rsidRPr="00B958C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must be mounted</w:t>
      </w:r>
      <w:r w:rsidRPr="00B958C7">
        <w:rPr>
          <w:rFonts w:ascii="Times New Roman" w:eastAsia="Times New Roman" w:hAnsi="Times New Roman" w:cs="Times New Roman"/>
          <w:snapToGrid w:val="0"/>
        </w:rPr>
        <w:t xml:space="preserve"> flush against </w:t>
      </w:r>
      <w:r>
        <w:rPr>
          <w:rFonts w:ascii="Times New Roman" w:eastAsia="Times New Roman" w:hAnsi="Times New Roman" w:cs="Times New Roman"/>
          <w:snapToGrid w:val="0"/>
        </w:rPr>
        <w:t>the</w:t>
      </w:r>
      <w:r w:rsidRPr="00B958C7">
        <w:rPr>
          <w:rFonts w:ascii="Times New Roman" w:eastAsia="Times New Roman" w:hAnsi="Times New Roman" w:cs="Times New Roman"/>
          <w:snapToGrid w:val="0"/>
        </w:rPr>
        <w:t xml:space="preserve"> building. (elements of 12-103.2. F, 12-201.2, 12-202.2)</w:t>
      </w:r>
    </w:p>
    <w:p w14:paraId="17AB136B" w14:textId="2242BFB2" w:rsidR="004B6869" w:rsidRPr="00B958C7" w:rsidRDefault="004B6869"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The following do not require </w:t>
      </w:r>
      <w:r>
        <w:rPr>
          <w:rFonts w:ascii="Times New Roman" w:eastAsia="Times New Roman" w:hAnsi="Times New Roman" w:cs="Times New Roman"/>
          <w:snapToGrid w:val="0"/>
        </w:rPr>
        <w:t>a sign permit and are not counted toward</w:t>
      </w:r>
      <w:r w:rsidRPr="00B958C7">
        <w:rPr>
          <w:rFonts w:ascii="Times New Roman" w:eastAsia="Times New Roman" w:hAnsi="Times New Roman" w:cs="Times New Roman"/>
          <w:snapToGrid w:val="0"/>
        </w:rPr>
        <w:t xml:space="preserve"> maximum allowed sign area:</w:t>
      </w:r>
    </w:p>
    <w:p w14:paraId="5BEF75F6" w14:textId="6CBD07F8" w:rsidR="004B6869" w:rsidRPr="00574C0E" w:rsidRDefault="00903D5D" w:rsidP="000D60F8">
      <w:pPr>
        <w:pStyle w:val="ListParagraph"/>
        <w:numPr>
          <w:ilvl w:val="0"/>
          <w:numId w:val="1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574C0E">
        <w:rPr>
          <w:rFonts w:ascii="Times New Roman" w:eastAsia="Times New Roman" w:hAnsi="Times New Roman" w:cs="Times New Roman"/>
          <w:snapToGrid w:val="0"/>
        </w:rPr>
        <w:tab/>
      </w:r>
      <w:r w:rsidR="004B6869" w:rsidRPr="00574C0E">
        <w:rPr>
          <w:rFonts w:ascii="Times New Roman" w:eastAsia="Times New Roman" w:hAnsi="Times New Roman" w:cs="Times New Roman"/>
          <w:snapToGrid w:val="0"/>
        </w:rPr>
        <w:t>Signs</w:t>
      </w:r>
      <w:r w:rsidR="00320B87">
        <w:rPr>
          <w:rFonts w:ascii="Times New Roman" w:eastAsia="Times New Roman" w:hAnsi="Times New Roman" w:cs="Times New Roman"/>
          <w:snapToGrid w:val="0"/>
        </w:rPr>
        <w:t xml:space="preserve"> not exceeding a total of 4 square feet in area</w:t>
      </w:r>
      <w:r w:rsidR="004B6869" w:rsidRPr="00574C0E">
        <w:rPr>
          <w:rFonts w:ascii="Times New Roman" w:eastAsia="Times New Roman" w:hAnsi="Times New Roman" w:cs="Times New Roman"/>
          <w:snapToGrid w:val="0"/>
        </w:rPr>
        <w:t xml:space="preserve"> warning the public against hunting, fishing, </w:t>
      </w:r>
      <w:r w:rsidR="00574C0E" w:rsidRPr="00574C0E">
        <w:rPr>
          <w:rFonts w:ascii="Times New Roman" w:eastAsia="Times New Roman" w:hAnsi="Times New Roman" w:cs="Times New Roman"/>
          <w:snapToGrid w:val="0"/>
        </w:rPr>
        <w:t xml:space="preserve">swimming, </w:t>
      </w:r>
      <w:r w:rsidR="004B6869" w:rsidRPr="00574C0E">
        <w:rPr>
          <w:rFonts w:ascii="Times New Roman" w:eastAsia="Times New Roman" w:hAnsi="Times New Roman" w:cs="Times New Roman"/>
          <w:snapToGrid w:val="0"/>
        </w:rPr>
        <w:t xml:space="preserve">trespassing, dangerous animals, the location of utilities or </w:t>
      </w:r>
      <w:r w:rsidR="00574C0E" w:rsidRPr="00574C0E">
        <w:rPr>
          <w:rFonts w:ascii="Times New Roman" w:eastAsia="Times New Roman" w:hAnsi="Times New Roman" w:cs="Times New Roman"/>
          <w:snapToGrid w:val="0"/>
        </w:rPr>
        <w:t xml:space="preserve">other </w:t>
      </w:r>
      <w:r w:rsidR="004B6869" w:rsidRPr="00574C0E">
        <w:rPr>
          <w:rFonts w:ascii="Times New Roman" w:eastAsia="Times New Roman" w:hAnsi="Times New Roman" w:cs="Times New Roman"/>
          <w:snapToGrid w:val="0"/>
        </w:rPr>
        <w:t>similar risks. (12-103.2.H &amp; J)</w:t>
      </w:r>
    </w:p>
    <w:p w14:paraId="201CA1A7" w14:textId="01B69535" w:rsidR="004B6869" w:rsidRPr="00B958C7" w:rsidRDefault="00903D5D" w:rsidP="000D60F8">
      <w:pPr>
        <w:pStyle w:val="ListParagraph"/>
        <w:numPr>
          <w:ilvl w:val="0"/>
          <w:numId w:val="1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Signs located on the outer surfaces of a temporary portable storage container. (12-103.2. S)</w:t>
      </w:r>
    </w:p>
    <w:p w14:paraId="0D077218" w14:textId="3974E191" w:rsidR="004B6869" w:rsidRDefault="00903D5D" w:rsidP="000D60F8">
      <w:pPr>
        <w:pStyle w:val="ListParagraph"/>
        <w:numPr>
          <w:ilvl w:val="0"/>
          <w:numId w:val="1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Pr>
          <w:rFonts w:ascii="Times New Roman" w:eastAsia="Times New Roman" w:hAnsi="Times New Roman" w:cs="Times New Roman"/>
          <w:snapToGrid w:val="0"/>
        </w:rPr>
        <w:t>Vehicle signs</w:t>
      </w:r>
      <w:r w:rsidR="004B6869" w:rsidRPr="00B958C7">
        <w:rPr>
          <w:rFonts w:ascii="Times New Roman" w:eastAsia="Times New Roman" w:hAnsi="Times New Roman" w:cs="Times New Roman"/>
          <w:snapToGrid w:val="0"/>
        </w:rPr>
        <w:t xml:space="preserve">, when </w:t>
      </w:r>
      <w:r w:rsidR="004B6869">
        <w:rPr>
          <w:rFonts w:ascii="Times New Roman" w:eastAsia="Times New Roman" w:hAnsi="Times New Roman" w:cs="Times New Roman"/>
          <w:snapToGrid w:val="0"/>
        </w:rPr>
        <w:t xml:space="preserve">the </w:t>
      </w:r>
      <w:r w:rsidR="004B6869" w:rsidRPr="00B958C7">
        <w:rPr>
          <w:rFonts w:ascii="Times New Roman" w:eastAsia="Times New Roman" w:hAnsi="Times New Roman" w:cs="Times New Roman"/>
          <w:snapToGrid w:val="0"/>
        </w:rPr>
        <w:t xml:space="preserve">vehicle </w:t>
      </w:r>
      <w:r w:rsidR="004B6869">
        <w:rPr>
          <w:rFonts w:ascii="Times New Roman" w:eastAsia="Times New Roman" w:hAnsi="Times New Roman" w:cs="Times New Roman"/>
          <w:snapToGrid w:val="0"/>
        </w:rPr>
        <w:t>is</w:t>
      </w:r>
      <w:r w:rsidR="00F660FD">
        <w:rPr>
          <w:rFonts w:ascii="Times New Roman" w:eastAsia="Times New Roman" w:hAnsi="Times New Roman" w:cs="Times New Roman"/>
          <w:snapToGrid w:val="0"/>
        </w:rPr>
        <w:t xml:space="preserve"> (1) operable and (2)</w:t>
      </w:r>
      <w:r w:rsidR="004B6869">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is parked at its </w:t>
      </w:r>
      <w:r w:rsidR="004B6869">
        <w:rPr>
          <w:rFonts w:ascii="Times New Roman" w:eastAsia="Times New Roman" w:hAnsi="Times New Roman" w:cs="Times New Roman"/>
          <w:snapToGrid w:val="0"/>
        </w:rPr>
        <w:t>associated</w:t>
      </w:r>
      <w:r w:rsidR="004B6869" w:rsidRPr="00B958C7">
        <w:rPr>
          <w:rFonts w:ascii="Times New Roman" w:eastAsia="Times New Roman" w:hAnsi="Times New Roman" w:cs="Times New Roman"/>
          <w:snapToGrid w:val="0"/>
        </w:rPr>
        <w:t xml:space="preserve"> place of business within a duly designated parking space. </w:t>
      </w:r>
    </w:p>
    <w:p w14:paraId="671AC3BB" w14:textId="6F539CB2" w:rsidR="004B6869" w:rsidRDefault="004B6869"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0D6DF2">
        <w:rPr>
          <w:rFonts w:ascii="Times New Roman" w:eastAsia="Times New Roman" w:hAnsi="Times New Roman" w:cs="Times New Roman"/>
          <w:snapToGrid w:val="0"/>
        </w:rPr>
        <w:t xml:space="preserve">All signs and </w:t>
      </w:r>
      <w:r w:rsidR="00F660FD">
        <w:rPr>
          <w:rFonts w:ascii="Times New Roman" w:eastAsia="Times New Roman" w:hAnsi="Times New Roman" w:cs="Times New Roman"/>
          <w:snapToGrid w:val="0"/>
        </w:rPr>
        <w:t xml:space="preserve">their </w:t>
      </w:r>
      <w:r w:rsidRPr="000D6DF2">
        <w:rPr>
          <w:rFonts w:ascii="Times New Roman" w:eastAsia="Times New Roman" w:hAnsi="Times New Roman" w:cs="Times New Roman"/>
          <w:snapToGrid w:val="0"/>
        </w:rPr>
        <w:t xml:space="preserve">components must be maintained in good repair and in </w:t>
      </w:r>
      <w:r w:rsidR="00D17B70">
        <w:rPr>
          <w:rFonts w:ascii="Times New Roman" w:eastAsia="Times New Roman" w:hAnsi="Times New Roman" w:cs="Times New Roman"/>
          <w:snapToGrid w:val="0"/>
        </w:rPr>
        <w:t>safe</w:t>
      </w:r>
      <w:r w:rsidRPr="000D6DF2">
        <w:rPr>
          <w:rFonts w:ascii="Times New Roman" w:eastAsia="Times New Roman" w:hAnsi="Times New Roman" w:cs="Times New Roman"/>
          <w:snapToGrid w:val="0"/>
        </w:rPr>
        <w:t xml:space="preserve"> condition. (12-108)</w:t>
      </w:r>
    </w:p>
    <w:p w14:paraId="3F762050" w14:textId="77BA95CB" w:rsidR="004B6869" w:rsidRDefault="004B6869"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0D6DF2">
        <w:rPr>
          <w:rFonts w:ascii="Times New Roman" w:eastAsia="Times New Roman" w:hAnsi="Times New Roman" w:cs="Times New Roman"/>
          <w:snapToGrid w:val="0"/>
        </w:rPr>
        <w:t xml:space="preserve">The Building Official </w:t>
      </w:r>
      <w:r w:rsidR="007758BF">
        <w:rPr>
          <w:rFonts w:ascii="Times New Roman" w:eastAsia="Times New Roman" w:hAnsi="Times New Roman" w:cs="Times New Roman"/>
          <w:snapToGrid w:val="0"/>
        </w:rPr>
        <w:t>or</w:t>
      </w:r>
      <w:r w:rsidR="00264AA2">
        <w:rPr>
          <w:rFonts w:ascii="Times New Roman" w:eastAsia="Times New Roman" w:hAnsi="Times New Roman" w:cs="Times New Roman"/>
          <w:snapToGrid w:val="0"/>
        </w:rPr>
        <w:t xml:space="preserve"> </w:t>
      </w:r>
      <w:r w:rsidR="00B57252">
        <w:rPr>
          <w:rFonts w:ascii="Times New Roman" w:eastAsia="Times New Roman" w:hAnsi="Times New Roman" w:cs="Times New Roman"/>
          <w:snapToGrid w:val="0"/>
        </w:rPr>
        <w:t xml:space="preserve">his </w:t>
      </w:r>
      <w:r w:rsidR="00264AA2">
        <w:rPr>
          <w:rFonts w:ascii="Times New Roman" w:eastAsia="Times New Roman" w:hAnsi="Times New Roman" w:cs="Times New Roman"/>
          <w:snapToGrid w:val="0"/>
        </w:rPr>
        <w:t>designated agent</w:t>
      </w:r>
      <w:r w:rsidR="007758BF">
        <w:rPr>
          <w:rFonts w:ascii="Times New Roman" w:eastAsia="Times New Roman" w:hAnsi="Times New Roman" w:cs="Times New Roman"/>
          <w:snapToGrid w:val="0"/>
        </w:rPr>
        <w:t xml:space="preserve"> </w:t>
      </w:r>
      <w:r w:rsidRPr="000D6DF2">
        <w:rPr>
          <w:rFonts w:ascii="Times New Roman" w:eastAsia="Times New Roman" w:hAnsi="Times New Roman" w:cs="Times New Roman"/>
          <w:snapToGrid w:val="0"/>
        </w:rPr>
        <w:t>may</w:t>
      </w:r>
      <w:r w:rsidR="00F660FD">
        <w:rPr>
          <w:rFonts w:ascii="Times New Roman" w:eastAsia="Times New Roman" w:hAnsi="Times New Roman" w:cs="Times New Roman"/>
          <w:snapToGrid w:val="0"/>
        </w:rPr>
        <w:t xml:space="preserve"> require or</w:t>
      </w:r>
      <w:r w:rsidRPr="000D6DF2">
        <w:rPr>
          <w:rFonts w:ascii="Times New Roman" w:eastAsia="Times New Roman" w:hAnsi="Times New Roman" w:cs="Times New Roman"/>
          <w:snapToGrid w:val="0"/>
        </w:rPr>
        <w:t xml:space="preserve"> cause </w:t>
      </w:r>
      <w:r w:rsidR="00F660FD">
        <w:rPr>
          <w:rFonts w:ascii="Times New Roman" w:eastAsia="Times New Roman" w:hAnsi="Times New Roman" w:cs="Times New Roman"/>
          <w:snapToGrid w:val="0"/>
        </w:rPr>
        <w:t>the immediate removal or repair</w:t>
      </w:r>
      <w:r w:rsidRPr="000D6DF2">
        <w:rPr>
          <w:rFonts w:ascii="Times New Roman" w:eastAsia="Times New Roman" w:hAnsi="Times New Roman" w:cs="Times New Roman"/>
          <w:snapToGrid w:val="0"/>
        </w:rPr>
        <w:t xml:space="preserve">, without written notice, </w:t>
      </w:r>
      <w:r w:rsidR="00F660FD">
        <w:rPr>
          <w:rFonts w:ascii="Times New Roman" w:eastAsia="Times New Roman" w:hAnsi="Times New Roman" w:cs="Times New Roman"/>
          <w:snapToGrid w:val="0"/>
        </w:rPr>
        <w:t xml:space="preserve">of </w:t>
      </w:r>
      <w:r w:rsidRPr="000D6DF2">
        <w:rPr>
          <w:rFonts w:ascii="Times New Roman" w:eastAsia="Times New Roman" w:hAnsi="Times New Roman" w:cs="Times New Roman"/>
          <w:snapToGrid w:val="0"/>
        </w:rPr>
        <w:t xml:space="preserve">any sign that </w:t>
      </w:r>
      <w:r w:rsidR="00122FD2">
        <w:rPr>
          <w:rFonts w:ascii="Times New Roman" w:eastAsia="Times New Roman" w:hAnsi="Times New Roman" w:cs="Times New Roman"/>
          <w:snapToGrid w:val="0"/>
        </w:rPr>
        <w:t>he dete</w:t>
      </w:r>
      <w:r w:rsidR="0028209F">
        <w:rPr>
          <w:rFonts w:ascii="Times New Roman" w:eastAsia="Times New Roman" w:hAnsi="Times New Roman" w:cs="Times New Roman"/>
          <w:snapToGrid w:val="0"/>
        </w:rPr>
        <w:t>rmines is unsafe</w:t>
      </w:r>
      <w:r w:rsidR="00122FD2">
        <w:rPr>
          <w:rFonts w:ascii="Times New Roman" w:eastAsia="Times New Roman" w:hAnsi="Times New Roman" w:cs="Times New Roman"/>
          <w:snapToGrid w:val="0"/>
        </w:rPr>
        <w:t xml:space="preserve"> or otherwise poses </w:t>
      </w:r>
      <w:r w:rsidRPr="000D6DF2">
        <w:rPr>
          <w:rFonts w:ascii="Times New Roman" w:eastAsia="Times New Roman" w:hAnsi="Times New Roman" w:cs="Times New Roman"/>
          <w:snapToGrid w:val="0"/>
        </w:rPr>
        <w:t xml:space="preserve">an immediate threat to the safety of the public. If </w:t>
      </w:r>
      <w:r w:rsidR="00122FD2">
        <w:rPr>
          <w:rFonts w:ascii="Times New Roman" w:eastAsia="Times New Roman" w:hAnsi="Times New Roman" w:cs="Times New Roman"/>
          <w:snapToGrid w:val="0"/>
        </w:rPr>
        <w:t>action by the County</w:t>
      </w:r>
      <w:r w:rsidRPr="000D6DF2">
        <w:rPr>
          <w:rFonts w:ascii="Times New Roman" w:eastAsia="Times New Roman" w:hAnsi="Times New Roman" w:cs="Times New Roman"/>
          <w:snapToGrid w:val="0"/>
        </w:rPr>
        <w:t xml:space="preserve"> is necessary to render a sign safe, the cost </w:t>
      </w:r>
      <w:r w:rsidR="00320B87">
        <w:rPr>
          <w:rFonts w:ascii="Times New Roman" w:eastAsia="Times New Roman" w:hAnsi="Times New Roman" w:cs="Times New Roman"/>
          <w:snapToGrid w:val="0"/>
        </w:rPr>
        <w:t xml:space="preserve">of </w:t>
      </w:r>
      <w:r w:rsidRPr="000D6DF2">
        <w:rPr>
          <w:rFonts w:ascii="Times New Roman" w:eastAsia="Times New Roman" w:hAnsi="Times New Roman" w:cs="Times New Roman"/>
          <w:snapToGrid w:val="0"/>
        </w:rPr>
        <w:t xml:space="preserve">removal or repair will be at the expense of the </w:t>
      </w:r>
      <w:r w:rsidR="00320B87">
        <w:rPr>
          <w:rFonts w:ascii="Times New Roman" w:eastAsia="Times New Roman" w:hAnsi="Times New Roman" w:cs="Times New Roman"/>
          <w:snapToGrid w:val="0"/>
        </w:rPr>
        <w:t xml:space="preserve">property </w:t>
      </w:r>
      <w:r w:rsidRPr="000D6DF2">
        <w:rPr>
          <w:rFonts w:ascii="Times New Roman" w:eastAsia="Times New Roman" w:hAnsi="Times New Roman" w:cs="Times New Roman"/>
          <w:snapToGrid w:val="0"/>
        </w:rPr>
        <w:t xml:space="preserve">owner or lessee as provided in Chapter 61 of </w:t>
      </w:r>
      <w:r w:rsidR="00122FD2">
        <w:rPr>
          <w:rFonts w:ascii="Times New Roman" w:eastAsia="Times New Roman" w:hAnsi="Times New Roman" w:cs="Times New Roman"/>
          <w:snapToGrid w:val="0"/>
        </w:rPr>
        <w:t>the County Code</w:t>
      </w:r>
      <w:r w:rsidRPr="000D6DF2">
        <w:rPr>
          <w:rFonts w:ascii="Times New Roman" w:eastAsia="Times New Roman" w:hAnsi="Times New Roman" w:cs="Times New Roman"/>
          <w:snapToGrid w:val="0"/>
        </w:rPr>
        <w:t>. (12-108)</w:t>
      </w:r>
    </w:p>
    <w:p w14:paraId="0E329841" w14:textId="29E1EE25" w:rsidR="004B6869" w:rsidRDefault="004B6869" w:rsidP="000D60F8">
      <w:pPr>
        <w:pStyle w:val="ListParagraph"/>
        <w:numPr>
          <w:ilvl w:val="0"/>
          <w:numId w:val="1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0D6DF2">
        <w:rPr>
          <w:rFonts w:ascii="Times New Roman" w:eastAsia="Times New Roman" w:hAnsi="Times New Roman" w:cs="Times New Roman"/>
          <w:snapToGrid w:val="0"/>
        </w:rPr>
        <w:lastRenderedPageBreak/>
        <w:t xml:space="preserve">Except as provided in </w:t>
      </w:r>
      <w:r w:rsidR="00D3193C">
        <w:rPr>
          <w:rFonts w:ascii="Times New Roman" w:eastAsia="Times New Roman" w:hAnsi="Times New Roman" w:cs="Times New Roman"/>
          <w:snapToGrid w:val="0"/>
          <w:highlight w:val="green"/>
        </w:rPr>
        <w:t>Section</w:t>
      </w:r>
      <w:r w:rsidR="005327ED">
        <w:rPr>
          <w:rFonts w:ascii="Times New Roman" w:eastAsia="Times New Roman" w:hAnsi="Times New Roman" w:cs="Times New Roman"/>
          <w:snapToGrid w:val="0"/>
          <w:highlight w:val="green"/>
        </w:rPr>
        <w:t>s 12-105 and</w:t>
      </w:r>
      <w:r w:rsidR="00D3193C">
        <w:rPr>
          <w:rFonts w:ascii="Times New Roman" w:eastAsia="Times New Roman" w:hAnsi="Times New Roman" w:cs="Times New Roman"/>
          <w:snapToGrid w:val="0"/>
          <w:highlight w:val="green"/>
        </w:rPr>
        <w:t xml:space="preserve"> 12-</w:t>
      </w:r>
      <w:r w:rsidR="005327ED">
        <w:rPr>
          <w:rFonts w:ascii="Times New Roman" w:eastAsia="Times New Roman" w:hAnsi="Times New Roman" w:cs="Times New Roman"/>
          <w:snapToGrid w:val="0"/>
          <w:highlight w:val="green"/>
        </w:rPr>
        <w:t xml:space="preserve">107 </w:t>
      </w:r>
      <w:r w:rsidRPr="00452BFB">
        <w:rPr>
          <w:rFonts w:ascii="Times New Roman" w:eastAsia="Times New Roman" w:hAnsi="Times New Roman" w:cs="Times New Roman"/>
          <w:snapToGrid w:val="0"/>
          <w:highlight w:val="green"/>
        </w:rPr>
        <w:t>below,</w:t>
      </w:r>
      <w:r w:rsidRPr="000D6DF2">
        <w:rPr>
          <w:rFonts w:ascii="Times New Roman" w:eastAsia="Times New Roman" w:hAnsi="Times New Roman" w:cs="Times New Roman"/>
          <w:snapToGrid w:val="0"/>
        </w:rPr>
        <w:t xml:space="preserve"> </w:t>
      </w:r>
      <w:r w:rsidR="00D3193C">
        <w:rPr>
          <w:rFonts w:ascii="Times New Roman" w:eastAsia="Times New Roman" w:hAnsi="Times New Roman" w:cs="Times New Roman"/>
          <w:snapToGrid w:val="0"/>
        </w:rPr>
        <w:t>if</w:t>
      </w:r>
      <w:r w:rsidRPr="000D6DF2">
        <w:rPr>
          <w:rFonts w:ascii="Times New Roman" w:eastAsia="Times New Roman" w:hAnsi="Times New Roman" w:cs="Times New Roman"/>
          <w:snapToGrid w:val="0"/>
        </w:rPr>
        <w:t xml:space="preserve"> </w:t>
      </w:r>
      <w:r w:rsidR="00320B87">
        <w:rPr>
          <w:rFonts w:ascii="Times New Roman" w:eastAsia="Times New Roman" w:hAnsi="Times New Roman" w:cs="Times New Roman"/>
          <w:snapToGrid w:val="0"/>
        </w:rPr>
        <w:t xml:space="preserve">a </w:t>
      </w:r>
      <w:r w:rsidRPr="000D6DF2">
        <w:rPr>
          <w:rFonts w:ascii="Times New Roman" w:eastAsia="Times New Roman" w:hAnsi="Times New Roman" w:cs="Times New Roman"/>
          <w:snapToGrid w:val="0"/>
        </w:rPr>
        <w:t xml:space="preserve">property becomes vacant and is unoccupied for a continuous period of </w:t>
      </w:r>
      <w:r w:rsidR="00D3193C">
        <w:rPr>
          <w:rFonts w:ascii="Times New Roman" w:eastAsia="Times New Roman" w:hAnsi="Times New Roman" w:cs="Times New Roman"/>
          <w:snapToGrid w:val="0"/>
        </w:rPr>
        <w:t>2</w:t>
      </w:r>
      <w:r w:rsidRPr="000D6DF2">
        <w:rPr>
          <w:rFonts w:ascii="Times New Roman" w:eastAsia="Times New Roman" w:hAnsi="Times New Roman" w:cs="Times New Roman"/>
          <w:snapToGrid w:val="0"/>
        </w:rPr>
        <w:t xml:space="preserve"> years, </w:t>
      </w:r>
      <w:r w:rsidR="00D3193C">
        <w:rPr>
          <w:rFonts w:ascii="Times New Roman" w:eastAsia="Times New Roman" w:hAnsi="Times New Roman" w:cs="Times New Roman"/>
          <w:snapToGrid w:val="0"/>
        </w:rPr>
        <w:t xml:space="preserve">any sign on that property </w:t>
      </w:r>
      <w:r w:rsidRPr="000D6DF2">
        <w:rPr>
          <w:rFonts w:ascii="Times New Roman" w:eastAsia="Times New Roman" w:hAnsi="Times New Roman" w:cs="Times New Roman"/>
          <w:snapToGrid w:val="0"/>
        </w:rPr>
        <w:t xml:space="preserve">is deemed </w:t>
      </w:r>
      <w:r w:rsidR="00320B87">
        <w:rPr>
          <w:rFonts w:ascii="Times New Roman" w:eastAsia="Times New Roman" w:hAnsi="Times New Roman" w:cs="Times New Roman"/>
          <w:snapToGrid w:val="0"/>
        </w:rPr>
        <w:t xml:space="preserve">abandoned and must be removed. </w:t>
      </w:r>
      <w:r w:rsidRPr="000D6DF2">
        <w:rPr>
          <w:rFonts w:ascii="Times New Roman" w:eastAsia="Times New Roman" w:hAnsi="Times New Roman" w:cs="Times New Roman"/>
          <w:snapToGrid w:val="0"/>
        </w:rPr>
        <w:t xml:space="preserve">If the owner fails to remove the sign, the Zoning Administrator </w:t>
      </w:r>
      <w:r w:rsidR="00574C0E">
        <w:rPr>
          <w:rFonts w:ascii="Times New Roman" w:eastAsia="Times New Roman" w:hAnsi="Times New Roman" w:cs="Times New Roman"/>
          <w:snapToGrid w:val="0"/>
        </w:rPr>
        <w:t>may</w:t>
      </w:r>
      <w:r w:rsidR="00574C0E" w:rsidRPr="000D6DF2">
        <w:rPr>
          <w:rFonts w:ascii="Times New Roman" w:eastAsia="Times New Roman" w:hAnsi="Times New Roman" w:cs="Times New Roman"/>
          <w:snapToGrid w:val="0"/>
        </w:rPr>
        <w:t xml:space="preserve"> </w:t>
      </w:r>
      <w:r w:rsidRPr="000D6DF2">
        <w:rPr>
          <w:rFonts w:ascii="Times New Roman" w:eastAsia="Times New Roman" w:hAnsi="Times New Roman" w:cs="Times New Roman"/>
          <w:snapToGrid w:val="0"/>
        </w:rPr>
        <w:t xml:space="preserve">give the owner </w:t>
      </w:r>
      <w:r w:rsidR="00D3193C">
        <w:rPr>
          <w:rFonts w:ascii="Times New Roman" w:eastAsia="Times New Roman" w:hAnsi="Times New Roman" w:cs="Times New Roman"/>
          <w:snapToGrid w:val="0"/>
        </w:rPr>
        <w:t>15</w:t>
      </w:r>
      <w:r w:rsidRPr="000D6DF2">
        <w:rPr>
          <w:rFonts w:ascii="Times New Roman" w:eastAsia="Times New Roman" w:hAnsi="Times New Roman" w:cs="Times New Roman"/>
          <w:snapToGrid w:val="0"/>
        </w:rPr>
        <w:t xml:space="preserve"> days written notice to remove it</w:t>
      </w:r>
      <w:r w:rsidR="00D3193C">
        <w:rPr>
          <w:rFonts w:ascii="Times New Roman" w:eastAsia="Times New Roman" w:hAnsi="Times New Roman" w:cs="Times New Roman"/>
          <w:snapToGrid w:val="0"/>
        </w:rPr>
        <w:t>, after which</w:t>
      </w:r>
      <w:r w:rsidR="0028209F">
        <w:rPr>
          <w:rFonts w:ascii="Times New Roman" w:eastAsia="Times New Roman" w:hAnsi="Times New Roman" w:cs="Times New Roman"/>
          <w:snapToGrid w:val="0"/>
        </w:rPr>
        <w:t xml:space="preserve"> </w:t>
      </w:r>
      <w:r w:rsidRPr="000D6DF2">
        <w:rPr>
          <w:rFonts w:ascii="Times New Roman" w:eastAsia="Times New Roman" w:hAnsi="Times New Roman" w:cs="Times New Roman"/>
          <w:snapToGrid w:val="0"/>
        </w:rPr>
        <w:t>the Zoning Administrator may initiate action to gain compliance. (12-108)</w:t>
      </w:r>
    </w:p>
    <w:p w14:paraId="7F0DCBC0" w14:textId="72077FE5" w:rsidR="00670816" w:rsidRDefault="00670816"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Pr>
          <w:rFonts w:ascii="Times New Roman" w:eastAsia="Times New Roman" w:hAnsi="Times New Roman" w:cs="Times New Roman"/>
          <w:b/>
          <w:snapToGrid w:val="0"/>
        </w:rPr>
        <w:t>12-105</w:t>
      </w:r>
      <w:r>
        <w:rPr>
          <w:rFonts w:ascii="Times New Roman" w:eastAsia="Times New Roman" w:hAnsi="Times New Roman" w:cs="Times New Roman"/>
          <w:b/>
          <w:snapToGrid w:val="0"/>
        </w:rPr>
        <w:tab/>
        <w:t>Temporary Signs</w:t>
      </w:r>
    </w:p>
    <w:p w14:paraId="5531F67F" w14:textId="7CD2DD0E" w:rsidR="005327ED" w:rsidRPr="00B958C7" w:rsidRDefault="005327ED" w:rsidP="005327E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267"/>
        <w:jc w:val="both"/>
        <w:rPr>
          <w:rFonts w:ascii="Times New Roman" w:eastAsia="Times New Roman" w:hAnsi="Times New Roman" w:cs="Times New Roman"/>
          <w:snapToGrid w:val="0"/>
        </w:rPr>
      </w:pPr>
      <w:r>
        <w:rPr>
          <w:rFonts w:ascii="Times New Roman" w:eastAsia="Times New Roman" w:hAnsi="Times New Roman" w:cs="Times New Roman"/>
          <w:snapToGrid w:val="0"/>
        </w:rPr>
        <w:t>The</w:t>
      </w:r>
      <w:r w:rsidRPr="00B958C7">
        <w:rPr>
          <w:rFonts w:ascii="Times New Roman" w:eastAsia="Times New Roman" w:hAnsi="Times New Roman" w:cs="Times New Roman"/>
          <w:snapToGrid w:val="0"/>
        </w:rPr>
        <w:t xml:space="preserve"> following</w:t>
      </w:r>
      <w:r>
        <w:rPr>
          <w:rFonts w:ascii="Times New Roman" w:eastAsia="Times New Roman" w:hAnsi="Times New Roman" w:cs="Times New Roman"/>
          <w:snapToGrid w:val="0"/>
        </w:rPr>
        <w:t xml:space="preserve"> temporary signs are allowed and</w:t>
      </w:r>
      <w:r w:rsidR="00F27AAA">
        <w:rPr>
          <w:rFonts w:ascii="Times New Roman" w:eastAsia="Times New Roman" w:hAnsi="Times New Roman" w:cs="Times New Roman"/>
          <w:snapToGrid w:val="0"/>
        </w:rPr>
        <w:t>, unless otherwise stated,</w:t>
      </w:r>
      <w:r>
        <w:rPr>
          <w:rFonts w:ascii="Times New Roman" w:eastAsia="Times New Roman" w:hAnsi="Times New Roman" w:cs="Times New Roman"/>
          <w:snapToGrid w:val="0"/>
        </w:rPr>
        <w:t xml:space="preserve"> do not require a sign permit</w:t>
      </w:r>
      <w:r w:rsidRPr="00B958C7">
        <w:rPr>
          <w:rFonts w:ascii="Times New Roman" w:eastAsia="Times New Roman" w:hAnsi="Times New Roman" w:cs="Times New Roman"/>
          <w:snapToGrid w:val="0"/>
        </w:rPr>
        <w:t>:</w:t>
      </w:r>
    </w:p>
    <w:p w14:paraId="78CA4F2F" w14:textId="77777777" w:rsidR="005327ED" w:rsidRPr="00B958C7" w:rsidRDefault="005327ED" w:rsidP="005327E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rPr>
      </w:pPr>
    </w:p>
    <w:p w14:paraId="044CB13E" w14:textId="04576F88" w:rsidR="005327ED" w:rsidRPr="00122328" w:rsidRDefault="005327ED" w:rsidP="000D60F8">
      <w:pPr>
        <w:pStyle w:val="ListParagraph"/>
        <w:numPr>
          <w:ilvl w:val="0"/>
          <w:numId w:val="2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122328">
        <w:rPr>
          <w:rFonts w:ascii="Times New Roman" w:eastAsia="Times New Roman" w:hAnsi="Times New Roman" w:cs="Times New Roman"/>
          <w:snapToGrid w:val="0"/>
        </w:rPr>
        <w:t xml:space="preserve"> Signs posted by or under the direction of any public or court officer in the performance of official duties, or by trustees under deeds of trust, deeds of assignment or other similar instruments, if </w:t>
      </w:r>
      <w:r w:rsidR="00FA759F">
        <w:rPr>
          <w:rFonts w:ascii="Times New Roman" w:eastAsia="Times New Roman" w:hAnsi="Times New Roman" w:cs="Times New Roman"/>
          <w:snapToGrid w:val="0"/>
        </w:rPr>
        <w:t>the</w:t>
      </w:r>
      <w:r w:rsidRPr="00122328">
        <w:rPr>
          <w:rFonts w:ascii="Times New Roman" w:eastAsia="Times New Roman" w:hAnsi="Times New Roman" w:cs="Times New Roman"/>
          <w:snapToGrid w:val="0"/>
        </w:rPr>
        <w:t xml:space="preserve"> signs are removed no later than </w:t>
      </w:r>
      <w:r>
        <w:rPr>
          <w:rFonts w:ascii="Times New Roman" w:eastAsia="Times New Roman" w:hAnsi="Times New Roman" w:cs="Times New Roman"/>
          <w:snapToGrid w:val="0"/>
        </w:rPr>
        <w:t>10</w:t>
      </w:r>
      <w:r w:rsidRPr="00122328">
        <w:rPr>
          <w:rFonts w:ascii="Times New Roman" w:eastAsia="Times New Roman" w:hAnsi="Times New Roman" w:cs="Times New Roman"/>
          <w:snapToGrid w:val="0"/>
        </w:rPr>
        <w:t xml:space="preserve"> days after the last day of the period for which they are required to be displayed. (12-103.3. A)</w:t>
      </w:r>
    </w:p>
    <w:p w14:paraId="0D38520C" w14:textId="6FBABF64" w:rsidR="005327ED" w:rsidRPr="0071641A" w:rsidRDefault="00F27AAA" w:rsidP="000D60F8">
      <w:pPr>
        <w:pStyle w:val="ListParagraph"/>
        <w:numPr>
          <w:ilvl w:val="0"/>
          <w:numId w:val="2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S</w:t>
      </w:r>
      <w:r w:rsidR="005327ED" w:rsidRPr="0071641A">
        <w:rPr>
          <w:rFonts w:ascii="Times New Roman" w:eastAsia="Times New Roman" w:hAnsi="Times New Roman" w:cs="Times New Roman"/>
          <w:snapToGrid w:val="0"/>
        </w:rPr>
        <w:t>igns for real property</w:t>
      </w:r>
      <w:r w:rsidR="005327ED">
        <w:rPr>
          <w:rFonts w:ascii="Times New Roman" w:eastAsia="Times New Roman" w:hAnsi="Times New Roman" w:cs="Times New Roman"/>
          <w:snapToGrid w:val="0"/>
        </w:rPr>
        <w:t xml:space="preserve"> </w:t>
      </w:r>
      <w:r w:rsidR="005327ED" w:rsidRPr="0071641A">
        <w:rPr>
          <w:rFonts w:ascii="Times New Roman" w:eastAsia="Times New Roman" w:hAnsi="Times New Roman" w:cs="Times New Roman"/>
          <w:snapToGrid w:val="0"/>
        </w:rPr>
        <w:t xml:space="preserve">that </w:t>
      </w:r>
      <w:r w:rsidR="005327ED">
        <w:rPr>
          <w:rFonts w:ascii="Times New Roman" w:eastAsia="Times New Roman" w:hAnsi="Times New Roman" w:cs="Times New Roman"/>
          <w:snapToGrid w:val="0"/>
        </w:rPr>
        <w:t xml:space="preserve">are displayed on a lot that </w:t>
      </w:r>
      <w:r w:rsidR="005327ED" w:rsidRPr="0071641A">
        <w:rPr>
          <w:rFonts w:ascii="Times New Roman" w:eastAsia="Times New Roman" w:hAnsi="Times New Roman" w:cs="Times New Roman"/>
          <w:snapToGrid w:val="0"/>
        </w:rPr>
        <w:t xml:space="preserve">is actively marketed for sale, rent or lease, </w:t>
      </w:r>
      <w:r w:rsidR="00B546BD">
        <w:rPr>
          <w:rFonts w:ascii="Times New Roman" w:eastAsia="Times New Roman" w:hAnsi="Times New Roman" w:cs="Times New Roman"/>
          <w:snapToGrid w:val="0"/>
        </w:rPr>
        <w:t>as follows</w:t>
      </w:r>
      <w:r w:rsidR="005327ED" w:rsidRPr="0071641A">
        <w:rPr>
          <w:rFonts w:ascii="Times New Roman" w:eastAsia="Times New Roman" w:hAnsi="Times New Roman" w:cs="Times New Roman"/>
          <w:snapToGrid w:val="0"/>
        </w:rPr>
        <w:t>: (12-103.3. D)</w:t>
      </w:r>
    </w:p>
    <w:p w14:paraId="44B04484" w14:textId="436379F4" w:rsidR="005327ED" w:rsidRDefault="005327ED" w:rsidP="000D60F8">
      <w:pPr>
        <w:pStyle w:val="ListParagraph"/>
        <w:numPr>
          <w:ilvl w:val="0"/>
          <w:numId w:val="2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 single</w:t>
      </w:r>
      <w:r w:rsidRPr="0071641A">
        <w:rPr>
          <w:rFonts w:ascii="Times New Roman" w:eastAsia="Times New Roman" w:hAnsi="Times New Roman" w:cs="Times New Roman"/>
          <w:snapToGrid w:val="0"/>
        </w:rPr>
        <w:t xml:space="preserve"> building mounted or freestanding sign is allowed, except that </w:t>
      </w:r>
      <w:r>
        <w:rPr>
          <w:rFonts w:ascii="Times New Roman" w:eastAsia="Times New Roman" w:hAnsi="Times New Roman" w:cs="Times New Roman"/>
          <w:snapToGrid w:val="0"/>
        </w:rPr>
        <w:t>2</w:t>
      </w:r>
      <w:r w:rsidRPr="0071641A">
        <w:rPr>
          <w:rFonts w:ascii="Times New Roman" w:eastAsia="Times New Roman" w:hAnsi="Times New Roman" w:cs="Times New Roman"/>
          <w:snapToGrid w:val="0"/>
        </w:rPr>
        <w:t xml:space="preserve"> signs are permitted on a corner lot when each </w:t>
      </w:r>
      <w:r>
        <w:rPr>
          <w:rFonts w:ascii="Times New Roman" w:eastAsia="Times New Roman" w:hAnsi="Times New Roman" w:cs="Times New Roman"/>
          <w:snapToGrid w:val="0"/>
        </w:rPr>
        <w:t>sign faces</w:t>
      </w:r>
      <w:r w:rsidRPr="0071641A">
        <w:rPr>
          <w:rFonts w:ascii="Times New Roman" w:eastAsia="Times New Roman" w:hAnsi="Times New Roman" w:cs="Times New Roman"/>
          <w:snapToGrid w:val="0"/>
        </w:rPr>
        <w:t xml:space="preserve"> a different street frontage. Such sign(s) must be removed within </w:t>
      </w:r>
      <w:r>
        <w:rPr>
          <w:rFonts w:ascii="Times New Roman" w:eastAsia="Times New Roman" w:hAnsi="Times New Roman" w:cs="Times New Roman"/>
          <w:snapToGrid w:val="0"/>
        </w:rPr>
        <w:t>7</w:t>
      </w:r>
      <w:r w:rsidRPr="0071641A">
        <w:rPr>
          <w:rFonts w:ascii="Times New Roman" w:eastAsia="Times New Roman" w:hAnsi="Times New Roman" w:cs="Times New Roman"/>
          <w:snapToGrid w:val="0"/>
        </w:rPr>
        <w:t xml:space="preserve"> days of the settlement, rental or lease of the property.</w:t>
      </w:r>
    </w:p>
    <w:p w14:paraId="39415199" w14:textId="168B0A56" w:rsidR="005327ED" w:rsidRPr="00122328" w:rsidRDefault="005327ED" w:rsidP="000D60F8">
      <w:pPr>
        <w:pStyle w:val="ListParagraph"/>
        <w:numPr>
          <w:ilvl w:val="0"/>
          <w:numId w:val="2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122328">
        <w:rPr>
          <w:rFonts w:ascii="Times New Roman" w:eastAsia="Times New Roman" w:hAnsi="Times New Roman" w:cs="Times New Roman"/>
          <w:snapToGrid w:val="0"/>
        </w:rPr>
        <w:tab/>
        <w:t xml:space="preserve">Sign(s) located on a property developed with, or planned for development of, a single family detached or attached dwelling unit, cannot exceed </w:t>
      </w:r>
      <w:r>
        <w:rPr>
          <w:rFonts w:ascii="Times New Roman" w:eastAsia="Times New Roman" w:hAnsi="Times New Roman" w:cs="Times New Roman"/>
          <w:snapToGrid w:val="0"/>
        </w:rPr>
        <w:t>6</w:t>
      </w:r>
      <w:r w:rsidRPr="00122328">
        <w:rPr>
          <w:rFonts w:ascii="Times New Roman" w:eastAsia="Times New Roman" w:hAnsi="Times New Roman" w:cs="Times New Roman"/>
          <w:snapToGrid w:val="0"/>
        </w:rPr>
        <w:t xml:space="preserve"> square feet </w:t>
      </w:r>
      <w:r>
        <w:rPr>
          <w:rFonts w:ascii="Times New Roman" w:eastAsia="Times New Roman" w:hAnsi="Times New Roman" w:cs="Times New Roman"/>
          <w:snapToGrid w:val="0"/>
        </w:rPr>
        <w:t>in area and</w:t>
      </w:r>
      <w:r w:rsidRPr="00122328">
        <w:rPr>
          <w:rFonts w:ascii="Times New Roman" w:eastAsia="Times New Roman" w:hAnsi="Times New Roman" w:cs="Times New Roman"/>
          <w:snapToGrid w:val="0"/>
        </w:rPr>
        <w:t xml:space="preserve"> a height of </w:t>
      </w:r>
      <w:r>
        <w:rPr>
          <w:rFonts w:ascii="Times New Roman" w:eastAsia="Times New Roman" w:hAnsi="Times New Roman" w:cs="Times New Roman"/>
          <w:snapToGrid w:val="0"/>
        </w:rPr>
        <w:t>4</w:t>
      </w:r>
      <w:r w:rsidRPr="00122328">
        <w:rPr>
          <w:rFonts w:ascii="Times New Roman" w:eastAsia="Times New Roman" w:hAnsi="Times New Roman" w:cs="Times New Roman"/>
          <w:snapToGrid w:val="0"/>
        </w:rPr>
        <w:t xml:space="preserve"> feet.</w:t>
      </w:r>
    </w:p>
    <w:p w14:paraId="19E425AA" w14:textId="6D7E5080" w:rsidR="005327ED" w:rsidRDefault="005327ED" w:rsidP="000D60F8">
      <w:pPr>
        <w:pStyle w:val="ListParagraph"/>
        <w:numPr>
          <w:ilvl w:val="0"/>
          <w:numId w:val="2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Pr="0071641A">
        <w:rPr>
          <w:rFonts w:ascii="Times New Roman" w:eastAsia="Times New Roman" w:hAnsi="Times New Roman" w:cs="Times New Roman"/>
          <w:snapToGrid w:val="0"/>
        </w:rPr>
        <w:t xml:space="preserve">Sign(s) located on a property developed with, or planned for development of, a multiple family dwelling unit cannot exceed </w:t>
      </w:r>
      <w:r>
        <w:rPr>
          <w:rFonts w:ascii="Times New Roman" w:eastAsia="Times New Roman" w:hAnsi="Times New Roman" w:cs="Times New Roman"/>
          <w:snapToGrid w:val="0"/>
        </w:rPr>
        <w:t>12</w:t>
      </w:r>
      <w:r w:rsidRPr="0071641A">
        <w:rPr>
          <w:rFonts w:ascii="Times New Roman" w:eastAsia="Times New Roman" w:hAnsi="Times New Roman" w:cs="Times New Roman"/>
          <w:snapToGrid w:val="0"/>
        </w:rPr>
        <w:t xml:space="preserve"> square feet</w:t>
      </w:r>
      <w:r>
        <w:rPr>
          <w:rFonts w:ascii="Times New Roman" w:eastAsia="Times New Roman" w:hAnsi="Times New Roman" w:cs="Times New Roman"/>
          <w:snapToGrid w:val="0"/>
        </w:rPr>
        <w:t xml:space="preserve"> in area</w:t>
      </w:r>
      <w:r w:rsidRPr="0071641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and</w:t>
      </w:r>
      <w:r w:rsidRPr="0071641A">
        <w:rPr>
          <w:rFonts w:ascii="Times New Roman" w:eastAsia="Times New Roman" w:hAnsi="Times New Roman" w:cs="Times New Roman"/>
          <w:snapToGrid w:val="0"/>
        </w:rPr>
        <w:t xml:space="preserve"> a height of </w:t>
      </w:r>
      <w:r>
        <w:rPr>
          <w:rFonts w:ascii="Times New Roman" w:eastAsia="Times New Roman" w:hAnsi="Times New Roman" w:cs="Times New Roman"/>
          <w:snapToGrid w:val="0"/>
        </w:rPr>
        <w:t>8</w:t>
      </w:r>
      <w:r w:rsidRPr="0071641A">
        <w:rPr>
          <w:rFonts w:ascii="Times New Roman" w:eastAsia="Times New Roman" w:hAnsi="Times New Roman" w:cs="Times New Roman"/>
          <w:snapToGrid w:val="0"/>
        </w:rPr>
        <w:t xml:space="preserve"> feet.</w:t>
      </w:r>
    </w:p>
    <w:p w14:paraId="60859E62" w14:textId="1CEB06A1" w:rsidR="005327ED" w:rsidRPr="0071641A" w:rsidRDefault="005327ED" w:rsidP="000D60F8">
      <w:pPr>
        <w:pStyle w:val="ListParagraph"/>
        <w:numPr>
          <w:ilvl w:val="0"/>
          <w:numId w:val="2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71641A">
        <w:rPr>
          <w:rFonts w:ascii="Times New Roman" w:eastAsia="Times New Roman" w:hAnsi="Times New Roman" w:cs="Times New Roman"/>
          <w:snapToGrid w:val="0"/>
        </w:rPr>
        <w:t xml:space="preserve">Sign(s) located on a property developed with, or planned for development of, any non-residential use, or on a residential property containing a minimum of </w:t>
      </w:r>
      <w:r w:rsidR="008E46E4">
        <w:rPr>
          <w:rFonts w:ascii="Times New Roman" w:eastAsia="Times New Roman" w:hAnsi="Times New Roman" w:cs="Times New Roman"/>
          <w:snapToGrid w:val="0"/>
        </w:rPr>
        <w:t>20</w:t>
      </w:r>
      <w:r w:rsidRPr="0071641A">
        <w:rPr>
          <w:rFonts w:ascii="Times New Roman" w:eastAsia="Times New Roman" w:hAnsi="Times New Roman" w:cs="Times New Roman"/>
          <w:snapToGrid w:val="0"/>
        </w:rPr>
        <w:t xml:space="preserve"> acres, cannot exceed </w:t>
      </w:r>
      <w:r>
        <w:rPr>
          <w:rFonts w:ascii="Times New Roman" w:eastAsia="Times New Roman" w:hAnsi="Times New Roman" w:cs="Times New Roman"/>
          <w:snapToGrid w:val="0"/>
        </w:rPr>
        <w:t>32</w:t>
      </w:r>
      <w:r w:rsidRPr="0071641A">
        <w:rPr>
          <w:rFonts w:ascii="Times New Roman" w:eastAsia="Times New Roman" w:hAnsi="Times New Roman" w:cs="Times New Roman"/>
          <w:snapToGrid w:val="0"/>
        </w:rPr>
        <w:t xml:space="preserve"> square feet</w:t>
      </w:r>
      <w:r>
        <w:rPr>
          <w:rFonts w:ascii="Times New Roman" w:eastAsia="Times New Roman" w:hAnsi="Times New Roman" w:cs="Times New Roman"/>
          <w:snapToGrid w:val="0"/>
        </w:rPr>
        <w:t xml:space="preserve"> in area</w:t>
      </w:r>
      <w:r w:rsidRPr="0071641A">
        <w:rPr>
          <w:rFonts w:ascii="Times New Roman" w:eastAsia="Times New Roman" w:hAnsi="Times New Roman" w:cs="Times New Roman"/>
          <w:snapToGrid w:val="0"/>
        </w:rPr>
        <w:t xml:space="preserve"> </w:t>
      </w:r>
      <w:r w:rsidR="008E46E4">
        <w:rPr>
          <w:rFonts w:ascii="Times New Roman" w:eastAsia="Times New Roman" w:hAnsi="Times New Roman" w:cs="Times New Roman"/>
          <w:snapToGrid w:val="0"/>
        </w:rPr>
        <w:t>and</w:t>
      </w:r>
      <w:r w:rsidR="008E46E4" w:rsidRPr="0071641A">
        <w:rPr>
          <w:rFonts w:ascii="Times New Roman" w:eastAsia="Times New Roman" w:hAnsi="Times New Roman" w:cs="Times New Roman"/>
          <w:snapToGrid w:val="0"/>
        </w:rPr>
        <w:t xml:space="preserve"> </w:t>
      </w:r>
      <w:r w:rsidRPr="0071641A">
        <w:rPr>
          <w:rFonts w:ascii="Times New Roman" w:eastAsia="Times New Roman" w:hAnsi="Times New Roman" w:cs="Times New Roman"/>
          <w:snapToGrid w:val="0"/>
        </w:rPr>
        <w:t xml:space="preserve">a height of </w:t>
      </w:r>
      <w:r>
        <w:rPr>
          <w:rFonts w:ascii="Times New Roman" w:eastAsia="Times New Roman" w:hAnsi="Times New Roman" w:cs="Times New Roman"/>
          <w:snapToGrid w:val="0"/>
        </w:rPr>
        <w:t>8</w:t>
      </w:r>
      <w:r w:rsidRPr="0071641A">
        <w:rPr>
          <w:rFonts w:ascii="Times New Roman" w:eastAsia="Times New Roman" w:hAnsi="Times New Roman" w:cs="Times New Roman"/>
          <w:snapToGrid w:val="0"/>
        </w:rPr>
        <w:t xml:space="preserve"> feet </w:t>
      </w:r>
    </w:p>
    <w:p w14:paraId="0119F537" w14:textId="4BC517E3" w:rsidR="005327ED" w:rsidRPr="0071641A" w:rsidRDefault="00F27AAA" w:rsidP="000D60F8">
      <w:pPr>
        <w:pStyle w:val="ListParagraph"/>
        <w:numPr>
          <w:ilvl w:val="0"/>
          <w:numId w:val="2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S</w:t>
      </w:r>
      <w:r w:rsidR="005327ED" w:rsidRPr="0071641A">
        <w:rPr>
          <w:rFonts w:ascii="Times New Roman" w:eastAsia="Times New Roman" w:hAnsi="Times New Roman" w:cs="Times New Roman"/>
          <w:snapToGrid w:val="0"/>
        </w:rPr>
        <w:t>igns during active construction of or alterations to residential, commercial, and industrial buildings are permitted</w:t>
      </w:r>
      <w:r w:rsidR="00B546BD">
        <w:rPr>
          <w:rFonts w:ascii="Times New Roman" w:eastAsia="Times New Roman" w:hAnsi="Times New Roman" w:cs="Times New Roman"/>
          <w:snapToGrid w:val="0"/>
        </w:rPr>
        <w:t>, as follows</w:t>
      </w:r>
      <w:r w:rsidR="005327ED" w:rsidRPr="0071641A">
        <w:rPr>
          <w:rFonts w:ascii="Times New Roman" w:eastAsia="Times New Roman" w:hAnsi="Times New Roman" w:cs="Times New Roman"/>
          <w:snapToGrid w:val="0"/>
        </w:rPr>
        <w:t>: (12-103.3. F)</w:t>
      </w:r>
    </w:p>
    <w:p w14:paraId="5BE0E9C3" w14:textId="21E3EA9E" w:rsidR="005327ED" w:rsidRPr="0071641A" w:rsidRDefault="005327ED" w:rsidP="000D60F8">
      <w:pPr>
        <w:pStyle w:val="ListParagraph"/>
        <w:numPr>
          <w:ilvl w:val="0"/>
          <w:numId w:val="2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71641A">
        <w:rPr>
          <w:rFonts w:ascii="Times New Roman" w:eastAsia="Times New Roman" w:hAnsi="Times New Roman" w:cs="Times New Roman"/>
          <w:snapToGrid w:val="0"/>
        </w:rPr>
        <w:t xml:space="preserve">For a new residential, commercial or industrial development, </w:t>
      </w:r>
      <w:r w:rsidR="00FA759F">
        <w:rPr>
          <w:rFonts w:ascii="Times New Roman" w:eastAsia="Times New Roman" w:hAnsi="Times New Roman" w:cs="Times New Roman"/>
          <w:snapToGrid w:val="0"/>
        </w:rPr>
        <w:t xml:space="preserve">one </w:t>
      </w:r>
      <w:r w:rsidRPr="0071641A">
        <w:rPr>
          <w:rFonts w:ascii="Times New Roman" w:eastAsia="Times New Roman" w:hAnsi="Times New Roman" w:cs="Times New Roman"/>
          <w:snapToGrid w:val="0"/>
        </w:rPr>
        <w:t xml:space="preserve">sign per lot, not to exceed </w:t>
      </w:r>
      <w:r>
        <w:rPr>
          <w:rFonts w:ascii="Times New Roman" w:eastAsia="Times New Roman" w:hAnsi="Times New Roman" w:cs="Times New Roman"/>
          <w:snapToGrid w:val="0"/>
        </w:rPr>
        <w:t>60</w:t>
      </w:r>
      <w:r w:rsidRPr="0071641A">
        <w:rPr>
          <w:rFonts w:ascii="Times New Roman" w:eastAsia="Times New Roman" w:hAnsi="Times New Roman" w:cs="Times New Roman"/>
          <w:snapToGrid w:val="0"/>
        </w:rPr>
        <w:t xml:space="preserve"> square feet in </w:t>
      </w:r>
      <w:r w:rsidR="006E6ACC">
        <w:rPr>
          <w:rFonts w:ascii="Times New Roman" w:eastAsia="Times New Roman" w:hAnsi="Times New Roman" w:cs="Times New Roman"/>
          <w:snapToGrid w:val="0"/>
        </w:rPr>
        <w:t>area</w:t>
      </w:r>
      <w:r w:rsidR="006E6ACC" w:rsidRPr="0071641A">
        <w:rPr>
          <w:rFonts w:ascii="Times New Roman" w:eastAsia="Times New Roman" w:hAnsi="Times New Roman" w:cs="Times New Roman"/>
          <w:snapToGrid w:val="0"/>
        </w:rPr>
        <w:t xml:space="preserve"> </w:t>
      </w:r>
      <w:r w:rsidR="006E6ACC">
        <w:rPr>
          <w:rFonts w:ascii="Times New Roman" w:eastAsia="Times New Roman" w:hAnsi="Times New Roman" w:cs="Times New Roman"/>
          <w:snapToGrid w:val="0"/>
        </w:rPr>
        <w:t>and</w:t>
      </w:r>
      <w:r w:rsidR="006E6ACC" w:rsidRPr="0071641A">
        <w:rPr>
          <w:rFonts w:ascii="Times New Roman" w:eastAsia="Times New Roman" w:hAnsi="Times New Roman" w:cs="Times New Roman"/>
          <w:snapToGrid w:val="0"/>
        </w:rPr>
        <w:t xml:space="preserve"> </w:t>
      </w:r>
      <w:r w:rsidRPr="0071641A">
        <w:rPr>
          <w:rFonts w:ascii="Times New Roman" w:eastAsia="Times New Roman" w:hAnsi="Times New Roman" w:cs="Times New Roman"/>
          <w:snapToGrid w:val="0"/>
        </w:rPr>
        <w:t xml:space="preserve">a height of </w:t>
      </w:r>
      <w:r>
        <w:rPr>
          <w:rFonts w:ascii="Times New Roman" w:eastAsia="Times New Roman" w:hAnsi="Times New Roman" w:cs="Times New Roman"/>
          <w:snapToGrid w:val="0"/>
        </w:rPr>
        <w:t>10</w:t>
      </w:r>
      <w:r w:rsidRPr="0071641A">
        <w:rPr>
          <w:rFonts w:ascii="Times New Roman" w:eastAsia="Times New Roman" w:hAnsi="Times New Roman" w:cs="Times New Roman"/>
          <w:snapToGrid w:val="0"/>
        </w:rPr>
        <w:t xml:space="preserve"> feet. </w:t>
      </w:r>
      <w:r w:rsidR="00FA759F">
        <w:rPr>
          <w:rFonts w:ascii="Times New Roman" w:eastAsia="Times New Roman" w:hAnsi="Times New Roman" w:cs="Times New Roman"/>
          <w:snapToGrid w:val="0"/>
        </w:rPr>
        <w:t>For</w:t>
      </w:r>
      <w:r>
        <w:rPr>
          <w:rFonts w:ascii="Times New Roman" w:eastAsia="Times New Roman" w:hAnsi="Times New Roman" w:cs="Times New Roman"/>
          <w:snapToGrid w:val="0"/>
        </w:rPr>
        <w:t xml:space="preserve"> lots containing multiple road frontages, </w:t>
      </w:r>
      <w:r w:rsidR="00FA759F">
        <w:rPr>
          <w:rFonts w:ascii="Times New Roman" w:eastAsia="Times New Roman" w:hAnsi="Times New Roman" w:cs="Times New Roman"/>
          <w:snapToGrid w:val="0"/>
        </w:rPr>
        <w:t xml:space="preserve">one </w:t>
      </w:r>
      <w:r>
        <w:rPr>
          <w:rFonts w:ascii="Times New Roman" w:eastAsia="Times New Roman" w:hAnsi="Times New Roman" w:cs="Times New Roman"/>
          <w:snapToGrid w:val="0"/>
        </w:rPr>
        <w:t>additional</w:t>
      </w:r>
      <w:r w:rsidRPr="0071641A">
        <w:rPr>
          <w:rFonts w:ascii="Times New Roman" w:eastAsia="Times New Roman" w:hAnsi="Times New Roman" w:cs="Times New Roman"/>
          <w:snapToGrid w:val="0"/>
        </w:rPr>
        <w:t xml:space="preserve"> sign per street frontage</w:t>
      </w:r>
      <w:r>
        <w:rPr>
          <w:rFonts w:ascii="Times New Roman" w:eastAsia="Times New Roman" w:hAnsi="Times New Roman" w:cs="Times New Roman"/>
          <w:snapToGrid w:val="0"/>
        </w:rPr>
        <w:t xml:space="preserve"> is allowed</w:t>
      </w:r>
      <w:r w:rsidRPr="0071641A">
        <w:rPr>
          <w:rFonts w:ascii="Times New Roman" w:eastAsia="Times New Roman" w:hAnsi="Times New Roman" w:cs="Times New Roman"/>
          <w:snapToGrid w:val="0"/>
        </w:rPr>
        <w:t xml:space="preserve">, limited to </w:t>
      </w:r>
      <w:r>
        <w:rPr>
          <w:rFonts w:ascii="Times New Roman" w:eastAsia="Times New Roman" w:hAnsi="Times New Roman" w:cs="Times New Roman"/>
          <w:snapToGrid w:val="0"/>
        </w:rPr>
        <w:t>32</w:t>
      </w:r>
      <w:r w:rsidRPr="0071641A">
        <w:rPr>
          <w:rFonts w:ascii="Times New Roman" w:eastAsia="Times New Roman" w:hAnsi="Times New Roman" w:cs="Times New Roman"/>
          <w:snapToGrid w:val="0"/>
        </w:rPr>
        <w:t xml:space="preserve"> square feet</w:t>
      </w:r>
      <w:r w:rsidR="006E6ACC">
        <w:rPr>
          <w:rFonts w:ascii="Times New Roman" w:eastAsia="Times New Roman" w:hAnsi="Times New Roman" w:cs="Times New Roman"/>
          <w:snapToGrid w:val="0"/>
        </w:rPr>
        <w:t xml:space="preserve"> in area</w:t>
      </w:r>
      <w:r w:rsidRPr="0071641A">
        <w:rPr>
          <w:rFonts w:ascii="Times New Roman" w:eastAsia="Times New Roman" w:hAnsi="Times New Roman" w:cs="Times New Roman"/>
          <w:snapToGrid w:val="0"/>
        </w:rPr>
        <w:t xml:space="preserve"> and a height of </w:t>
      </w:r>
      <w:r>
        <w:rPr>
          <w:rFonts w:ascii="Times New Roman" w:eastAsia="Times New Roman" w:hAnsi="Times New Roman" w:cs="Times New Roman"/>
          <w:snapToGrid w:val="0"/>
        </w:rPr>
        <w:t>8 feet</w:t>
      </w:r>
      <w:r w:rsidRPr="0071641A">
        <w:rPr>
          <w:rFonts w:ascii="Times New Roman" w:eastAsia="Times New Roman" w:hAnsi="Times New Roman" w:cs="Times New Roman"/>
          <w:snapToGrid w:val="0"/>
        </w:rPr>
        <w:t xml:space="preserve">. No sign </w:t>
      </w:r>
      <w:r w:rsidR="000E7220">
        <w:rPr>
          <w:rFonts w:ascii="Times New Roman" w:eastAsia="Times New Roman" w:hAnsi="Times New Roman" w:cs="Times New Roman"/>
          <w:snapToGrid w:val="0"/>
        </w:rPr>
        <w:t xml:space="preserve">may </w:t>
      </w:r>
      <w:r>
        <w:rPr>
          <w:rFonts w:ascii="Times New Roman" w:eastAsia="Times New Roman" w:hAnsi="Times New Roman" w:cs="Times New Roman"/>
          <w:snapToGrid w:val="0"/>
        </w:rPr>
        <w:t>be located closer than 5</w:t>
      </w:r>
      <w:r w:rsidRPr="0071641A">
        <w:rPr>
          <w:rFonts w:ascii="Times New Roman" w:eastAsia="Times New Roman" w:hAnsi="Times New Roman" w:cs="Times New Roman"/>
          <w:snapToGrid w:val="0"/>
        </w:rPr>
        <w:t xml:space="preserve"> feet to any lot line.</w:t>
      </w:r>
    </w:p>
    <w:p w14:paraId="5E74D32D" w14:textId="47AB7867" w:rsidR="005327ED" w:rsidRPr="0071641A" w:rsidRDefault="00052E45" w:rsidP="005327ED">
      <w:pPr>
        <w:tabs>
          <w:tab w:val="left" w:pos="243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6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5327ED" w:rsidRPr="0071641A">
        <w:rPr>
          <w:rFonts w:ascii="Times New Roman" w:eastAsia="Times New Roman" w:hAnsi="Times New Roman" w:cs="Times New Roman"/>
          <w:snapToGrid w:val="0"/>
        </w:rPr>
        <w:t xml:space="preserve">All signs </w:t>
      </w:r>
      <w:r w:rsidR="00014A23">
        <w:rPr>
          <w:rFonts w:ascii="Times New Roman" w:eastAsia="Times New Roman" w:hAnsi="Times New Roman" w:cs="Times New Roman"/>
          <w:snapToGrid w:val="0"/>
        </w:rPr>
        <w:t xml:space="preserve">must </w:t>
      </w:r>
      <w:r w:rsidR="005327ED" w:rsidRPr="0071641A">
        <w:rPr>
          <w:rFonts w:ascii="Times New Roman" w:eastAsia="Times New Roman" w:hAnsi="Times New Roman" w:cs="Times New Roman"/>
          <w:snapToGrid w:val="0"/>
        </w:rPr>
        <w:t xml:space="preserve">be removed within </w:t>
      </w:r>
      <w:r w:rsidR="005327ED">
        <w:rPr>
          <w:rFonts w:ascii="Times New Roman" w:eastAsia="Times New Roman" w:hAnsi="Times New Roman" w:cs="Times New Roman"/>
          <w:snapToGrid w:val="0"/>
        </w:rPr>
        <w:t xml:space="preserve">14 </w:t>
      </w:r>
      <w:r w:rsidR="005327ED" w:rsidRPr="0071641A">
        <w:rPr>
          <w:rFonts w:ascii="Times New Roman" w:eastAsia="Times New Roman" w:hAnsi="Times New Roman" w:cs="Times New Roman"/>
          <w:snapToGrid w:val="0"/>
        </w:rPr>
        <w:t>days following completion of construction</w:t>
      </w:r>
      <w:r w:rsidR="00FA759F">
        <w:rPr>
          <w:rFonts w:ascii="Times New Roman" w:eastAsia="Times New Roman" w:hAnsi="Times New Roman" w:cs="Times New Roman"/>
          <w:snapToGrid w:val="0"/>
        </w:rPr>
        <w:t xml:space="preserve"> and</w:t>
      </w:r>
      <w:r w:rsidR="005327ED" w:rsidRPr="0071641A">
        <w:rPr>
          <w:rFonts w:ascii="Times New Roman" w:eastAsia="Times New Roman" w:hAnsi="Times New Roman" w:cs="Times New Roman"/>
          <w:snapToGrid w:val="0"/>
        </w:rPr>
        <w:t xml:space="preserve"> no sign may be displayed for more than </w:t>
      </w:r>
      <w:r w:rsidR="005327ED">
        <w:rPr>
          <w:rFonts w:ascii="Times New Roman" w:eastAsia="Times New Roman" w:hAnsi="Times New Roman" w:cs="Times New Roman"/>
          <w:snapToGrid w:val="0"/>
        </w:rPr>
        <w:t>2</w:t>
      </w:r>
      <w:r w:rsidR="005327ED" w:rsidRPr="0071641A">
        <w:rPr>
          <w:rFonts w:ascii="Times New Roman" w:eastAsia="Times New Roman" w:hAnsi="Times New Roman" w:cs="Times New Roman"/>
          <w:snapToGrid w:val="0"/>
        </w:rPr>
        <w:t xml:space="preserve"> years from the date of the issuance of the first building permit for the development. If construction has not been completed within this timeframe, a sign permit is required</w:t>
      </w:r>
      <w:r w:rsidR="00014A23">
        <w:rPr>
          <w:rFonts w:ascii="Times New Roman" w:eastAsia="Times New Roman" w:hAnsi="Times New Roman" w:cs="Times New Roman"/>
          <w:snapToGrid w:val="0"/>
        </w:rPr>
        <w:t xml:space="preserve"> to allow the continued display of a sign</w:t>
      </w:r>
      <w:r w:rsidR="00FA759F">
        <w:rPr>
          <w:rFonts w:ascii="Times New Roman" w:eastAsia="Times New Roman" w:hAnsi="Times New Roman" w:cs="Times New Roman"/>
          <w:snapToGrid w:val="0"/>
        </w:rPr>
        <w:t xml:space="preserve"> but only if</w:t>
      </w:r>
      <w:r w:rsidR="00014A23">
        <w:rPr>
          <w:rFonts w:ascii="Times New Roman" w:eastAsia="Times New Roman" w:hAnsi="Times New Roman" w:cs="Times New Roman"/>
          <w:snapToGrid w:val="0"/>
        </w:rPr>
        <w:t xml:space="preserve"> there is an active building permit</w:t>
      </w:r>
      <w:r w:rsidR="005327ED" w:rsidRPr="0071641A">
        <w:rPr>
          <w:rFonts w:ascii="Times New Roman" w:eastAsia="Times New Roman" w:hAnsi="Times New Roman" w:cs="Times New Roman"/>
          <w:snapToGrid w:val="0"/>
        </w:rPr>
        <w:t xml:space="preserve"> for </w:t>
      </w:r>
      <w:r w:rsidR="00014A23">
        <w:rPr>
          <w:rFonts w:ascii="Times New Roman" w:eastAsia="Times New Roman" w:hAnsi="Times New Roman" w:cs="Times New Roman"/>
          <w:snapToGrid w:val="0"/>
        </w:rPr>
        <w:t>the development</w:t>
      </w:r>
      <w:r w:rsidR="005327ED" w:rsidRPr="0071641A">
        <w:rPr>
          <w:rFonts w:ascii="Times New Roman" w:eastAsia="Times New Roman" w:hAnsi="Times New Roman" w:cs="Times New Roman"/>
          <w:snapToGrid w:val="0"/>
        </w:rPr>
        <w:t>.</w:t>
      </w:r>
    </w:p>
    <w:p w14:paraId="42D65BE2" w14:textId="15660334" w:rsidR="005327ED" w:rsidRDefault="005327ED" w:rsidP="000D60F8">
      <w:pPr>
        <w:pStyle w:val="ListParagraph"/>
        <w:numPr>
          <w:ilvl w:val="0"/>
          <w:numId w:val="2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ab/>
      </w:r>
      <w:r w:rsidRPr="0071641A">
        <w:rPr>
          <w:rFonts w:ascii="Times New Roman" w:eastAsia="Times New Roman" w:hAnsi="Times New Roman" w:cs="Times New Roman"/>
          <w:snapToGrid w:val="0"/>
        </w:rPr>
        <w:t xml:space="preserve">For an individual </w:t>
      </w:r>
      <w:r>
        <w:rPr>
          <w:rFonts w:ascii="Times New Roman" w:eastAsia="Times New Roman" w:hAnsi="Times New Roman" w:cs="Times New Roman"/>
          <w:snapToGrid w:val="0"/>
        </w:rPr>
        <w:t xml:space="preserve">single </w:t>
      </w:r>
      <w:r w:rsidRPr="0071641A">
        <w:rPr>
          <w:rFonts w:ascii="Times New Roman" w:eastAsia="Times New Roman" w:hAnsi="Times New Roman" w:cs="Times New Roman"/>
          <w:snapToGrid w:val="0"/>
        </w:rPr>
        <w:t xml:space="preserve">family dwelling unit undergoing </w:t>
      </w:r>
      <w:r>
        <w:rPr>
          <w:rFonts w:ascii="Times New Roman" w:eastAsia="Times New Roman" w:hAnsi="Times New Roman" w:cs="Times New Roman"/>
          <w:snapToGrid w:val="0"/>
        </w:rPr>
        <w:t xml:space="preserve">construction, </w:t>
      </w:r>
      <w:r w:rsidRPr="0071641A">
        <w:rPr>
          <w:rFonts w:ascii="Times New Roman" w:eastAsia="Times New Roman" w:hAnsi="Times New Roman" w:cs="Times New Roman"/>
          <w:snapToGrid w:val="0"/>
        </w:rPr>
        <w:t xml:space="preserve">improvement or renovation, </w:t>
      </w:r>
      <w:r w:rsidR="00FA759F">
        <w:rPr>
          <w:rFonts w:ascii="Times New Roman" w:eastAsia="Times New Roman" w:hAnsi="Times New Roman" w:cs="Times New Roman"/>
          <w:snapToGrid w:val="0"/>
        </w:rPr>
        <w:t>one</w:t>
      </w:r>
      <w:r w:rsidR="00014A23" w:rsidRPr="0071641A">
        <w:rPr>
          <w:rFonts w:ascii="Times New Roman" w:eastAsia="Times New Roman" w:hAnsi="Times New Roman" w:cs="Times New Roman"/>
          <w:snapToGrid w:val="0"/>
        </w:rPr>
        <w:t xml:space="preserve"> </w:t>
      </w:r>
      <w:r w:rsidRPr="0071641A">
        <w:rPr>
          <w:rFonts w:ascii="Times New Roman" w:eastAsia="Times New Roman" w:hAnsi="Times New Roman" w:cs="Times New Roman"/>
          <w:snapToGrid w:val="0"/>
        </w:rPr>
        <w:t xml:space="preserve">sign, not to exceed </w:t>
      </w:r>
      <w:r>
        <w:rPr>
          <w:rFonts w:ascii="Times New Roman" w:eastAsia="Times New Roman" w:hAnsi="Times New Roman" w:cs="Times New Roman"/>
          <w:snapToGrid w:val="0"/>
        </w:rPr>
        <w:t>4</w:t>
      </w:r>
      <w:r w:rsidRPr="0071641A">
        <w:rPr>
          <w:rFonts w:ascii="Times New Roman" w:eastAsia="Times New Roman" w:hAnsi="Times New Roman" w:cs="Times New Roman"/>
          <w:snapToGrid w:val="0"/>
        </w:rPr>
        <w:t xml:space="preserve"> square feet</w:t>
      </w:r>
      <w:r w:rsidR="006E6ACC">
        <w:rPr>
          <w:rFonts w:ascii="Times New Roman" w:eastAsia="Times New Roman" w:hAnsi="Times New Roman" w:cs="Times New Roman"/>
          <w:snapToGrid w:val="0"/>
        </w:rPr>
        <w:t xml:space="preserve"> in area</w:t>
      </w:r>
      <w:r w:rsidRPr="0071641A">
        <w:rPr>
          <w:rFonts w:ascii="Times New Roman" w:eastAsia="Times New Roman" w:hAnsi="Times New Roman" w:cs="Times New Roman"/>
          <w:snapToGrid w:val="0"/>
        </w:rPr>
        <w:t xml:space="preserve"> or a height of </w:t>
      </w:r>
      <w:r>
        <w:rPr>
          <w:rFonts w:ascii="Times New Roman" w:eastAsia="Times New Roman" w:hAnsi="Times New Roman" w:cs="Times New Roman"/>
          <w:snapToGrid w:val="0"/>
        </w:rPr>
        <w:t>4</w:t>
      </w:r>
      <w:r w:rsidRPr="0071641A">
        <w:rPr>
          <w:rFonts w:ascii="Times New Roman" w:eastAsia="Times New Roman" w:hAnsi="Times New Roman" w:cs="Times New Roman"/>
          <w:snapToGrid w:val="0"/>
        </w:rPr>
        <w:t xml:space="preserve"> feet is allowed. </w:t>
      </w:r>
    </w:p>
    <w:p w14:paraId="348FD494" w14:textId="777DF84C" w:rsidR="005327ED" w:rsidRPr="00BB2E84" w:rsidRDefault="005327ED" w:rsidP="005327ED">
      <w:pPr>
        <w:tabs>
          <w:tab w:val="left" w:pos="243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6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Pr="00BB2E84">
        <w:rPr>
          <w:rFonts w:ascii="Times New Roman" w:eastAsia="Times New Roman" w:hAnsi="Times New Roman" w:cs="Times New Roman"/>
          <w:snapToGrid w:val="0"/>
        </w:rPr>
        <w:t xml:space="preserve">No sign can be displayed </w:t>
      </w:r>
      <w:r w:rsidR="000E7220">
        <w:rPr>
          <w:rFonts w:ascii="Times New Roman" w:eastAsia="Times New Roman" w:hAnsi="Times New Roman" w:cs="Times New Roman"/>
          <w:snapToGrid w:val="0"/>
        </w:rPr>
        <w:t>before</w:t>
      </w:r>
      <w:r w:rsidRPr="00BB2E84">
        <w:rPr>
          <w:rFonts w:ascii="Times New Roman" w:eastAsia="Times New Roman" w:hAnsi="Times New Roman" w:cs="Times New Roman"/>
          <w:snapToGrid w:val="0"/>
        </w:rPr>
        <w:t xml:space="preserve"> commencement of the improvement or renovation work, and </w:t>
      </w:r>
      <w:r w:rsidR="00FA759F">
        <w:rPr>
          <w:rFonts w:ascii="Times New Roman" w:eastAsia="Times New Roman" w:hAnsi="Times New Roman" w:cs="Times New Roman"/>
          <w:snapToGrid w:val="0"/>
        </w:rPr>
        <w:t xml:space="preserve">the sign </w:t>
      </w:r>
      <w:r w:rsidRPr="00BB2E84">
        <w:rPr>
          <w:rFonts w:ascii="Times New Roman" w:eastAsia="Times New Roman" w:hAnsi="Times New Roman" w:cs="Times New Roman"/>
          <w:snapToGrid w:val="0"/>
        </w:rPr>
        <w:t xml:space="preserve">must be removed within </w:t>
      </w:r>
      <w:r>
        <w:rPr>
          <w:rFonts w:ascii="Times New Roman" w:eastAsia="Times New Roman" w:hAnsi="Times New Roman" w:cs="Times New Roman"/>
          <w:snapToGrid w:val="0"/>
        </w:rPr>
        <w:t>7</w:t>
      </w:r>
      <w:r w:rsidRPr="00BB2E84">
        <w:rPr>
          <w:rFonts w:ascii="Times New Roman" w:eastAsia="Times New Roman" w:hAnsi="Times New Roman" w:cs="Times New Roman"/>
          <w:snapToGrid w:val="0"/>
        </w:rPr>
        <w:t xml:space="preserve"> days after the improvement or renovation is completed with all necessary inspections approved, or within </w:t>
      </w:r>
      <w:r>
        <w:rPr>
          <w:rFonts w:ascii="Times New Roman" w:eastAsia="Times New Roman" w:hAnsi="Times New Roman" w:cs="Times New Roman"/>
          <w:snapToGrid w:val="0"/>
        </w:rPr>
        <w:t>6</w:t>
      </w:r>
      <w:r w:rsidRPr="00BB2E84">
        <w:rPr>
          <w:rFonts w:ascii="Times New Roman" w:eastAsia="Times New Roman" w:hAnsi="Times New Roman" w:cs="Times New Roman"/>
          <w:snapToGrid w:val="0"/>
        </w:rPr>
        <w:t xml:space="preserve"> months, whichever is less. </w:t>
      </w:r>
    </w:p>
    <w:p w14:paraId="7055B1ED" w14:textId="55224451" w:rsidR="00DC0553" w:rsidRPr="002C3CAF" w:rsidRDefault="00DC0553" w:rsidP="00A94233">
      <w:pPr>
        <w:pStyle w:val="ListParagraph"/>
        <w:numPr>
          <w:ilvl w:val="0"/>
          <w:numId w:val="4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rPr>
          <w:rFonts w:ascii="Times New Roman" w:eastAsia="Times New Roman" w:hAnsi="Times New Roman" w:cs="Times New Roman"/>
          <w:snapToGrid w:val="0"/>
        </w:rPr>
      </w:pPr>
      <w:r w:rsidRPr="002C3CAF">
        <w:rPr>
          <w:rFonts w:ascii="Times New Roman" w:eastAsia="Times New Roman" w:hAnsi="Times New Roman" w:cs="Times New Roman"/>
          <w:snapToGrid w:val="0"/>
        </w:rPr>
        <w:t xml:space="preserve">Yard signs on any property </w:t>
      </w:r>
      <w:r w:rsidR="00FA759F" w:rsidRPr="002C3CAF">
        <w:rPr>
          <w:rFonts w:ascii="Times New Roman" w:eastAsia="Times New Roman" w:hAnsi="Times New Roman" w:cs="Times New Roman"/>
          <w:snapToGrid w:val="0"/>
        </w:rPr>
        <w:t>cannot</w:t>
      </w:r>
      <w:r w:rsidRPr="002C3CAF">
        <w:rPr>
          <w:rFonts w:ascii="Times New Roman" w:eastAsia="Times New Roman" w:hAnsi="Times New Roman" w:cs="Times New Roman"/>
          <w:snapToGrid w:val="0"/>
        </w:rPr>
        <w:t xml:space="preserve"> exceed 12 square feet in total area, with no single sign exceeding 4 square feet in area and a height </w:t>
      </w:r>
      <w:r w:rsidR="00FA759F" w:rsidRPr="002C3CAF">
        <w:rPr>
          <w:rFonts w:ascii="Times New Roman" w:eastAsia="Times New Roman" w:hAnsi="Times New Roman" w:cs="Times New Roman"/>
          <w:snapToGrid w:val="0"/>
        </w:rPr>
        <w:t>of</w:t>
      </w:r>
      <w:r w:rsidRPr="002C3CAF">
        <w:rPr>
          <w:rFonts w:ascii="Times New Roman" w:eastAsia="Times New Roman" w:hAnsi="Times New Roman" w:cs="Times New Roman"/>
          <w:snapToGrid w:val="0"/>
        </w:rPr>
        <w:t xml:space="preserve"> 4 feet.</w:t>
      </w:r>
      <w:r w:rsidR="004119B6" w:rsidRPr="002C3CAF">
        <w:rPr>
          <w:rFonts w:ascii="Times New Roman" w:eastAsia="Times New Roman" w:hAnsi="Times New Roman" w:cs="Times New Roman"/>
          <w:snapToGrid w:val="0"/>
        </w:rPr>
        <w:t xml:space="preserve"> </w:t>
      </w:r>
    </w:p>
    <w:p w14:paraId="1912F16B" w14:textId="77777777" w:rsidR="004B1320" w:rsidRPr="002C3CAF" w:rsidRDefault="004B1320" w:rsidP="004B1320">
      <w:pPr>
        <w:pStyle w:val="ListParagraph"/>
        <w:jc w:val="both"/>
        <w:rPr>
          <w:rFonts w:ascii="Times New Roman" w:eastAsia="Times New Roman" w:hAnsi="Times New Roman" w:cs="Times New Roman"/>
          <w:b/>
          <w:snapToGrid w:val="0"/>
        </w:rPr>
      </w:pPr>
    </w:p>
    <w:p w14:paraId="3B5A7D72" w14:textId="080978D7" w:rsidR="00B546BD" w:rsidRPr="002C3CAF" w:rsidRDefault="00B546BD" w:rsidP="000D60F8">
      <w:pPr>
        <w:pStyle w:val="ListParagraph"/>
        <w:numPr>
          <w:ilvl w:val="0"/>
          <w:numId w:val="47"/>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2C3CAF">
        <w:rPr>
          <w:rFonts w:ascii="Times New Roman" w:eastAsia="Times New Roman" w:hAnsi="Times New Roman" w:cs="Times New Roman"/>
          <w:snapToGrid w:val="0"/>
        </w:rPr>
        <w:t>For non-residential uses in any zoning district, temporary</w:t>
      </w:r>
      <w:r w:rsidR="004B1320" w:rsidRPr="002C3CAF">
        <w:rPr>
          <w:rFonts w:ascii="Times New Roman" w:eastAsia="Times New Roman" w:hAnsi="Times New Roman" w:cs="Times New Roman"/>
          <w:snapToGrid w:val="0"/>
        </w:rPr>
        <w:t xml:space="preserve"> </w:t>
      </w:r>
      <w:r w:rsidRPr="002C3CAF">
        <w:rPr>
          <w:rFonts w:ascii="Times New Roman" w:eastAsia="Times New Roman" w:hAnsi="Times New Roman" w:cs="Times New Roman"/>
          <w:snapToGrid w:val="0"/>
        </w:rPr>
        <w:t>building mounted signs</w:t>
      </w:r>
      <w:r w:rsidR="00014A23" w:rsidRPr="002C3CAF">
        <w:rPr>
          <w:rFonts w:ascii="Times New Roman" w:eastAsia="Times New Roman" w:hAnsi="Times New Roman" w:cs="Times New Roman"/>
          <w:snapToGrid w:val="0"/>
        </w:rPr>
        <w:t>, to include signs attached to a fence, wall, existing freestanding sign or other similar accessory structures,</w:t>
      </w:r>
      <w:r w:rsidRPr="002C3CAF">
        <w:rPr>
          <w:rFonts w:ascii="Times New Roman" w:eastAsia="Times New Roman" w:hAnsi="Times New Roman" w:cs="Times New Roman"/>
          <w:snapToGrid w:val="0"/>
        </w:rPr>
        <w:t xml:space="preserve"> are allowed, not to exceed 24 square feet in total area, with no single sign exceeding 12 square feet in area.</w:t>
      </w:r>
      <w:r w:rsidR="004119B6" w:rsidRPr="002C3CAF">
        <w:rPr>
          <w:rFonts w:ascii="Times New Roman" w:eastAsia="Times New Roman" w:hAnsi="Times New Roman" w:cs="Times New Roman"/>
          <w:b/>
          <w:snapToGrid w:val="0"/>
        </w:rPr>
        <w:t xml:space="preserve"> </w:t>
      </w:r>
    </w:p>
    <w:p w14:paraId="65F3233E" w14:textId="3D2C922F" w:rsidR="006E6ACC" w:rsidRPr="0071641A" w:rsidRDefault="006E6ACC" w:rsidP="0044407E">
      <w:pPr>
        <w:pStyle w:val="ListParagraph"/>
        <w:numPr>
          <w:ilvl w:val="0"/>
          <w:numId w:val="5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trike/>
          <w:snapToGrid w:val="0"/>
        </w:rPr>
      </w:pPr>
      <w:r>
        <w:rPr>
          <w:rFonts w:ascii="Times New Roman" w:eastAsia="Times New Roman" w:hAnsi="Times New Roman" w:cs="Times New Roman"/>
          <w:snapToGrid w:val="0"/>
        </w:rPr>
        <w:t>W</w:t>
      </w:r>
      <w:r w:rsidRPr="0071641A">
        <w:rPr>
          <w:rFonts w:ascii="Times New Roman" w:eastAsia="Times New Roman" w:hAnsi="Times New Roman" w:cs="Times New Roman"/>
          <w:snapToGrid w:val="0"/>
        </w:rPr>
        <w:t>indow signs for any approved non-residential use</w:t>
      </w:r>
      <w:r w:rsidR="00FA759F">
        <w:rPr>
          <w:rFonts w:ascii="Times New Roman" w:eastAsia="Times New Roman" w:hAnsi="Times New Roman" w:cs="Times New Roman"/>
          <w:snapToGrid w:val="0"/>
        </w:rPr>
        <w:t xml:space="preserve"> are allowed</w:t>
      </w:r>
      <w:r w:rsidR="00FA759F" w:rsidRPr="0071641A">
        <w:rPr>
          <w:rFonts w:ascii="Times New Roman" w:eastAsia="Times New Roman" w:hAnsi="Times New Roman" w:cs="Times New Roman"/>
          <w:b/>
          <w:snapToGrid w:val="0"/>
        </w:rPr>
        <w:t xml:space="preserve"> </w:t>
      </w:r>
      <w:r w:rsidR="00A94233">
        <w:rPr>
          <w:rFonts w:ascii="Times New Roman" w:eastAsia="Times New Roman" w:hAnsi="Times New Roman" w:cs="Times New Roman"/>
          <w:snapToGrid w:val="0"/>
        </w:rPr>
        <w:t>if</w:t>
      </w:r>
      <w:r w:rsidR="00FA759F" w:rsidRPr="0071641A">
        <w:rPr>
          <w:rFonts w:ascii="Times New Roman" w:eastAsia="Times New Roman" w:hAnsi="Times New Roman" w:cs="Times New Roman"/>
          <w:snapToGrid w:val="0"/>
        </w:rPr>
        <w:t xml:space="preserve"> </w:t>
      </w:r>
      <w:r w:rsidRPr="0071641A">
        <w:rPr>
          <w:rFonts w:ascii="Times New Roman" w:eastAsia="Times New Roman" w:hAnsi="Times New Roman" w:cs="Times New Roman"/>
          <w:snapToGrid w:val="0"/>
        </w:rPr>
        <w:t xml:space="preserve">the total of all signs at a given establishment does not cover more than </w:t>
      </w:r>
      <w:r>
        <w:rPr>
          <w:rFonts w:ascii="Times New Roman" w:eastAsia="Times New Roman" w:hAnsi="Times New Roman" w:cs="Times New Roman"/>
          <w:snapToGrid w:val="0"/>
        </w:rPr>
        <w:t>30</w:t>
      </w:r>
      <w:r w:rsidRPr="0071641A">
        <w:rPr>
          <w:rFonts w:ascii="Times New Roman" w:eastAsia="Times New Roman" w:hAnsi="Times New Roman" w:cs="Times New Roman"/>
          <w:snapToGrid w:val="0"/>
        </w:rPr>
        <w:t xml:space="preserve"> percent of the total area of </w:t>
      </w:r>
      <w:r w:rsidR="00FA759F">
        <w:rPr>
          <w:rFonts w:ascii="Times New Roman" w:eastAsia="Times New Roman" w:hAnsi="Times New Roman" w:cs="Times New Roman"/>
          <w:snapToGrid w:val="0"/>
        </w:rPr>
        <w:t>the</w:t>
      </w:r>
      <w:r w:rsidRPr="0071641A">
        <w:rPr>
          <w:rFonts w:ascii="Times New Roman" w:eastAsia="Times New Roman" w:hAnsi="Times New Roman" w:cs="Times New Roman"/>
          <w:snapToGrid w:val="0"/>
        </w:rPr>
        <w:t xml:space="preserve"> window</w:t>
      </w:r>
      <w:r w:rsidR="00FA759F">
        <w:rPr>
          <w:rFonts w:ascii="Times New Roman" w:eastAsia="Times New Roman" w:hAnsi="Times New Roman" w:cs="Times New Roman"/>
          <w:snapToGrid w:val="0"/>
        </w:rPr>
        <w:t xml:space="preserve"> in which the signs are located</w:t>
      </w:r>
      <w:r w:rsidRPr="0071641A">
        <w:rPr>
          <w:rFonts w:ascii="Times New Roman" w:eastAsia="Times New Roman" w:hAnsi="Times New Roman" w:cs="Times New Roman"/>
          <w:snapToGrid w:val="0"/>
        </w:rPr>
        <w:t>. (12-103.3. K)</w:t>
      </w:r>
    </w:p>
    <w:p w14:paraId="24C25F7E" w14:textId="3263D050" w:rsidR="005327ED" w:rsidRPr="006E6ACC" w:rsidRDefault="006E6ACC" w:rsidP="0044407E">
      <w:pPr>
        <w:pStyle w:val="ListParagraph"/>
        <w:numPr>
          <w:ilvl w:val="0"/>
          <w:numId w:val="5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trike/>
          <w:snapToGrid w:val="0"/>
        </w:rPr>
      </w:pPr>
      <w:r w:rsidRPr="0071641A">
        <w:rPr>
          <w:rFonts w:ascii="Times New Roman" w:eastAsia="Times New Roman" w:hAnsi="Times New Roman" w:cs="Times New Roman"/>
          <w:snapToGrid w:val="0"/>
        </w:rPr>
        <w:t>For uses located in a commercial or industrial district</w:t>
      </w:r>
      <w:r>
        <w:rPr>
          <w:rFonts w:ascii="Times New Roman" w:eastAsia="Times New Roman" w:hAnsi="Times New Roman" w:cs="Times New Roman"/>
          <w:snapToGrid w:val="0"/>
        </w:rPr>
        <w:t>,</w:t>
      </w:r>
      <w:r w:rsidRPr="0071641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 single</w:t>
      </w:r>
      <w:r w:rsidRPr="0071641A">
        <w:rPr>
          <w:rFonts w:ascii="Times New Roman" w:eastAsia="Times New Roman" w:hAnsi="Times New Roman" w:cs="Times New Roman"/>
          <w:snapToGrid w:val="0"/>
        </w:rPr>
        <w:t xml:space="preserve"> A-frame sign </w:t>
      </w:r>
      <w:r>
        <w:rPr>
          <w:rFonts w:ascii="Times New Roman" w:eastAsia="Times New Roman" w:hAnsi="Times New Roman" w:cs="Times New Roman"/>
          <w:snapToGrid w:val="0"/>
        </w:rPr>
        <w:t>not to exceed</w:t>
      </w:r>
      <w:r w:rsidRPr="0071641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6 </w:t>
      </w:r>
      <w:r w:rsidRPr="0071641A">
        <w:rPr>
          <w:rFonts w:ascii="Times New Roman" w:eastAsia="Times New Roman" w:hAnsi="Times New Roman" w:cs="Times New Roman"/>
          <w:snapToGrid w:val="0"/>
        </w:rPr>
        <w:t>square feet</w:t>
      </w:r>
      <w:r>
        <w:rPr>
          <w:rFonts w:ascii="Times New Roman" w:eastAsia="Times New Roman" w:hAnsi="Times New Roman" w:cs="Times New Roman"/>
          <w:snapToGrid w:val="0"/>
        </w:rPr>
        <w:t xml:space="preserve"> in area and a</w:t>
      </w:r>
      <w:r w:rsidRPr="0071641A">
        <w:rPr>
          <w:rFonts w:ascii="Times New Roman" w:eastAsia="Times New Roman" w:hAnsi="Times New Roman" w:cs="Times New Roman"/>
          <w:snapToGrid w:val="0"/>
        </w:rPr>
        <w:t xml:space="preserve"> height of </w:t>
      </w:r>
      <w:r>
        <w:rPr>
          <w:rFonts w:ascii="Times New Roman" w:eastAsia="Times New Roman" w:hAnsi="Times New Roman" w:cs="Times New Roman"/>
          <w:snapToGrid w:val="0"/>
        </w:rPr>
        <w:t>3</w:t>
      </w:r>
      <w:r w:rsidRPr="0071641A">
        <w:rPr>
          <w:rFonts w:ascii="Times New Roman" w:eastAsia="Times New Roman" w:hAnsi="Times New Roman" w:cs="Times New Roman"/>
          <w:snapToGrid w:val="0"/>
        </w:rPr>
        <w:t xml:space="preserve"> feet, is allowed. The sign </w:t>
      </w:r>
      <w:r>
        <w:rPr>
          <w:rFonts w:ascii="Times New Roman" w:eastAsia="Times New Roman" w:hAnsi="Times New Roman" w:cs="Times New Roman"/>
          <w:snapToGrid w:val="0"/>
        </w:rPr>
        <w:t>may only</w:t>
      </w:r>
      <w:r w:rsidRPr="0071641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be </w:t>
      </w:r>
      <w:r w:rsidRPr="0071641A">
        <w:rPr>
          <w:rFonts w:ascii="Times New Roman" w:eastAsia="Times New Roman" w:hAnsi="Times New Roman" w:cs="Times New Roman"/>
          <w:snapToGrid w:val="0"/>
        </w:rPr>
        <w:t xml:space="preserve">displayed during business hours and </w:t>
      </w:r>
      <w:r>
        <w:rPr>
          <w:rFonts w:ascii="Times New Roman" w:eastAsia="Times New Roman" w:hAnsi="Times New Roman" w:cs="Times New Roman"/>
          <w:snapToGrid w:val="0"/>
        </w:rPr>
        <w:t xml:space="preserve">must be </w:t>
      </w:r>
      <w:r w:rsidRPr="0071641A">
        <w:rPr>
          <w:rFonts w:ascii="Times New Roman" w:eastAsia="Times New Roman" w:hAnsi="Times New Roman" w:cs="Times New Roman"/>
          <w:snapToGrid w:val="0"/>
        </w:rPr>
        <w:t xml:space="preserve">located within </w:t>
      </w:r>
      <w:r>
        <w:rPr>
          <w:rFonts w:ascii="Times New Roman" w:eastAsia="Times New Roman" w:hAnsi="Times New Roman" w:cs="Times New Roman"/>
          <w:snapToGrid w:val="0"/>
        </w:rPr>
        <w:t>25</w:t>
      </w:r>
      <w:r w:rsidRPr="0071641A">
        <w:rPr>
          <w:rFonts w:ascii="Times New Roman" w:eastAsia="Times New Roman" w:hAnsi="Times New Roman" w:cs="Times New Roman"/>
          <w:snapToGrid w:val="0"/>
        </w:rPr>
        <w:t xml:space="preserve"> feet of the </w:t>
      </w:r>
      <w:r>
        <w:rPr>
          <w:rFonts w:ascii="Times New Roman" w:eastAsia="Times New Roman" w:hAnsi="Times New Roman" w:cs="Times New Roman"/>
          <w:snapToGrid w:val="0"/>
        </w:rPr>
        <w:t xml:space="preserve">entrance of the </w:t>
      </w:r>
      <w:r w:rsidRPr="0071641A">
        <w:rPr>
          <w:rFonts w:ascii="Times New Roman" w:eastAsia="Times New Roman" w:hAnsi="Times New Roman" w:cs="Times New Roman"/>
          <w:snapToGrid w:val="0"/>
        </w:rPr>
        <w:t xml:space="preserve">building </w:t>
      </w:r>
      <w:r w:rsidR="00082C9E">
        <w:rPr>
          <w:rFonts w:ascii="Times New Roman" w:eastAsia="Times New Roman" w:hAnsi="Times New Roman" w:cs="Times New Roman"/>
          <w:snapToGrid w:val="0"/>
        </w:rPr>
        <w:t>that provides access to the</w:t>
      </w:r>
      <w:r w:rsidRPr="0071641A">
        <w:rPr>
          <w:rFonts w:ascii="Times New Roman" w:eastAsia="Times New Roman" w:hAnsi="Times New Roman" w:cs="Times New Roman"/>
          <w:snapToGrid w:val="0"/>
        </w:rPr>
        <w:t xml:space="preserve"> use and </w:t>
      </w:r>
      <w:r w:rsidR="00FB36DA">
        <w:rPr>
          <w:rFonts w:ascii="Times New Roman" w:eastAsia="Times New Roman" w:hAnsi="Times New Roman" w:cs="Times New Roman"/>
          <w:snapToGrid w:val="0"/>
        </w:rPr>
        <w:t>can</w:t>
      </w:r>
      <w:r w:rsidRPr="0071641A">
        <w:rPr>
          <w:rFonts w:ascii="Times New Roman" w:eastAsia="Times New Roman" w:hAnsi="Times New Roman" w:cs="Times New Roman"/>
          <w:snapToGrid w:val="0"/>
        </w:rPr>
        <w:t>not impede p</w:t>
      </w:r>
      <w:r>
        <w:rPr>
          <w:rFonts w:ascii="Times New Roman" w:eastAsia="Times New Roman" w:hAnsi="Times New Roman" w:cs="Times New Roman"/>
          <w:snapToGrid w:val="0"/>
        </w:rPr>
        <w:t>edestrian or vehicular traffic.</w:t>
      </w:r>
    </w:p>
    <w:p w14:paraId="6F5B85C0" w14:textId="23BF682D" w:rsidR="004B6869" w:rsidRPr="00B958C7" w:rsidRDefault="004B6869"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B958C7">
        <w:rPr>
          <w:rFonts w:ascii="Times New Roman" w:eastAsia="Times New Roman" w:hAnsi="Times New Roman" w:cs="Times New Roman"/>
          <w:b/>
          <w:snapToGrid w:val="0"/>
        </w:rPr>
        <w:t>12</w:t>
      </w:r>
      <w:r w:rsidR="00366A12">
        <w:rPr>
          <w:rFonts w:ascii="Times New Roman" w:eastAsia="Times New Roman" w:hAnsi="Times New Roman" w:cs="Times New Roman"/>
          <w:b/>
          <w:snapToGrid w:val="0"/>
        </w:rPr>
        <w:t>-</w:t>
      </w:r>
      <w:r w:rsidR="005327ED" w:rsidRPr="00B958C7">
        <w:rPr>
          <w:rFonts w:ascii="Times New Roman" w:eastAsia="Times New Roman" w:hAnsi="Times New Roman" w:cs="Times New Roman"/>
          <w:b/>
          <w:snapToGrid w:val="0"/>
        </w:rPr>
        <w:t>10</w:t>
      </w:r>
      <w:r w:rsidR="005327ED">
        <w:rPr>
          <w:rFonts w:ascii="Times New Roman" w:eastAsia="Times New Roman" w:hAnsi="Times New Roman" w:cs="Times New Roman"/>
          <w:b/>
          <w:snapToGrid w:val="0"/>
        </w:rPr>
        <w:t>6</w:t>
      </w:r>
      <w:r w:rsidRPr="00B958C7">
        <w:rPr>
          <w:rFonts w:ascii="Times New Roman" w:eastAsia="Times New Roman" w:hAnsi="Times New Roman" w:cs="Times New Roman"/>
          <w:b/>
          <w:snapToGrid w:val="0"/>
        </w:rPr>
        <w:tab/>
        <w:t>Prohibited Signs</w:t>
      </w:r>
    </w:p>
    <w:p w14:paraId="63C8AD14" w14:textId="4E1F1122" w:rsidR="004B6869" w:rsidRPr="00B958C7" w:rsidRDefault="004B6869" w:rsidP="00B84562">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In addition to signs prohibited elsewhere in the Zoning Ordinance, the following signs are prohibited in all zoning district</w:t>
      </w:r>
      <w:r w:rsidR="00B57252">
        <w:rPr>
          <w:rFonts w:ascii="Times New Roman" w:eastAsia="Times New Roman" w:hAnsi="Times New Roman" w:cs="Times New Roman"/>
          <w:snapToGrid w:val="0"/>
        </w:rPr>
        <w:t>s</w:t>
      </w:r>
      <w:r w:rsidRPr="00B958C7">
        <w:rPr>
          <w:rFonts w:ascii="Times New Roman" w:eastAsia="Times New Roman" w:hAnsi="Times New Roman" w:cs="Times New Roman"/>
          <w:snapToGrid w:val="0"/>
        </w:rPr>
        <w:t xml:space="preserve"> and areas of the County.  </w:t>
      </w:r>
    </w:p>
    <w:p w14:paraId="5FB00C31" w14:textId="77777777" w:rsidR="004B6869" w:rsidRPr="00B958C7" w:rsidRDefault="004B6869" w:rsidP="000D60F8">
      <w:pPr>
        <w:pStyle w:val="ListParagraph"/>
        <w:numPr>
          <w:ilvl w:val="0"/>
          <w:numId w:val="14"/>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General Prohibitions:</w:t>
      </w:r>
    </w:p>
    <w:p w14:paraId="00B0E8EA" w14:textId="190D6B42" w:rsidR="004B6869" w:rsidRPr="00B958C7" w:rsidRDefault="004B6869" w:rsidP="000D60F8">
      <w:pPr>
        <w:pStyle w:val="ListParagraph"/>
        <w:numPr>
          <w:ilvl w:val="0"/>
          <w:numId w:val="1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Any sign not expressly permitted </w:t>
      </w:r>
      <w:r w:rsidR="00574C0E">
        <w:rPr>
          <w:rFonts w:ascii="Times New Roman" w:eastAsia="Times New Roman" w:hAnsi="Times New Roman" w:cs="Times New Roman"/>
          <w:snapToGrid w:val="0"/>
        </w:rPr>
        <w:t>in</w:t>
      </w:r>
      <w:r w:rsidRPr="00B958C7">
        <w:rPr>
          <w:rFonts w:ascii="Times New Roman" w:eastAsia="Times New Roman" w:hAnsi="Times New Roman" w:cs="Times New Roman"/>
          <w:snapToGrid w:val="0"/>
        </w:rPr>
        <w:t xml:space="preserve"> this Article.</w:t>
      </w:r>
    </w:p>
    <w:p w14:paraId="5246B121" w14:textId="667FF6DE" w:rsidR="004B6869" w:rsidRPr="00B958C7" w:rsidRDefault="00903D5D" w:rsidP="000D60F8">
      <w:pPr>
        <w:pStyle w:val="ListParagraph"/>
        <w:numPr>
          <w:ilvl w:val="0"/>
          <w:numId w:val="1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Any sign that violates any provision of any county, state or federal law or regulation. (12-104.2, 8 &amp; 9)</w:t>
      </w:r>
    </w:p>
    <w:p w14:paraId="71DA31C8" w14:textId="10388B0A" w:rsidR="004B6869" w:rsidRPr="00B958C7" w:rsidRDefault="00903D5D" w:rsidP="000D60F8">
      <w:pPr>
        <w:pStyle w:val="ListParagraph"/>
        <w:numPr>
          <w:ilvl w:val="0"/>
          <w:numId w:val="16"/>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9" w:hanging="569"/>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 xml:space="preserve">Any sign that violates any provision of Chapter 61 of </w:t>
      </w:r>
      <w:r w:rsidR="00D3193C">
        <w:rPr>
          <w:rFonts w:ascii="Times New Roman" w:eastAsia="Times New Roman" w:hAnsi="Times New Roman" w:cs="Times New Roman"/>
          <w:snapToGrid w:val="0"/>
        </w:rPr>
        <w:t>the County Code</w:t>
      </w:r>
      <w:r w:rsidR="004B6869" w:rsidRPr="00B958C7">
        <w:rPr>
          <w:rFonts w:ascii="Times New Roman" w:eastAsia="Times New Roman" w:hAnsi="Times New Roman" w:cs="Times New Roman"/>
          <w:snapToGrid w:val="0"/>
        </w:rPr>
        <w:t xml:space="preserve"> and </w:t>
      </w:r>
      <w:bookmarkStart w:id="2" w:name="_Hlk499543240"/>
      <w:r w:rsidR="004B6869" w:rsidRPr="00B958C7">
        <w:rPr>
          <w:rFonts w:ascii="Times New Roman" w:eastAsia="Times New Roman" w:hAnsi="Times New Roman" w:cs="Times New Roman"/>
          <w:snapToGrid w:val="0"/>
        </w:rPr>
        <w:t>the Virginia Uniform Statewide Building Code</w:t>
      </w:r>
      <w:bookmarkEnd w:id="2"/>
      <w:r w:rsidR="004B6869" w:rsidRPr="00B958C7">
        <w:rPr>
          <w:rFonts w:ascii="Times New Roman" w:eastAsia="Times New Roman" w:hAnsi="Times New Roman" w:cs="Times New Roman"/>
          <w:snapToGrid w:val="0"/>
        </w:rPr>
        <w:t>. (12-104.3)</w:t>
      </w:r>
    </w:p>
    <w:p w14:paraId="62A76B38" w14:textId="77777777" w:rsidR="004B6869" w:rsidRPr="00B958C7" w:rsidRDefault="004B6869" w:rsidP="000D60F8">
      <w:pPr>
        <w:pStyle w:val="ListParagraph"/>
        <w:numPr>
          <w:ilvl w:val="0"/>
          <w:numId w:val="14"/>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Prohibitions Based on Materials or Design:</w:t>
      </w:r>
    </w:p>
    <w:p w14:paraId="02BB48D6" w14:textId="1D9554BE" w:rsidR="004B6869" w:rsidRPr="00B958C7" w:rsidRDefault="004B6869" w:rsidP="000D60F8">
      <w:pPr>
        <w:pStyle w:val="ListParagraph"/>
        <w:numPr>
          <w:ilvl w:val="0"/>
          <w:numId w:val="1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Any sign that does not meet the performance standards for outdoor lighting set forth in Part 9 of Article 14. (12-104.4)</w:t>
      </w:r>
    </w:p>
    <w:p w14:paraId="430C1506" w14:textId="78E5083B" w:rsidR="004B6869" w:rsidRPr="00B958C7" w:rsidRDefault="00903D5D" w:rsidP="000D60F8">
      <w:pPr>
        <w:pStyle w:val="ListParagraph"/>
        <w:numPr>
          <w:ilvl w:val="0"/>
          <w:numId w:val="1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Any sign</w:t>
      </w:r>
      <w:r w:rsidR="004B6869">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of which all or any part is in motion by any means, including fluttering, rotating, undulating, swinging, oscillating, or </w:t>
      </w:r>
      <w:r w:rsidR="00082C9E">
        <w:rPr>
          <w:rFonts w:ascii="Times New Roman" w:eastAsia="Times New Roman" w:hAnsi="Times New Roman" w:cs="Times New Roman"/>
          <w:snapToGrid w:val="0"/>
        </w:rPr>
        <w:t>any other</w:t>
      </w:r>
      <w:r w:rsidR="004B6869" w:rsidRPr="00B958C7">
        <w:rPr>
          <w:rFonts w:ascii="Times New Roman" w:eastAsia="Times New Roman" w:hAnsi="Times New Roman" w:cs="Times New Roman"/>
          <w:snapToGrid w:val="0"/>
        </w:rPr>
        <w:t xml:space="preserve"> natural or artificial means or by movement of the atmosphere, to include flag signs as defined in </w:t>
      </w:r>
      <w:r w:rsidR="00452BFB">
        <w:rPr>
          <w:rFonts w:ascii="Times New Roman" w:eastAsia="Times New Roman" w:hAnsi="Times New Roman" w:cs="Times New Roman"/>
          <w:snapToGrid w:val="0"/>
          <w:highlight w:val="green"/>
        </w:rPr>
        <w:t>Sect. 12-102</w:t>
      </w:r>
      <w:r w:rsidR="004B6869" w:rsidRPr="00452BFB">
        <w:rPr>
          <w:rFonts w:ascii="Times New Roman" w:eastAsia="Times New Roman" w:hAnsi="Times New Roman" w:cs="Times New Roman"/>
          <w:snapToGrid w:val="0"/>
          <w:highlight w:val="green"/>
        </w:rPr>
        <w:t xml:space="preserve"> above</w:t>
      </w:r>
      <w:r w:rsidR="00264AA2">
        <w:rPr>
          <w:rFonts w:ascii="Times New Roman" w:eastAsia="Times New Roman" w:hAnsi="Times New Roman" w:cs="Times New Roman"/>
          <w:snapToGrid w:val="0"/>
        </w:rPr>
        <w:t xml:space="preserve"> but not changeable copy and electronic display signs, the hands of a clock or a weather vane</w:t>
      </w:r>
      <w:r w:rsidR="004B6869" w:rsidRPr="00B958C7">
        <w:rPr>
          <w:rFonts w:ascii="Times New Roman" w:eastAsia="Times New Roman" w:hAnsi="Times New Roman" w:cs="Times New Roman"/>
          <w:snapToGrid w:val="0"/>
        </w:rPr>
        <w:t>. (elements of 12-104.5)</w:t>
      </w:r>
    </w:p>
    <w:p w14:paraId="78D6B86C" w14:textId="72D40563" w:rsidR="00B45416" w:rsidRPr="00B45416" w:rsidRDefault="00903D5D" w:rsidP="000D60F8">
      <w:pPr>
        <w:pStyle w:val="ListParagraph"/>
        <w:numPr>
          <w:ilvl w:val="0"/>
          <w:numId w:val="1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ab/>
      </w:r>
      <w:r w:rsidR="004B6869" w:rsidRPr="00B958C7">
        <w:rPr>
          <w:rFonts w:ascii="Times New Roman" w:eastAsia="Times New Roman" w:hAnsi="Times New Roman" w:cs="Times New Roman"/>
          <w:snapToGrid w:val="0"/>
        </w:rPr>
        <w:t xml:space="preserve">Any sign displaying flashing or intermittent lights, or lights of changing degrees of intensity of color, and/or </w:t>
      </w:r>
      <w:r w:rsidR="004B6869">
        <w:rPr>
          <w:rFonts w:ascii="Times New Roman" w:eastAsia="Times New Roman" w:hAnsi="Times New Roman" w:cs="Times New Roman"/>
          <w:snapToGrid w:val="0"/>
        </w:rPr>
        <w:t xml:space="preserve">that is </w:t>
      </w:r>
      <w:r w:rsidR="004B6869" w:rsidRPr="00B958C7">
        <w:rPr>
          <w:rFonts w:ascii="Times New Roman" w:eastAsia="Times New Roman" w:hAnsi="Times New Roman" w:cs="Times New Roman"/>
          <w:snapToGrid w:val="0"/>
        </w:rPr>
        <w:t xml:space="preserve">not in accordance with </w:t>
      </w:r>
      <w:r w:rsidR="004B6869" w:rsidRPr="00452BFB">
        <w:rPr>
          <w:rFonts w:ascii="Times New Roman" w:eastAsia="Times New Roman" w:hAnsi="Times New Roman" w:cs="Times New Roman"/>
          <w:snapToGrid w:val="0"/>
          <w:highlight w:val="green"/>
        </w:rPr>
        <w:t>Sections 12-</w:t>
      </w:r>
      <w:r w:rsidR="00FB36DA">
        <w:rPr>
          <w:rFonts w:ascii="Times New Roman" w:eastAsia="Times New Roman" w:hAnsi="Times New Roman" w:cs="Times New Roman"/>
          <w:snapToGrid w:val="0"/>
          <w:highlight w:val="green"/>
        </w:rPr>
        <w:t>203</w:t>
      </w:r>
      <w:r w:rsidR="00FB36DA" w:rsidRPr="00452BFB">
        <w:rPr>
          <w:rFonts w:ascii="Times New Roman" w:eastAsia="Times New Roman" w:hAnsi="Times New Roman" w:cs="Times New Roman"/>
          <w:snapToGrid w:val="0"/>
          <w:highlight w:val="green"/>
        </w:rPr>
        <w:t xml:space="preserve"> </w:t>
      </w:r>
      <w:r w:rsidR="004B6869" w:rsidRPr="00452BFB">
        <w:rPr>
          <w:rFonts w:ascii="Times New Roman" w:eastAsia="Times New Roman" w:hAnsi="Times New Roman" w:cs="Times New Roman"/>
          <w:snapToGrid w:val="0"/>
          <w:highlight w:val="green"/>
        </w:rPr>
        <w:t>and 12-</w:t>
      </w:r>
      <w:r w:rsidR="00FB36DA">
        <w:rPr>
          <w:rFonts w:ascii="Times New Roman" w:eastAsia="Times New Roman" w:hAnsi="Times New Roman" w:cs="Times New Roman"/>
          <w:snapToGrid w:val="0"/>
          <w:highlight w:val="green"/>
        </w:rPr>
        <w:t>205</w:t>
      </w:r>
      <w:r w:rsidR="00FB36DA" w:rsidRPr="00452BFB">
        <w:rPr>
          <w:rFonts w:ascii="Times New Roman" w:eastAsia="Times New Roman" w:hAnsi="Times New Roman" w:cs="Times New Roman"/>
          <w:snapToGrid w:val="0"/>
          <w:highlight w:val="green"/>
        </w:rPr>
        <w:t xml:space="preserve"> </w:t>
      </w:r>
      <w:r w:rsidR="004B6869" w:rsidRPr="00452BFB">
        <w:rPr>
          <w:rFonts w:ascii="Times New Roman" w:eastAsia="Times New Roman" w:hAnsi="Times New Roman" w:cs="Times New Roman"/>
          <w:snapToGrid w:val="0"/>
          <w:highlight w:val="green"/>
        </w:rPr>
        <w:t>below</w:t>
      </w:r>
      <w:r w:rsidR="004B6869" w:rsidRPr="00B958C7">
        <w:rPr>
          <w:rFonts w:ascii="Times New Roman" w:eastAsia="Times New Roman" w:hAnsi="Times New Roman" w:cs="Times New Roman"/>
          <w:snapToGrid w:val="0"/>
        </w:rPr>
        <w:t>. (12-104.6)</w:t>
      </w:r>
    </w:p>
    <w:p w14:paraId="4E4C684B" w14:textId="77777777" w:rsidR="004B6869" w:rsidRPr="00B958C7" w:rsidRDefault="004B6869" w:rsidP="000D60F8">
      <w:pPr>
        <w:pStyle w:val="ListParagraph"/>
        <w:numPr>
          <w:ilvl w:val="0"/>
          <w:numId w:val="14"/>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Prohibitions Based on Location:</w:t>
      </w:r>
    </w:p>
    <w:p w14:paraId="7FF1ECD1" w14:textId="60DAAAAC" w:rsidR="004B6869" w:rsidRPr="00B958C7" w:rsidRDefault="004B6869" w:rsidP="000D60F8">
      <w:pPr>
        <w:pStyle w:val="ListParagraph"/>
        <w:numPr>
          <w:ilvl w:val="0"/>
          <w:numId w:val="1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Any </w:t>
      </w:r>
      <w:r w:rsidR="0028209F">
        <w:rPr>
          <w:rFonts w:ascii="Times New Roman" w:eastAsia="Times New Roman" w:hAnsi="Times New Roman" w:cs="Times New Roman"/>
          <w:snapToGrid w:val="0"/>
        </w:rPr>
        <w:t>off-premise</w:t>
      </w:r>
      <w:r w:rsidRPr="00B958C7">
        <w:rPr>
          <w:rFonts w:ascii="Times New Roman" w:eastAsia="Times New Roman" w:hAnsi="Times New Roman" w:cs="Times New Roman"/>
          <w:snapToGrid w:val="0"/>
        </w:rPr>
        <w:t xml:space="preserve"> sign, to include </w:t>
      </w:r>
      <w:r>
        <w:rPr>
          <w:rFonts w:ascii="Times New Roman" w:eastAsia="Times New Roman" w:hAnsi="Times New Roman" w:cs="Times New Roman"/>
          <w:snapToGrid w:val="0"/>
        </w:rPr>
        <w:t xml:space="preserve">a </w:t>
      </w:r>
      <w:r w:rsidRPr="00B958C7">
        <w:rPr>
          <w:rFonts w:ascii="Times New Roman" w:eastAsia="Times New Roman" w:hAnsi="Times New Roman" w:cs="Times New Roman"/>
          <w:snapToGrid w:val="0"/>
        </w:rPr>
        <w:t xml:space="preserve">sign located on a lot where no principal use exists, and/or any sign that projects beyond a property line, except </w:t>
      </w:r>
      <w:r>
        <w:rPr>
          <w:rFonts w:ascii="Times New Roman" w:eastAsia="Times New Roman" w:hAnsi="Times New Roman" w:cs="Times New Roman"/>
          <w:snapToGrid w:val="0"/>
        </w:rPr>
        <w:t xml:space="preserve">for </w:t>
      </w:r>
      <w:r w:rsidRPr="00B958C7">
        <w:rPr>
          <w:rFonts w:ascii="Times New Roman" w:eastAsia="Times New Roman" w:hAnsi="Times New Roman" w:cs="Times New Roman"/>
          <w:snapToGrid w:val="0"/>
        </w:rPr>
        <w:t xml:space="preserve">a sign located on a lot being offered for sale, rent or lease, or </w:t>
      </w:r>
      <w:r>
        <w:rPr>
          <w:rFonts w:ascii="Times New Roman" w:eastAsia="Times New Roman" w:hAnsi="Times New Roman" w:cs="Times New Roman"/>
          <w:snapToGrid w:val="0"/>
        </w:rPr>
        <w:t xml:space="preserve">on </w:t>
      </w:r>
      <w:r w:rsidRPr="00B958C7">
        <w:rPr>
          <w:rFonts w:ascii="Times New Roman" w:eastAsia="Times New Roman" w:hAnsi="Times New Roman" w:cs="Times New Roman"/>
          <w:snapToGrid w:val="0"/>
        </w:rPr>
        <w:t xml:space="preserve">which buildings are being constructed, as provided for in Sect. </w:t>
      </w:r>
      <w:r w:rsidR="00FB36DA">
        <w:rPr>
          <w:rFonts w:ascii="Times New Roman" w:eastAsia="Times New Roman" w:hAnsi="Times New Roman" w:cs="Times New Roman"/>
          <w:snapToGrid w:val="0"/>
        </w:rPr>
        <w:t>12-105 above</w:t>
      </w:r>
      <w:r w:rsidRPr="00B958C7">
        <w:rPr>
          <w:rFonts w:ascii="Times New Roman" w:eastAsia="Times New Roman" w:hAnsi="Times New Roman" w:cs="Times New Roman"/>
          <w:snapToGrid w:val="0"/>
        </w:rPr>
        <w:t>.</w:t>
      </w:r>
    </w:p>
    <w:p w14:paraId="3304540C" w14:textId="1DC0CEE5" w:rsidR="004B6869" w:rsidRPr="00B958C7" w:rsidRDefault="00903D5D" w:rsidP="000D60F8">
      <w:pPr>
        <w:pStyle w:val="ListParagraph"/>
        <w:numPr>
          <w:ilvl w:val="0"/>
          <w:numId w:val="1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Roof signs</w:t>
      </w:r>
      <w:r w:rsidR="00E35007">
        <w:rPr>
          <w:rFonts w:ascii="Times New Roman" w:eastAsia="Times New Roman" w:hAnsi="Times New Roman" w:cs="Times New Roman"/>
          <w:snapToGrid w:val="0"/>
        </w:rPr>
        <w:t>, except for those signs located on a penthouse or screening wall, as provided for in Sect 12-205 below</w:t>
      </w:r>
      <w:r w:rsidR="004B6869" w:rsidRPr="00B958C7">
        <w:rPr>
          <w:rFonts w:ascii="Times New Roman" w:eastAsia="Times New Roman" w:hAnsi="Times New Roman" w:cs="Times New Roman"/>
          <w:snapToGrid w:val="0"/>
        </w:rPr>
        <w:t xml:space="preserve">. </w:t>
      </w:r>
    </w:p>
    <w:p w14:paraId="05445CEE" w14:textId="7A5D36FD" w:rsidR="004B6869" w:rsidRPr="0025445B" w:rsidRDefault="0025445B" w:rsidP="000D60F8">
      <w:pPr>
        <w:pStyle w:val="ListParagraph"/>
        <w:numPr>
          <w:ilvl w:val="0"/>
          <w:numId w:val="1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25445B">
        <w:rPr>
          <w:rFonts w:ascii="Times New Roman" w:eastAsia="Times New Roman" w:hAnsi="Times New Roman" w:cs="Times New Roman"/>
          <w:snapToGrid w:val="0"/>
        </w:rPr>
        <w:t xml:space="preserve">Any sign that obstructs </w:t>
      </w:r>
      <w:r w:rsidR="00D3193C">
        <w:rPr>
          <w:rFonts w:ascii="Times New Roman" w:eastAsia="Times New Roman" w:hAnsi="Times New Roman" w:cs="Times New Roman"/>
          <w:snapToGrid w:val="0"/>
        </w:rPr>
        <w:t>a</w:t>
      </w:r>
      <w:r w:rsidR="00D3193C" w:rsidRPr="0025445B">
        <w:rPr>
          <w:rFonts w:ascii="Times New Roman" w:eastAsia="Times New Roman" w:hAnsi="Times New Roman" w:cs="Times New Roman"/>
          <w:snapToGrid w:val="0"/>
        </w:rPr>
        <w:t xml:space="preserve"> </w:t>
      </w:r>
      <w:r w:rsidR="004B6869" w:rsidRPr="0025445B">
        <w:rPr>
          <w:rFonts w:ascii="Times New Roman" w:eastAsia="Times New Roman" w:hAnsi="Times New Roman" w:cs="Times New Roman"/>
          <w:snapToGrid w:val="0"/>
        </w:rPr>
        <w:t>window, door, fire escape, stairway, ladder, opening or access intended for light, air, ingress to, or egress from, a building. (12-104.7)</w:t>
      </w:r>
    </w:p>
    <w:p w14:paraId="6B02ED02" w14:textId="6F32032D" w:rsidR="004B6869" w:rsidRPr="00B958C7" w:rsidRDefault="004B6869" w:rsidP="000D60F8">
      <w:pPr>
        <w:pStyle w:val="ListParagraph"/>
        <w:numPr>
          <w:ilvl w:val="0"/>
          <w:numId w:val="1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Any sign which</w:t>
      </w:r>
      <w:r w:rsidR="001045B3">
        <w:rPr>
          <w:rFonts w:ascii="Times New Roman" w:eastAsia="Times New Roman" w:hAnsi="Times New Roman" w:cs="Times New Roman"/>
          <w:snapToGrid w:val="0"/>
        </w:rPr>
        <w:t>,</w:t>
      </w:r>
      <w:r w:rsidRPr="00B958C7">
        <w:rPr>
          <w:rFonts w:ascii="Times New Roman" w:eastAsia="Times New Roman" w:hAnsi="Times New Roman" w:cs="Times New Roman"/>
          <w:snapToGrid w:val="0"/>
        </w:rPr>
        <w:t xml:space="preserve"> due to</w:t>
      </w:r>
      <w:r>
        <w:rPr>
          <w:rFonts w:ascii="Times New Roman" w:eastAsia="Times New Roman" w:hAnsi="Times New Roman" w:cs="Times New Roman"/>
          <w:snapToGrid w:val="0"/>
        </w:rPr>
        <w:t xml:space="preserve"> its location,</w:t>
      </w:r>
      <w:r w:rsidRPr="00B958C7">
        <w:rPr>
          <w:rFonts w:ascii="Times New Roman" w:eastAsia="Times New Roman" w:hAnsi="Times New Roman" w:cs="Times New Roman"/>
          <w:snapToGrid w:val="0"/>
        </w:rPr>
        <w:t xml:space="preserve"> size, shape</w:t>
      </w:r>
      <w:r>
        <w:rPr>
          <w:rFonts w:ascii="Times New Roman" w:eastAsia="Times New Roman" w:hAnsi="Times New Roman" w:cs="Times New Roman"/>
          <w:snapToGrid w:val="0"/>
        </w:rPr>
        <w:t xml:space="preserve"> </w:t>
      </w:r>
      <w:r w:rsidR="00082C9E">
        <w:rPr>
          <w:rFonts w:ascii="Times New Roman" w:eastAsia="Times New Roman" w:hAnsi="Times New Roman" w:cs="Times New Roman"/>
          <w:snapToGrid w:val="0"/>
        </w:rPr>
        <w:t>and/</w:t>
      </w:r>
      <w:r>
        <w:rPr>
          <w:rFonts w:ascii="Times New Roman" w:eastAsia="Times New Roman" w:hAnsi="Times New Roman" w:cs="Times New Roman"/>
          <w:snapToGrid w:val="0"/>
        </w:rPr>
        <w:t>or color</w:t>
      </w:r>
      <w:r w:rsidR="001045B3">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may obstruct, impair</w:t>
      </w:r>
      <w:r w:rsidRPr="00B958C7">
        <w:rPr>
          <w:rFonts w:ascii="Times New Roman" w:eastAsia="Times New Roman" w:hAnsi="Times New Roman" w:cs="Times New Roman"/>
          <w:snapToGrid w:val="0"/>
        </w:rPr>
        <w:t xml:space="preserve">, interfere with the view of, or be confused with, any traffic control sign, signal or device erected by a public authority or where it may interfere with, mislead or confuse traffic. </w:t>
      </w:r>
      <w:r w:rsidR="00B57252">
        <w:rPr>
          <w:rFonts w:ascii="Times New Roman" w:eastAsia="Times New Roman" w:hAnsi="Times New Roman" w:cs="Times New Roman"/>
          <w:snapToGrid w:val="0"/>
        </w:rPr>
        <w:t>These signs are</w:t>
      </w:r>
      <w:r w:rsidRPr="00B958C7">
        <w:rPr>
          <w:rFonts w:ascii="Times New Roman" w:eastAsia="Times New Roman" w:hAnsi="Times New Roman" w:cs="Times New Roman"/>
          <w:snapToGrid w:val="0"/>
        </w:rPr>
        <w:t xml:space="preserve"> subject to immediate removal and disposal by an authorized County official as a nuisance. (12-104.10)</w:t>
      </w:r>
    </w:p>
    <w:p w14:paraId="67DD40DD" w14:textId="1791B6B0" w:rsidR="004B6869" w:rsidRPr="00B958C7" w:rsidRDefault="0025445B" w:rsidP="000D60F8">
      <w:pPr>
        <w:pStyle w:val="ListParagraph"/>
        <w:numPr>
          <w:ilvl w:val="0"/>
          <w:numId w:val="1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Any sign located on a corner lot that is in violation of Sect. 2</w:t>
      </w:r>
      <w:r w:rsidR="004B6869" w:rsidRPr="00B958C7">
        <w:rPr>
          <w:rFonts w:ascii="Times New Roman" w:eastAsia="Times New Roman" w:hAnsi="Times New Roman" w:cs="Times New Roman"/>
          <w:snapToGrid w:val="0"/>
        </w:rPr>
        <w:noBreakHyphen/>
        <w:t>505. (12-104.11)</w:t>
      </w:r>
    </w:p>
    <w:p w14:paraId="7568F451" w14:textId="541CACF1" w:rsidR="004B6869" w:rsidRPr="00B958C7" w:rsidRDefault="0025445B" w:rsidP="000D60F8">
      <w:pPr>
        <w:pStyle w:val="ListParagraph"/>
        <w:numPr>
          <w:ilvl w:val="0"/>
          <w:numId w:val="1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B6869" w:rsidRPr="00B958C7">
        <w:rPr>
          <w:rFonts w:ascii="Times New Roman" w:eastAsia="Times New Roman" w:hAnsi="Times New Roman" w:cs="Times New Roman"/>
          <w:snapToGrid w:val="0"/>
        </w:rPr>
        <w:t>Any sign that</w:t>
      </w:r>
      <w:r w:rsidR="00D3193C">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is found to be in violation of </w:t>
      </w:r>
      <w:r w:rsidR="004B6869">
        <w:rPr>
          <w:rFonts w:ascii="Times New Roman" w:eastAsia="Times New Roman" w:hAnsi="Times New Roman" w:cs="Times New Roman"/>
          <w:snapToGrid w:val="0"/>
        </w:rPr>
        <w:t xml:space="preserve">the </w:t>
      </w:r>
      <w:r w:rsidR="00264AA2" w:rsidRPr="00B958C7">
        <w:rPr>
          <w:rFonts w:ascii="Times New Roman" w:eastAsia="Times New Roman" w:hAnsi="Times New Roman" w:cs="Times New Roman"/>
          <w:snapToGrid w:val="0"/>
        </w:rPr>
        <w:t>Virginia Uniform Statewide Building Code</w:t>
      </w:r>
      <w:r w:rsidR="00264AA2" w:rsidRPr="00B958C7" w:rsidDel="00264AA2">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with respect to minimum clearance. (12-104.13)</w:t>
      </w:r>
    </w:p>
    <w:p w14:paraId="1543D158" w14:textId="4B8D47BE" w:rsidR="004B6869" w:rsidRPr="00B958C7" w:rsidRDefault="004B6869"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B958C7">
        <w:rPr>
          <w:rFonts w:ascii="Times New Roman" w:eastAsia="Times New Roman" w:hAnsi="Times New Roman" w:cs="Times New Roman"/>
          <w:b/>
          <w:snapToGrid w:val="0"/>
        </w:rPr>
        <w:t>12</w:t>
      </w:r>
      <w:r w:rsidR="00366A12">
        <w:rPr>
          <w:rFonts w:ascii="Times New Roman" w:eastAsia="Times New Roman" w:hAnsi="Times New Roman" w:cs="Times New Roman"/>
          <w:b/>
          <w:snapToGrid w:val="0"/>
        </w:rPr>
        <w:t>-</w:t>
      </w:r>
      <w:r w:rsidR="005327ED" w:rsidRPr="00B958C7">
        <w:rPr>
          <w:rFonts w:ascii="Times New Roman" w:eastAsia="Times New Roman" w:hAnsi="Times New Roman" w:cs="Times New Roman"/>
          <w:b/>
          <w:snapToGrid w:val="0"/>
        </w:rPr>
        <w:t>10</w:t>
      </w:r>
      <w:r w:rsidR="005327ED">
        <w:rPr>
          <w:rFonts w:ascii="Times New Roman" w:eastAsia="Times New Roman" w:hAnsi="Times New Roman" w:cs="Times New Roman"/>
          <w:b/>
          <w:snapToGrid w:val="0"/>
        </w:rPr>
        <w:t>7</w:t>
      </w:r>
      <w:r w:rsidRPr="00B958C7">
        <w:rPr>
          <w:rFonts w:ascii="Times New Roman" w:eastAsia="Times New Roman" w:hAnsi="Times New Roman" w:cs="Times New Roman"/>
          <w:b/>
          <w:snapToGrid w:val="0"/>
        </w:rPr>
        <w:tab/>
        <w:t>Nonconforming Signs (12-110, minor edits)</w:t>
      </w:r>
    </w:p>
    <w:p w14:paraId="00D713A8" w14:textId="0D53EBEB" w:rsidR="004B6869" w:rsidRPr="00B958C7"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Signs lawfully existing on the effective date of this Ordinance or prior ordinances, which do not conform to this Ordinance, and signs which are accessory to a nonconforming use</w:t>
      </w:r>
      <w:r>
        <w:rPr>
          <w:rFonts w:ascii="Times New Roman" w:eastAsia="Times New Roman" w:hAnsi="Times New Roman" w:cs="Times New Roman"/>
          <w:snapToGrid w:val="0"/>
        </w:rPr>
        <w:t>,</w:t>
      </w:r>
      <w:r w:rsidRPr="00B958C7">
        <w:rPr>
          <w:rFonts w:ascii="Times New Roman" w:eastAsia="Times New Roman" w:hAnsi="Times New Roman" w:cs="Times New Roman"/>
          <w:snapToGrid w:val="0"/>
        </w:rPr>
        <w:t xml:space="preserve"> are deemed to be nonconforming signs and may rem</w:t>
      </w:r>
      <w:r>
        <w:rPr>
          <w:rFonts w:ascii="Times New Roman" w:eastAsia="Times New Roman" w:hAnsi="Times New Roman" w:cs="Times New Roman"/>
          <w:snapToGrid w:val="0"/>
        </w:rPr>
        <w:t xml:space="preserve">ain except as qualified below. </w:t>
      </w:r>
      <w:r w:rsidRPr="00B958C7">
        <w:rPr>
          <w:rFonts w:ascii="Times New Roman" w:eastAsia="Times New Roman" w:hAnsi="Times New Roman" w:cs="Times New Roman"/>
          <w:snapToGrid w:val="0"/>
        </w:rPr>
        <w:t xml:space="preserve">Except as provided for in a Commercial Revitalization District, such signs cannot be enlarged, extended or structurally reconstructed or </w:t>
      </w:r>
      <w:r w:rsidR="001045B3">
        <w:rPr>
          <w:rFonts w:ascii="Times New Roman" w:eastAsia="Times New Roman" w:hAnsi="Times New Roman" w:cs="Times New Roman"/>
          <w:snapToGrid w:val="0"/>
        </w:rPr>
        <w:t>modified</w:t>
      </w:r>
      <w:r w:rsidR="001045B3"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in any manner; except a sign face may be changed if the new face is equal to or reduced in height and/or sign area</w:t>
      </w:r>
      <w:r w:rsidR="001045B3">
        <w:rPr>
          <w:rFonts w:ascii="Times New Roman" w:eastAsia="Times New Roman" w:hAnsi="Times New Roman" w:cs="Times New Roman"/>
          <w:snapToGrid w:val="0"/>
        </w:rPr>
        <w:t xml:space="preserve"> from the existing sign</w:t>
      </w:r>
      <w:r w:rsidRPr="00B958C7">
        <w:rPr>
          <w:rFonts w:ascii="Times New Roman" w:eastAsia="Times New Roman" w:hAnsi="Times New Roman" w:cs="Times New Roman"/>
          <w:snapToGrid w:val="0"/>
        </w:rPr>
        <w:t>.</w:t>
      </w:r>
    </w:p>
    <w:p w14:paraId="52BC8275" w14:textId="53065F35" w:rsidR="001C2859" w:rsidRPr="00615680"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The </w:t>
      </w:r>
      <w:r>
        <w:rPr>
          <w:rFonts w:ascii="Times New Roman" w:eastAsia="Times New Roman" w:hAnsi="Times New Roman" w:cs="Times New Roman"/>
          <w:snapToGrid w:val="0"/>
        </w:rPr>
        <w:t xml:space="preserve">property owner bears </w:t>
      </w:r>
      <w:r w:rsidR="001045B3">
        <w:rPr>
          <w:rFonts w:ascii="Times New Roman" w:eastAsia="Times New Roman" w:hAnsi="Times New Roman" w:cs="Times New Roman"/>
          <w:snapToGrid w:val="0"/>
        </w:rPr>
        <w:t xml:space="preserve">the </w:t>
      </w:r>
      <w:r w:rsidRPr="00B958C7">
        <w:rPr>
          <w:rFonts w:ascii="Times New Roman" w:eastAsia="Times New Roman" w:hAnsi="Times New Roman" w:cs="Times New Roman"/>
          <w:snapToGrid w:val="0"/>
        </w:rPr>
        <w:t xml:space="preserve">burden of establishing the nonconforming status of </w:t>
      </w:r>
      <w:r w:rsidR="00082C9E">
        <w:rPr>
          <w:rFonts w:ascii="Times New Roman" w:eastAsia="Times New Roman" w:hAnsi="Times New Roman" w:cs="Times New Roman"/>
          <w:snapToGrid w:val="0"/>
        </w:rPr>
        <w:t>a sign</w:t>
      </w:r>
      <w:r w:rsidR="00082C9E"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 xml:space="preserve">and of the existing physical characteristics and location of </w:t>
      </w:r>
      <w:r w:rsidR="00082C9E">
        <w:rPr>
          <w:rFonts w:ascii="Times New Roman" w:eastAsia="Times New Roman" w:hAnsi="Times New Roman" w:cs="Times New Roman"/>
          <w:snapToGrid w:val="0"/>
        </w:rPr>
        <w:t>a sign</w:t>
      </w:r>
      <w:r w:rsidRPr="00B958C7">
        <w:rPr>
          <w:rFonts w:ascii="Times New Roman" w:eastAsia="Times New Roman" w:hAnsi="Times New Roman" w:cs="Times New Roman"/>
          <w:snapToGrid w:val="0"/>
        </w:rPr>
        <w:t xml:space="preserve">. Upon notice from the Zoning Administrator, a property owner must submit verification that </w:t>
      </w:r>
      <w:r w:rsidR="00D62D1E">
        <w:rPr>
          <w:rFonts w:ascii="Times New Roman" w:eastAsia="Times New Roman" w:hAnsi="Times New Roman" w:cs="Times New Roman"/>
          <w:snapToGrid w:val="0"/>
        </w:rPr>
        <w:t>a sign was</w:t>
      </w:r>
      <w:r w:rsidRPr="00B958C7">
        <w:rPr>
          <w:rFonts w:ascii="Times New Roman" w:eastAsia="Times New Roman" w:hAnsi="Times New Roman" w:cs="Times New Roman"/>
          <w:snapToGrid w:val="0"/>
        </w:rPr>
        <w:t xml:space="preserve"> lawfully existing at the time of erection. Failure to provide verification </w:t>
      </w:r>
      <w:r w:rsidR="00B57252">
        <w:rPr>
          <w:rFonts w:ascii="Times New Roman" w:eastAsia="Times New Roman" w:hAnsi="Times New Roman" w:cs="Times New Roman"/>
          <w:snapToGrid w:val="0"/>
        </w:rPr>
        <w:t>is</w:t>
      </w:r>
      <w:r w:rsidRPr="00B958C7">
        <w:rPr>
          <w:rFonts w:ascii="Times New Roman" w:eastAsia="Times New Roman" w:hAnsi="Times New Roman" w:cs="Times New Roman"/>
          <w:snapToGrid w:val="0"/>
        </w:rPr>
        <w:t xml:space="preserve"> cause to remove the </w:t>
      </w:r>
      <w:r w:rsidR="00D62D1E">
        <w:rPr>
          <w:rFonts w:ascii="Times New Roman" w:eastAsia="Times New Roman" w:hAnsi="Times New Roman" w:cs="Times New Roman"/>
          <w:snapToGrid w:val="0"/>
        </w:rPr>
        <w:t>sign or bring it</w:t>
      </w:r>
      <w:r w:rsidRPr="00B958C7">
        <w:rPr>
          <w:rFonts w:ascii="Times New Roman" w:eastAsia="Times New Roman" w:hAnsi="Times New Roman" w:cs="Times New Roman"/>
          <w:snapToGrid w:val="0"/>
        </w:rPr>
        <w:t xml:space="preserve"> into compliance with </w:t>
      </w:r>
      <w:r>
        <w:rPr>
          <w:rFonts w:ascii="Times New Roman" w:eastAsia="Times New Roman" w:hAnsi="Times New Roman" w:cs="Times New Roman"/>
          <w:snapToGrid w:val="0"/>
        </w:rPr>
        <w:t>this</w:t>
      </w:r>
      <w:r w:rsidRPr="00B958C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Article</w:t>
      </w:r>
      <w:r w:rsidRPr="00B958C7">
        <w:rPr>
          <w:rFonts w:ascii="Times New Roman" w:eastAsia="Times New Roman" w:hAnsi="Times New Roman" w:cs="Times New Roman"/>
          <w:snapToGrid w:val="0"/>
        </w:rPr>
        <w:t>.</w:t>
      </w:r>
    </w:p>
    <w:p w14:paraId="42720F1F" w14:textId="06CAD64D" w:rsidR="004B6869" w:rsidRPr="00B958C7"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Nothing in this Section prevent</w:t>
      </w:r>
      <w:r>
        <w:rPr>
          <w:rFonts w:ascii="Times New Roman" w:eastAsia="Times New Roman" w:hAnsi="Times New Roman" w:cs="Times New Roman"/>
          <w:snapToGrid w:val="0"/>
        </w:rPr>
        <w:t>s</w:t>
      </w:r>
      <w:r w:rsidRPr="00B958C7">
        <w:rPr>
          <w:rFonts w:ascii="Times New Roman" w:eastAsia="Times New Roman" w:hAnsi="Times New Roman" w:cs="Times New Roman"/>
          <w:snapToGrid w:val="0"/>
        </w:rPr>
        <w:t xml:space="preserve"> keeping a nonconforming sign </w:t>
      </w:r>
      <w:r>
        <w:rPr>
          <w:rFonts w:ascii="Times New Roman" w:eastAsia="Times New Roman" w:hAnsi="Times New Roman" w:cs="Times New Roman"/>
          <w:snapToGrid w:val="0"/>
        </w:rPr>
        <w:t xml:space="preserve">that is </w:t>
      </w:r>
      <w:r w:rsidRPr="00B958C7">
        <w:rPr>
          <w:rFonts w:ascii="Times New Roman" w:eastAsia="Times New Roman" w:hAnsi="Times New Roman" w:cs="Times New Roman"/>
          <w:snapToGrid w:val="0"/>
        </w:rPr>
        <w:t>in good repair</w:t>
      </w:r>
      <w:r>
        <w:rPr>
          <w:rFonts w:ascii="Times New Roman" w:eastAsia="Times New Roman" w:hAnsi="Times New Roman" w:cs="Times New Roman"/>
          <w:snapToGrid w:val="0"/>
        </w:rPr>
        <w:t xml:space="preserve">; however, </w:t>
      </w:r>
      <w:r w:rsidRPr="00B958C7">
        <w:rPr>
          <w:rFonts w:ascii="Times New Roman" w:eastAsia="Times New Roman" w:hAnsi="Times New Roman" w:cs="Times New Roman"/>
          <w:snapToGrid w:val="0"/>
        </w:rPr>
        <w:t xml:space="preserve">no nonconforming sign </w:t>
      </w:r>
      <w:r w:rsidR="00D62D1E">
        <w:rPr>
          <w:rFonts w:ascii="Times New Roman" w:eastAsia="Times New Roman" w:hAnsi="Times New Roman" w:cs="Times New Roman"/>
          <w:snapToGrid w:val="0"/>
        </w:rPr>
        <w:t>may be repaired, rebuilt, or restored if</w:t>
      </w:r>
      <w:r w:rsidRPr="00B958C7">
        <w:rPr>
          <w:rFonts w:ascii="Times New Roman" w:eastAsia="Times New Roman" w:hAnsi="Times New Roman" w:cs="Times New Roman"/>
          <w:snapToGrid w:val="0"/>
        </w:rPr>
        <w:t xml:space="preserve"> the Building Official </w:t>
      </w:r>
      <w:r w:rsidR="00D62D1E">
        <w:rPr>
          <w:rFonts w:ascii="Times New Roman" w:eastAsia="Times New Roman" w:hAnsi="Times New Roman" w:cs="Times New Roman"/>
          <w:snapToGrid w:val="0"/>
        </w:rPr>
        <w:t>has declared it</w:t>
      </w:r>
      <w:r w:rsidRPr="00B958C7">
        <w:rPr>
          <w:rFonts w:ascii="Times New Roman" w:eastAsia="Times New Roman" w:hAnsi="Times New Roman" w:cs="Times New Roman"/>
          <w:snapToGrid w:val="0"/>
        </w:rPr>
        <w:t xml:space="preserve"> unsafe, as provided for in </w:t>
      </w:r>
      <w:r w:rsidRPr="00615680">
        <w:rPr>
          <w:rFonts w:ascii="Times New Roman" w:eastAsia="Times New Roman" w:hAnsi="Times New Roman" w:cs="Times New Roman"/>
          <w:snapToGrid w:val="0"/>
          <w:highlight w:val="green"/>
        </w:rPr>
        <w:t xml:space="preserve">Sect. </w:t>
      </w:r>
      <w:r w:rsidR="00615680" w:rsidRPr="00615680">
        <w:rPr>
          <w:rFonts w:ascii="Times New Roman" w:eastAsia="Times New Roman" w:hAnsi="Times New Roman" w:cs="Times New Roman"/>
          <w:snapToGrid w:val="0"/>
          <w:highlight w:val="green"/>
        </w:rPr>
        <w:t>12-104</w:t>
      </w:r>
      <w:r w:rsidRPr="00615680">
        <w:rPr>
          <w:rFonts w:ascii="Times New Roman" w:eastAsia="Times New Roman" w:hAnsi="Times New Roman" w:cs="Times New Roman"/>
          <w:snapToGrid w:val="0"/>
          <w:highlight w:val="green"/>
        </w:rPr>
        <w:t xml:space="preserve"> above</w:t>
      </w:r>
      <w:r w:rsidRPr="00B958C7">
        <w:rPr>
          <w:rFonts w:ascii="Times New Roman" w:eastAsia="Times New Roman" w:hAnsi="Times New Roman" w:cs="Times New Roman"/>
          <w:snapToGrid w:val="0"/>
        </w:rPr>
        <w:t xml:space="preserve"> unless </w:t>
      </w:r>
      <w:r w:rsidR="00D62D1E">
        <w:rPr>
          <w:rFonts w:ascii="Times New Roman" w:eastAsia="Times New Roman" w:hAnsi="Times New Roman" w:cs="Times New Roman"/>
          <w:snapToGrid w:val="0"/>
        </w:rPr>
        <w:t>the</w:t>
      </w:r>
      <w:r w:rsidR="00D62D1E" w:rsidRPr="00B958C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activity</w:t>
      </w:r>
      <w:r w:rsidRPr="00B958C7">
        <w:rPr>
          <w:rFonts w:ascii="Times New Roman" w:eastAsia="Times New Roman" w:hAnsi="Times New Roman" w:cs="Times New Roman"/>
          <w:snapToGrid w:val="0"/>
        </w:rPr>
        <w:t xml:space="preserve"> results in a sign that conforms to this Article.</w:t>
      </w:r>
    </w:p>
    <w:p w14:paraId="1BA178B7" w14:textId="4113836F" w:rsidR="004B6869" w:rsidRPr="00B958C7"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No</w:t>
      </w:r>
      <w:r w:rsidRPr="00B958C7">
        <w:rPr>
          <w:rFonts w:ascii="Times New Roman" w:eastAsia="Times New Roman" w:hAnsi="Times New Roman" w:cs="Times New Roman"/>
          <w:snapToGrid w:val="0"/>
        </w:rPr>
        <w:t>nconforming sign</w:t>
      </w:r>
      <w:r>
        <w:rPr>
          <w:rFonts w:ascii="Times New Roman" w:eastAsia="Times New Roman" w:hAnsi="Times New Roman" w:cs="Times New Roman"/>
          <w:snapToGrid w:val="0"/>
        </w:rPr>
        <w:t>s</w:t>
      </w:r>
      <w:r w:rsidRPr="00B958C7">
        <w:rPr>
          <w:rFonts w:ascii="Times New Roman" w:eastAsia="Times New Roman" w:hAnsi="Times New Roman" w:cs="Times New Roman"/>
          <w:snapToGrid w:val="0"/>
        </w:rPr>
        <w:t xml:space="preserve"> may</w:t>
      </w:r>
      <w:r>
        <w:rPr>
          <w:rFonts w:ascii="Times New Roman" w:eastAsia="Times New Roman" w:hAnsi="Times New Roman" w:cs="Times New Roman"/>
          <w:snapToGrid w:val="0"/>
        </w:rPr>
        <w:t xml:space="preserve"> not</w:t>
      </w:r>
      <w:r w:rsidRPr="00B958C7">
        <w:rPr>
          <w:rFonts w:ascii="Times New Roman" w:eastAsia="Times New Roman" w:hAnsi="Times New Roman" w:cs="Times New Roman"/>
          <w:snapToGrid w:val="0"/>
        </w:rPr>
        <w:t xml:space="preserve"> be moved on the same lot</w:t>
      </w:r>
      <w:r>
        <w:rPr>
          <w:rFonts w:ascii="Times New Roman" w:eastAsia="Times New Roman" w:hAnsi="Times New Roman" w:cs="Times New Roman"/>
          <w:snapToGrid w:val="0"/>
        </w:rPr>
        <w:t xml:space="preserve">, or to any other lot, </w:t>
      </w:r>
      <w:r w:rsidRPr="00B958C7">
        <w:rPr>
          <w:rFonts w:ascii="Times New Roman" w:eastAsia="Times New Roman" w:hAnsi="Times New Roman" w:cs="Times New Roman"/>
          <w:snapToGrid w:val="0"/>
        </w:rPr>
        <w:t xml:space="preserve">unless </w:t>
      </w:r>
      <w:r w:rsidR="00D62D1E">
        <w:rPr>
          <w:rFonts w:ascii="Times New Roman" w:eastAsia="Times New Roman" w:hAnsi="Times New Roman" w:cs="Times New Roman"/>
          <w:snapToGrid w:val="0"/>
        </w:rPr>
        <w:t>the</w:t>
      </w:r>
      <w:r w:rsidR="00D62D1E"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change in location will make the sign conform to this Article.</w:t>
      </w:r>
    </w:p>
    <w:p w14:paraId="5CC6A349" w14:textId="394C4693" w:rsidR="004B6869" w:rsidRPr="00B958C7"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When</w:t>
      </w:r>
      <w:r w:rsidRPr="00B958C7">
        <w:rPr>
          <w:rFonts w:ascii="Times New Roman" w:eastAsia="Times New Roman" w:hAnsi="Times New Roman" w:cs="Times New Roman"/>
          <w:snapToGrid w:val="0"/>
        </w:rPr>
        <w:t xml:space="preserve"> a nonconforming sign is removed, </w:t>
      </w:r>
      <w:r w:rsidR="00D62D1E">
        <w:rPr>
          <w:rFonts w:ascii="Times New Roman" w:eastAsia="Times New Roman" w:hAnsi="Times New Roman" w:cs="Times New Roman"/>
          <w:snapToGrid w:val="0"/>
        </w:rPr>
        <w:t xml:space="preserve">any sign erected later </w:t>
      </w:r>
      <w:r w:rsidRPr="00B958C7">
        <w:rPr>
          <w:rFonts w:ascii="Times New Roman" w:eastAsia="Times New Roman" w:hAnsi="Times New Roman" w:cs="Times New Roman"/>
          <w:snapToGrid w:val="0"/>
        </w:rPr>
        <w:t xml:space="preserve">must </w:t>
      </w:r>
      <w:r>
        <w:rPr>
          <w:rFonts w:ascii="Times New Roman" w:eastAsia="Times New Roman" w:hAnsi="Times New Roman" w:cs="Times New Roman"/>
          <w:snapToGrid w:val="0"/>
        </w:rPr>
        <w:t xml:space="preserve">conform to </w:t>
      </w:r>
      <w:r w:rsidRPr="00B958C7">
        <w:rPr>
          <w:rFonts w:ascii="Times New Roman" w:eastAsia="Times New Roman" w:hAnsi="Times New Roman" w:cs="Times New Roman"/>
          <w:snapToGrid w:val="0"/>
        </w:rPr>
        <w:t>this Article</w:t>
      </w:r>
      <w:r>
        <w:rPr>
          <w:rFonts w:ascii="Times New Roman" w:eastAsia="Times New Roman" w:hAnsi="Times New Roman" w:cs="Times New Roman"/>
          <w:snapToGrid w:val="0"/>
        </w:rPr>
        <w:t>,</w:t>
      </w:r>
      <w:r w:rsidRPr="00E227B6">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except as provided for </w:t>
      </w:r>
      <w:r w:rsidRPr="00B958C7">
        <w:rPr>
          <w:rFonts w:ascii="Times New Roman" w:eastAsia="Times New Roman" w:hAnsi="Times New Roman" w:cs="Times New Roman"/>
          <w:snapToGrid w:val="0"/>
        </w:rPr>
        <w:t>in a Commercial Revitalization District.</w:t>
      </w:r>
    </w:p>
    <w:p w14:paraId="19DC2BFF" w14:textId="6DA5D6F3" w:rsidR="004B6869" w:rsidRPr="00B958C7" w:rsidRDefault="00674D04"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w:t>
      </w:r>
      <w:r w:rsidR="00D62D1E">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nonconforming sign</w:t>
      </w:r>
      <w:r>
        <w:rPr>
          <w:rFonts w:ascii="Times New Roman" w:eastAsia="Times New Roman" w:hAnsi="Times New Roman" w:cs="Times New Roman"/>
          <w:snapToGrid w:val="0"/>
        </w:rPr>
        <w:t xml:space="preserve"> that</w:t>
      </w:r>
      <w:r w:rsidR="004B6869" w:rsidRPr="00B958C7">
        <w:rPr>
          <w:rFonts w:ascii="Times New Roman" w:eastAsia="Times New Roman" w:hAnsi="Times New Roman" w:cs="Times New Roman"/>
          <w:snapToGrid w:val="0"/>
        </w:rPr>
        <w:t xml:space="preserve"> is destroyed or damaged by any casualty </w:t>
      </w:r>
      <w:r w:rsidR="00D62D1E">
        <w:rPr>
          <w:rFonts w:ascii="Times New Roman" w:eastAsia="Times New Roman" w:hAnsi="Times New Roman" w:cs="Times New Roman"/>
          <w:snapToGrid w:val="0"/>
        </w:rPr>
        <w:t>no</w:t>
      </w:r>
      <w:r>
        <w:rPr>
          <w:rFonts w:ascii="Times New Roman" w:eastAsia="Times New Roman" w:hAnsi="Times New Roman" w:cs="Times New Roman"/>
          <w:snapToGrid w:val="0"/>
        </w:rPr>
        <w:t>t</w:t>
      </w:r>
      <w:r w:rsidR="00D62D1E">
        <w:rPr>
          <w:rFonts w:ascii="Times New Roman" w:eastAsia="Times New Roman" w:hAnsi="Times New Roman" w:cs="Times New Roman"/>
          <w:snapToGrid w:val="0"/>
        </w:rPr>
        <w:t xml:space="preserve"> more than 50</w:t>
      </w:r>
      <w:r w:rsidR="004B6869" w:rsidRPr="00B958C7">
        <w:rPr>
          <w:rFonts w:ascii="Times New Roman" w:eastAsia="Times New Roman" w:hAnsi="Times New Roman" w:cs="Times New Roman"/>
          <w:snapToGrid w:val="0"/>
        </w:rPr>
        <w:t xml:space="preserve"> percent of its appraised value</w:t>
      </w:r>
      <w:r w:rsidR="00D62D1E">
        <w:rPr>
          <w:rFonts w:ascii="Times New Roman" w:eastAsia="Times New Roman" w:hAnsi="Times New Roman" w:cs="Times New Roman"/>
          <w:snapToGrid w:val="0"/>
        </w:rPr>
        <w:t>,</w:t>
      </w:r>
      <w:r w:rsidR="004B6869" w:rsidRPr="00B958C7">
        <w:rPr>
          <w:rFonts w:ascii="Times New Roman" w:eastAsia="Times New Roman" w:hAnsi="Times New Roman" w:cs="Times New Roman"/>
          <w:snapToGrid w:val="0"/>
        </w:rPr>
        <w:t xml:space="preserve"> may be restored within </w:t>
      </w:r>
      <w:r w:rsidR="00D62D1E">
        <w:rPr>
          <w:rFonts w:ascii="Times New Roman" w:eastAsia="Times New Roman" w:hAnsi="Times New Roman" w:cs="Times New Roman"/>
          <w:snapToGrid w:val="0"/>
        </w:rPr>
        <w:t>2</w:t>
      </w:r>
      <w:r w:rsidR="004B6869" w:rsidRPr="00B958C7">
        <w:rPr>
          <w:rFonts w:ascii="Times New Roman" w:eastAsia="Times New Roman" w:hAnsi="Times New Roman" w:cs="Times New Roman"/>
          <w:snapToGrid w:val="0"/>
        </w:rPr>
        <w:t xml:space="preserve"> years after </w:t>
      </w:r>
      <w:r w:rsidR="00D62D1E">
        <w:rPr>
          <w:rFonts w:ascii="Times New Roman" w:eastAsia="Times New Roman" w:hAnsi="Times New Roman" w:cs="Times New Roman"/>
          <w:snapToGrid w:val="0"/>
        </w:rPr>
        <w:t>the</w:t>
      </w:r>
      <w:r w:rsidR="00D62D1E"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destruction or damage</w:t>
      </w:r>
      <w:r w:rsidR="004B6869">
        <w:rPr>
          <w:rFonts w:ascii="Times New Roman" w:eastAsia="Times New Roman" w:hAnsi="Times New Roman" w:cs="Times New Roman"/>
          <w:snapToGrid w:val="0"/>
        </w:rPr>
        <w:t>,</w:t>
      </w:r>
      <w:r w:rsidR="004B6869" w:rsidRPr="00B958C7">
        <w:rPr>
          <w:rFonts w:ascii="Times New Roman" w:eastAsia="Times New Roman" w:hAnsi="Times New Roman" w:cs="Times New Roman"/>
          <w:snapToGrid w:val="0"/>
        </w:rPr>
        <w:t xml:space="preserve"> but may not be enlarged in any manner.  If </w:t>
      </w:r>
      <w:r w:rsidR="004B6869">
        <w:rPr>
          <w:rFonts w:ascii="Times New Roman" w:eastAsia="Times New Roman" w:hAnsi="Times New Roman" w:cs="Times New Roman"/>
          <w:snapToGrid w:val="0"/>
        </w:rPr>
        <w:t>a</w:t>
      </w:r>
      <w:r w:rsidR="004B6869" w:rsidRPr="00B958C7">
        <w:rPr>
          <w:rFonts w:ascii="Times New Roman" w:eastAsia="Times New Roman" w:hAnsi="Times New Roman" w:cs="Times New Roman"/>
          <w:snapToGrid w:val="0"/>
        </w:rPr>
        <w:t xml:space="preserve"> sign is destroyed or damaged </w:t>
      </w:r>
      <w:r w:rsidR="00D62D1E">
        <w:rPr>
          <w:rFonts w:ascii="Times New Roman" w:eastAsia="Times New Roman" w:hAnsi="Times New Roman" w:cs="Times New Roman"/>
          <w:snapToGrid w:val="0"/>
        </w:rPr>
        <w:t>more than 50</w:t>
      </w:r>
      <w:r w:rsidR="004B6869" w:rsidRPr="00B958C7">
        <w:rPr>
          <w:rFonts w:ascii="Times New Roman" w:eastAsia="Times New Roman" w:hAnsi="Times New Roman" w:cs="Times New Roman"/>
          <w:snapToGrid w:val="0"/>
        </w:rPr>
        <w:t xml:space="preserve"> percent</w:t>
      </w:r>
      <w:r w:rsidR="004B6869">
        <w:rPr>
          <w:rFonts w:ascii="Times New Roman" w:eastAsia="Times New Roman" w:hAnsi="Times New Roman" w:cs="Times New Roman"/>
          <w:snapToGrid w:val="0"/>
        </w:rPr>
        <w:t xml:space="preserve"> of its appraised value</w:t>
      </w:r>
      <w:r w:rsidR="004B6869" w:rsidRPr="00B958C7">
        <w:rPr>
          <w:rFonts w:ascii="Times New Roman" w:eastAsia="Times New Roman" w:hAnsi="Times New Roman" w:cs="Times New Roman"/>
          <w:snapToGrid w:val="0"/>
        </w:rPr>
        <w:t xml:space="preserve">, it cannot be reconstructed </w:t>
      </w:r>
      <w:r w:rsidR="004B6869">
        <w:rPr>
          <w:rFonts w:ascii="Times New Roman" w:eastAsia="Times New Roman" w:hAnsi="Times New Roman" w:cs="Times New Roman"/>
          <w:snapToGrid w:val="0"/>
        </w:rPr>
        <w:t>unless it</w:t>
      </w:r>
      <w:r w:rsidR="004B6869" w:rsidRPr="00B958C7">
        <w:rPr>
          <w:rFonts w:ascii="Times New Roman" w:eastAsia="Times New Roman" w:hAnsi="Times New Roman" w:cs="Times New Roman"/>
          <w:snapToGrid w:val="0"/>
        </w:rPr>
        <w:t xml:space="preserve"> </w:t>
      </w:r>
      <w:r w:rsidR="004B6869">
        <w:rPr>
          <w:rFonts w:ascii="Times New Roman" w:eastAsia="Times New Roman" w:hAnsi="Times New Roman" w:cs="Times New Roman"/>
          <w:snapToGrid w:val="0"/>
        </w:rPr>
        <w:t xml:space="preserve">conforms to </w:t>
      </w:r>
      <w:r w:rsidR="004B6869" w:rsidRPr="00B958C7">
        <w:rPr>
          <w:rFonts w:ascii="Times New Roman" w:eastAsia="Times New Roman" w:hAnsi="Times New Roman" w:cs="Times New Roman"/>
          <w:snapToGrid w:val="0"/>
        </w:rPr>
        <w:t>this Article.</w:t>
      </w:r>
    </w:p>
    <w:p w14:paraId="7BF6F789" w14:textId="2A44B23D" w:rsidR="004B6869" w:rsidRPr="00B958C7"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A nonconforming sign </w:t>
      </w:r>
      <w:r w:rsidR="00D62D1E">
        <w:rPr>
          <w:rFonts w:ascii="Times New Roman" w:eastAsia="Times New Roman" w:hAnsi="Times New Roman" w:cs="Times New Roman"/>
          <w:snapToGrid w:val="0"/>
        </w:rPr>
        <w:t>that</w:t>
      </w:r>
      <w:r w:rsidR="00D62D1E"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 xml:space="preserve">is changed to or replaced by a conforming sign will no longer be deemed nonconforming, and </w:t>
      </w:r>
      <w:r>
        <w:rPr>
          <w:rFonts w:ascii="Times New Roman" w:eastAsia="Times New Roman" w:hAnsi="Times New Roman" w:cs="Times New Roman"/>
          <w:snapToGrid w:val="0"/>
        </w:rPr>
        <w:t xml:space="preserve">any new </w:t>
      </w:r>
      <w:r w:rsidRPr="00B958C7">
        <w:rPr>
          <w:rFonts w:ascii="Times New Roman" w:eastAsia="Times New Roman" w:hAnsi="Times New Roman" w:cs="Times New Roman"/>
          <w:snapToGrid w:val="0"/>
        </w:rPr>
        <w:t xml:space="preserve">sign must </w:t>
      </w:r>
      <w:r>
        <w:rPr>
          <w:rFonts w:ascii="Times New Roman" w:eastAsia="Times New Roman" w:hAnsi="Times New Roman" w:cs="Times New Roman"/>
          <w:snapToGrid w:val="0"/>
        </w:rPr>
        <w:t>conform</w:t>
      </w:r>
      <w:r w:rsidRPr="00B958C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to </w:t>
      </w:r>
      <w:r w:rsidRPr="00B958C7">
        <w:rPr>
          <w:rFonts w:ascii="Times New Roman" w:eastAsia="Times New Roman" w:hAnsi="Times New Roman" w:cs="Times New Roman"/>
          <w:snapToGrid w:val="0"/>
        </w:rPr>
        <w:t>this Article.</w:t>
      </w:r>
    </w:p>
    <w:p w14:paraId="6492E645" w14:textId="609ECB97" w:rsidR="004B6869" w:rsidRPr="00B958C7"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A nonconforming sign must be removed if the structure to which it is accessory is demolished or destroyed</w:t>
      </w:r>
      <w:r w:rsidR="00082C9E">
        <w:rPr>
          <w:rFonts w:ascii="Times New Roman" w:eastAsia="Times New Roman" w:hAnsi="Times New Roman" w:cs="Times New Roman"/>
          <w:snapToGrid w:val="0"/>
        </w:rPr>
        <w:t xml:space="preserve"> by</w:t>
      </w:r>
      <w:r w:rsidRPr="00B958C7">
        <w:rPr>
          <w:rFonts w:ascii="Times New Roman" w:eastAsia="Times New Roman" w:hAnsi="Times New Roman" w:cs="Times New Roman"/>
          <w:snapToGrid w:val="0"/>
        </w:rPr>
        <w:t xml:space="preserve"> </w:t>
      </w:r>
      <w:r w:rsidR="00D62D1E">
        <w:rPr>
          <w:rFonts w:ascii="Times New Roman" w:eastAsia="Times New Roman" w:hAnsi="Times New Roman" w:cs="Times New Roman"/>
          <w:snapToGrid w:val="0"/>
        </w:rPr>
        <w:t>more than 50</w:t>
      </w:r>
      <w:r w:rsidRPr="00B958C7">
        <w:rPr>
          <w:rFonts w:ascii="Times New Roman" w:eastAsia="Times New Roman" w:hAnsi="Times New Roman" w:cs="Times New Roman"/>
          <w:snapToGrid w:val="0"/>
        </w:rPr>
        <w:t xml:space="preserve"> percent of its appraised value. A nonconforming sign subject to removal under this paragraph must be removed </w:t>
      </w:r>
      <w:r>
        <w:rPr>
          <w:rFonts w:ascii="Times New Roman" w:eastAsia="Times New Roman" w:hAnsi="Times New Roman" w:cs="Times New Roman"/>
          <w:snapToGrid w:val="0"/>
        </w:rPr>
        <w:t xml:space="preserve">within </w:t>
      </w:r>
      <w:r w:rsidR="00E366F8">
        <w:rPr>
          <w:rFonts w:ascii="Times New Roman" w:eastAsia="Times New Roman" w:hAnsi="Times New Roman" w:cs="Times New Roman"/>
          <w:snapToGrid w:val="0"/>
        </w:rPr>
        <w:t>30</w:t>
      </w:r>
      <w:r>
        <w:rPr>
          <w:rFonts w:ascii="Times New Roman" w:eastAsia="Times New Roman" w:hAnsi="Times New Roman" w:cs="Times New Roman"/>
          <w:snapToGrid w:val="0"/>
        </w:rPr>
        <w:t xml:space="preserve">days following written notice by the </w:t>
      </w:r>
      <w:r w:rsidRPr="00B958C7">
        <w:rPr>
          <w:rFonts w:ascii="Times New Roman" w:eastAsia="Times New Roman" w:hAnsi="Times New Roman" w:cs="Times New Roman"/>
          <w:snapToGrid w:val="0"/>
        </w:rPr>
        <w:t>Zoning Administrator</w:t>
      </w:r>
      <w:r>
        <w:rPr>
          <w:rFonts w:ascii="Times New Roman" w:eastAsia="Times New Roman" w:hAnsi="Times New Roman" w:cs="Times New Roman"/>
          <w:snapToGrid w:val="0"/>
        </w:rPr>
        <w:t xml:space="preserve"> to the owner of the property. </w:t>
      </w:r>
      <w:r w:rsidR="00D62D1E">
        <w:rPr>
          <w:rFonts w:ascii="Times New Roman" w:eastAsia="Times New Roman" w:hAnsi="Times New Roman" w:cs="Times New Roman"/>
          <w:snapToGrid w:val="0"/>
        </w:rPr>
        <w:t>If the owner fails to comply with</w:t>
      </w:r>
      <w:r w:rsidRPr="00B958C7">
        <w:rPr>
          <w:rFonts w:ascii="Times New Roman" w:eastAsia="Times New Roman" w:hAnsi="Times New Roman" w:cs="Times New Roman"/>
          <w:snapToGrid w:val="0"/>
        </w:rPr>
        <w:t xml:space="preserve"> this notice</w:t>
      </w:r>
      <w:r w:rsidR="00A94233">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 xml:space="preserve">the Zoning Administrator may initiate action to gain compliance with this Article. </w:t>
      </w:r>
    </w:p>
    <w:p w14:paraId="6DAC04BA" w14:textId="375D4608" w:rsidR="004B6869" w:rsidRPr="00B958C7" w:rsidRDefault="00D62D1E"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If a</w:t>
      </w:r>
      <w:r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nonconforming sign </w:t>
      </w:r>
      <w:r>
        <w:rPr>
          <w:rFonts w:ascii="Times New Roman" w:eastAsia="Times New Roman" w:hAnsi="Times New Roman" w:cs="Times New Roman"/>
          <w:snapToGrid w:val="0"/>
        </w:rPr>
        <w:t xml:space="preserve">is </w:t>
      </w:r>
      <w:r w:rsidR="004B6869" w:rsidRPr="00B958C7">
        <w:rPr>
          <w:rFonts w:ascii="Times New Roman" w:eastAsia="Times New Roman" w:hAnsi="Times New Roman" w:cs="Times New Roman"/>
          <w:snapToGrid w:val="0"/>
        </w:rPr>
        <w:t xml:space="preserve">located on property </w:t>
      </w:r>
      <w:r w:rsidR="00E366F8">
        <w:rPr>
          <w:rFonts w:ascii="Times New Roman" w:eastAsia="Times New Roman" w:hAnsi="Times New Roman" w:cs="Times New Roman"/>
          <w:snapToGrid w:val="0"/>
        </w:rPr>
        <w:t>that</w:t>
      </w:r>
      <w:r w:rsidR="00E366F8"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becomes vacant and is unoccupied for a period of </w:t>
      </w:r>
      <w:r w:rsidR="00E366F8">
        <w:rPr>
          <w:rFonts w:ascii="Times New Roman" w:eastAsia="Times New Roman" w:hAnsi="Times New Roman" w:cs="Times New Roman"/>
          <w:snapToGrid w:val="0"/>
        </w:rPr>
        <w:t xml:space="preserve">at least </w:t>
      </w:r>
      <w:r>
        <w:rPr>
          <w:rFonts w:ascii="Times New Roman" w:eastAsia="Times New Roman" w:hAnsi="Times New Roman" w:cs="Times New Roman"/>
          <w:snapToGrid w:val="0"/>
        </w:rPr>
        <w:t>2</w:t>
      </w:r>
      <w:r w:rsidR="004B6869" w:rsidRPr="00B958C7">
        <w:rPr>
          <w:rFonts w:ascii="Times New Roman" w:eastAsia="Times New Roman" w:hAnsi="Times New Roman" w:cs="Times New Roman"/>
          <w:snapToGrid w:val="0"/>
        </w:rPr>
        <w:t xml:space="preserve"> years</w:t>
      </w:r>
      <w:r>
        <w:rPr>
          <w:rFonts w:ascii="Times New Roman" w:eastAsia="Times New Roman" w:hAnsi="Times New Roman" w:cs="Times New Roman"/>
          <w:snapToGrid w:val="0"/>
        </w:rPr>
        <w:t>, the sign</w:t>
      </w:r>
      <w:r w:rsidR="004B6869" w:rsidRPr="00B958C7">
        <w:rPr>
          <w:rFonts w:ascii="Times New Roman" w:eastAsia="Times New Roman" w:hAnsi="Times New Roman" w:cs="Times New Roman"/>
          <w:snapToGrid w:val="0"/>
        </w:rPr>
        <w:t xml:space="preserve"> is </w:t>
      </w:r>
      <w:r w:rsidR="004B6869">
        <w:rPr>
          <w:rFonts w:ascii="Times New Roman" w:eastAsia="Times New Roman" w:hAnsi="Times New Roman" w:cs="Times New Roman"/>
          <w:snapToGrid w:val="0"/>
        </w:rPr>
        <w:t>deemed abandoned</w:t>
      </w:r>
      <w:r w:rsidR="00B57252">
        <w:rPr>
          <w:rFonts w:ascii="Times New Roman" w:eastAsia="Times New Roman" w:hAnsi="Times New Roman" w:cs="Times New Roman"/>
          <w:snapToGrid w:val="0"/>
        </w:rPr>
        <w:t xml:space="preserve"> and</w:t>
      </w:r>
      <w:r>
        <w:rPr>
          <w:rFonts w:ascii="Times New Roman" w:eastAsia="Times New Roman" w:hAnsi="Times New Roman" w:cs="Times New Roman"/>
          <w:snapToGrid w:val="0"/>
        </w:rPr>
        <w:t xml:space="preserve"> the owner of the property must remove it</w:t>
      </w:r>
      <w:r w:rsidR="004B6869" w:rsidRPr="00B958C7">
        <w:rPr>
          <w:rFonts w:ascii="Times New Roman" w:eastAsia="Times New Roman" w:hAnsi="Times New Roman" w:cs="Times New Roman"/>
          <w:snapToGrid w:val="0"/>
        </w:rPr>
        <w:t xml:space="preserve">.  If the owner fails to </w:t>
      </w:r>
      <w:r w:rsidR="00B33A47">
        <w:rPr>
          <w:rFonts w:ascii="Times New Roman" w:eastAsia="Times New Roman" w:hAnsi="Times New Roman" w:cs="Times New Roman"/>
          <w:snapToGrid w:val="0"/>
        </w:rPr>
        <w:t>do so</w:t>
      </w:r>
      <w:r w:rsidR="004B6869">
        <w:rPr>
          <w:rFonts w:ascii="Times New Roman" w:eastAsia="Times New Roman" w:hAnsi="Times New Roman" w:cs="Times New Roman"/>
          <w:snapToGrid w:val="0"/>
        </w:rPr>
        <w:t xml:space="preserve">, the Zoning Administrator </w:t>
      </w:r>
      <w:r w:rsidR="00082C9E">
        <w:rPr>
          <w:rFonts w:ascii="Times New Roman" w:eastAsia="Times New Roman" w:hAnsi="Times New Roman" w:cs="Times New Roman"/>
          <w:snapToGrid w:val="0"/>
        </w:rPr>
        <w:t>may</w:t>
      </w:r>
      <w:r w:rsidR="00082C9E"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give the owner </w:t>
      </w:r>
      <w:r w:rsidR="00E366F8">
        <w:rPr>
          <w:rFonts w:ascii="Times New Roman" w:eastAsia="Times New Roman" w:hAnsi="Times New Roman" w:cs="Times New Roman"/>
          <w:snapToGrid w:val="0"/>
        </w:rPr>
        <w:t>30</w:t>
      </w:r>
      <w:r w:rsidR="00E366F8"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days</w:t>
      </w:r>
      <w:r w:rsidR="00E366F8">
        <w:rPr>
          <w:rFonts w:ascii="Times New Roman" w:eastAsia="Times New Roman" w:hAnsi="Times New Roman" w:cs="Times New Roman"/>
          <w:snapToGrid w:val="0"/>
        </w:rPr>
        <w:t>’</w:t>
      </w:r>
      <w:r w:rsidR="004B6869" w:rsidRPr="00B958C7">
        <w:rPr>
          <w:rFonts w:ascii="Times New Roman" w:eastAsia="Times New Roman" w:hAnsi="Times New Roman" w:cs="Times New Roman"/>
          <w:snapToGrid w:val="0"/>
        </w:rPr>
        <w:t xml:space="preserve"> written notice to remove it</w:t>
      </w:r>
      <w:r w:rsidR="00E366F8">
        <w:rPr>
          <w:rFonts w:ascii="Times New Roman" w:eastAsia="Times New Roman" w:hAnsi="Times New Roman" w:cs="Times New Roman"/>
          <w:snapToGrid w:val="0"/>
        </w:rPr>
        <w:t>, except as otherwise provided in Sect. 12-104 above</w:t>
      </w:r>
      <w:r w:rsidR="004B6869" w:rsidRPr="00B958C7">
        <w:rPr>
          <w:rFonts w:ascii="Times New Roman" w:eastAsia="Times New Roman" w:hAnsi="Times New Roman" w:cs="Times New Roman"/>
          <w:snapToGrid w:val="0"/>
        </w:rPr>
        <w:t xml:space="preserve">.  </w:t>
      </w:r>
      <w:r w:rsidR="00B33A47">
        <w:rPr>
          <w:rFonts w:ascii="Times New Roman" w:eastAsia="Times New Roman" w:hAnsi="Times New Roman" w:cs="Times New Roman"/>
          <w:snapToGrid w:val="0"/>
        </w:rPr>
        <w:t>If the owner fails to comply with the</w:t>
      </w:r>
      <w:r w:rsidR="004B6869" w:rsidRPr="00B958C7">
        <w:rPr>
          <w:rFonts w:ascii="Times New Roman" w:eastAsia="Times New Roman" w:hAnsi="Times New Roman" w:cs="Times New Roman"/>
          <w:snapToGrid w:val="0"/>
        </w:rPr>
        <w:t xml:space="preserve"> notice, the Zoning Administrator may enter onto the property and remove </w:t>
      </w:r>
      <w:r w:rsidR="00B33A47">
        <w:rPr>
          <w:rFonts w:ascii="Times New Roman" w:eastAsia="Times New Roman" w:hAnsi="Times New Roman" w:cs="Times New Roman"/>
          <w:snapToGrid w:val="0"/>
        </w:rPr>
        <w:t>the</w:t>
      </w:r>
      <w:r w:rsidR="00B33A47"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sign. Such removal may be accomplished with the assistance of any agent designated by the Zoning Administrator or hired b</w:t>
      </w:r>
      <w:r w:rsidR="004B6869">
        <w:rPr>
          <w:rFonts w:ascii="Times New Roman" w:eastAsia="Times New Roman" w:hAnsi="Times New Roman" w:cs="Times New Roman"/>
          <w:snapToGrid w:val="0"/>
        </w:rPr>
        <w:t>y the County for such purpose, and</w:t>
      </w:r>
      <w:r w:rsidR="004B6869" w:rsidRPr="00B958C7">
        <w:rPr>
          <w:rFonts w:ascii="Times New Roman" w:eastAsia="Times New Roman" w:hAnsi="Times New Roman" w:cs="Times New Roman"/>
          <w:snapToGrid w:val="0"/>
        </w:rPr>
        <w:t xml:space="preserve">, the Zoning Administrator may charge the cost of removal to the </w:t>
      </w:r>
      <w:r w:rsidR="004B6869">
        <w:rPr>
          <w:rFonts w:ascii="Times New Roman" w:eastAsia="Times New Roman" w:hAnsi="Times New Roman" w:cs="Times New Roman"/>
          <w:snapToGrid w:val="0"/>
        </w:rPr>
        <w:t xml:space="preserve">property </w:t>
      </w:r>
      <w:r w:rsidR="004B6869" w:rsidRPr="00B958C7">
        <w:rPr>
          <w:rFonts w:ascii="Times New Roman" w:eastAsia="Times New Roman" w:hAnsi="Times New Roman" w:cs="Times New Roman"/>
          <w:snapToGrid w:val="0"/>
        </w:rPr>
        <w:t>owner</w:t>
      </w:r>
      <w:r w:rsidR="004B6869">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In addition, the Zoning Administrator may initiate </w:t>
      </w:r>
      <w:r w:rsidR="00E366F8">
        <w:rPr>
          <w:rFonts w:ascii="Times New Roman" w:eastAsia="Times New Roman" w:hAnsi="Times New Roman" w:cs="Times New Roman"/>
          <w:snapToGrid w:val="0"/>
        </w:rPr>
        <w:t xml:space="preserve">legal </w:t>
      </w:r>
      <w:r w:rsidR="004B6869" w:rsidRPr="00B958C7">
        <w:rPr>
          <w:rFonts w:ascii="Times New Roman" w:eastAsia="Times New Roman" w:hAnsi="Times New Roman" w:cs="Times New Roman"/>
          <w:snapToGrid w:val="0"/>
        </w:rPr>
        <w:t xml:space="preserve">action in court for an </w:t>
      </w:r>
      <w:r w:rsidR="00E366F8">
        <w:rPr>
          <w:rFonts w:ascii="Times New Roman" w:eastAsia="Times New Roman" w:hAnsi="Times New Roman" w:cs="Times New Roman"/>
          <w:snapToGrid w:val="0"/>
        </w:rPr>
        <w:t>injunction or other appropriate remedy</w:t>
      </w:r>
      <w:r w:rsidR="00E366F8"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 xml:space="preserve">requiring the </w:t>
      </w:r>
      <w:r w:rsidR="00E366F8">
        <w:rPr>
          <w:rFonts w:ascii="Times New Roman" w:eastAsia="Times New Roman" w:hAnsi="Times New Roman" w:cs="Times New Roman"/>
          <w:snapToGrid w:val="0"/>
        </w:rPr>
        <w:t>owner to remove</w:t>
      </w:r>
      <w:r w:rsidR="004B6869" w:rsidRPr="00B958C7">
        <w:rPr>
          <w:rFonts w:ascii="Times New Roman" w:eastAsia="Times New Roman" w:hAnsi="Times New Roman" w:cs="Times New Roman"/>
          <w:snapToGrid w:val="0"/>
        </w:rPr>
        <w:t xml:space="preserve"> </w:t>
      </w:r>
      <w:r w:rsidR="00605F0D">
        <w:rPr>
          <w:rFonts w:ascii="Times New Roman" w:eastAsia="Times New Roman" w:hAnsi="Times New Roman" w:cs="Times New Roman"/>
          <w:snapToGrid w:val="0"/>
        </w:rPr>
        <w:t>an</w:t>
      </w:r>
      <w:r w:rsidR="00605F0D" w:rsidRPr="00B958C7">
        <w:rPr>
          <w:rFonts w:ascii="Times New Roman" w:eastAsia="Times New Roman" w:hAnsi="Times New Roman" w:cs="Times New Roman"/>
          <w:snapToGrid w:val="0"/>
        </w:rPr>
        <w:t xml:space="preserve"> </w:t>
      </w:r>
      <w:r w:rsidR="004B6869" w:rsidRPr="00B958C7">
        <w:rPr>
          <w:rFonts w:ascii="Times New Roman" w:eastAsia="Times New Roman" w:hAnsi="Times New Roman" w:cs="Times New Roman"/>
          <w:snapToGrid w:val="0"/>
        </w:rPr>
        <w:t>abandoned nonconforming sign</w:t>
      </w:r>
      <w:r w:rsidR="004B6869" w:rsidRPr="00122328">
        <w:rPr>
          <w:rFonts w:ascii="Times New Roman" w:eastAsia="Times New Roman" w:hAnsi="Times New Roman" w:cs="Times New Roman"/>
          <w:snapToGrid w:val="0"/>
        </w:rPr>
        <w:t>.</w:t>
      </w:r>
      <w:r w:rsidR="004B6869" w:rsidRPr="00B958C7">
        <w:rPr>
          <w:rFonts w:ascii="Times New Roman" w:eastAsia="Times New Roman" w:hAnsi="Times New Roman" w:cs="Times New Roman"/>
          <w:snapToGrid w:val="0"/>
        </w:rPr>
        <w:t xml:space="preserve">  </w:t>
      </w:r>
    </w:p>
    <w:p w14:paraId="4E3C4270" w14:textId="3205997E" w:rsidR="0049063B" w:rsidRPr="00B45416" w:rsidRDefault="004B6869" w:rsidP="000D60F8">
      <w:pPr>
        <w:pStyle w:val="ListParagraph"/>
        <w:numPr>
          <w:ilvl w:val="0"/>
          <w:numId w:val="19"/>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The ownership of the sign or the property on which the sign is located does not</w:t>
      </w:r>
      <w:r w:rsidR="00A94233">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affect the</w:t>
      </w:r>
      <w:r>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nonconforming</w:t>
      </w:r>
      <w:r>
        <w:rPr>
          <w:rFonts w:ascii="Times New Roman" w:eastAsia="Times New Roman" w:hAnsi="Times New Roman" w:cs="Times New Roman"/>
          <w:snapToGrid w:val="0"/>
        </w:rPr>
        <w:t xml:space="preserve"> status of the</w:t>
      </w:r>
      <w:r w:rsidRPr="00B958C7">
        <w:rPr>
          <w:rFonts w:ascii="Times New Roman" w:eastAsia="Times New Roman" w:hAnsi="Times New Roman" w:cs="Times New Roman"/>
          <w:snapToGrid w:val="0"/>
        </w:rPr>
        <w:t xml:space="preserve"> sign.</w:t>
      </w:r>
    </w:p>
    <w:p w14:paraId="147EE454" w14:textId="08DCD8C0" w:rsidR="00BB2E84" w:rsidRDefault="00BB2E84"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0"/>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PART </w:t>
      </w:r>
      <w:r w:rsidR="00FB36DA">
        <w:rPr>
          <w:rFonts w:ascii="Times New Roman" w:eastAsia="Times New Roman" w:hAnsi="Times New Roman" w:cs="Times New Roman"/>
          <w:b/>
          <w:snapToGrid w:val="0"/>
        </w:rPr>
        <w:t>2</w:t>
      </w:r>
      <w:r>
        <w:rPr>
          <w:rFonts w:ascii="Times New Roman" w:eastAsia="Times New Roman" w:hAnsi="Times New Roman" w:cs="Times New Roman"/>
          <w:b/>
          <w:snapToGrid w:val="0"/>
        </w:rPr>
        <w:tab/>
      </w:r>
      <w:r w:rsidR="001C2859">
        <w:rPr>
          <w:rFonts w:ascii="Times New Roman" w:eastAsia="Times New Roman" w:hAnsi="Times New Roman" w:cs="Times New Roman"/>
          <w:b/>
          <w:snapToGrid w:val="0"/>
        </w:rPr>
        <w:t>12-</w:t>
      </w:r>
      <w:r w:rsidR="00FB36DA">
        <w:rPr>
          <w:rFonts w:ascii="Times New Roman" w:eastAsia="Times New Roman" w:hAnsi="Times New Roman" w:cs="Times New Roman"/>
          <w:b/>
          <w:snapToGrid w:val="0"/>
        </w:rPr>
        <w:t>200</w:t>
      </w:r>
      <w:r w:rsidR="001C2859">
        <w:rPr>
          <w:rFonts w:ascii="Times New Roman" w:eastAsia="Times New Roman" w:hAnsi="Times New Roman" w:cs="Times New Roman"/>
          <w:b/>
          <w:snapToGrid w:val="0"/>
        </w:rPr>
        <w:tab/>
      </w:r>
      <w:r w:rsidR="00674D04">
        <w:rPr>
          <w:rFonts w:ascii="Times New Roman" w:eastAsia="Times New Roman" w:hAnsi="Times New Roman" w:cs="Times New Roman"/>
          <w:b/>
          <w:snapToGrid w:val="0"/>
        </w:rPr>
        <w:t xml:space="preserve">SIGN </w:t>
      </w:r>
      <w:r>
        <w:rPr>
          <w:rFonts w:ascii="Times New Roman" w:eastAsia="Times New Roman" w:hAnsi="Times New Roman" w:cs="Times New Roman"/>
          <w:b/>
          <w:snapToGrid w:val="0"/>
        </w:rPr>
        <w:t>REGULATIONS</w:t>
      </w:r>
      <w:r w:rsidR="00674D04">
        <w:rPr>
          <w:rFonts w:ascii="Times New Roman" w:eastAsia="Times New Roman" w:hAnsi="Times New Roman" w:cs="Times New Roman"/>
          <w:b/>
          <w:snapToGrid w:val="0"/>
        </w:rPr>
        <w:t xml:space="preserve"> BY USE &amp; DISTRICT</w:t>
      </w:r>
    </w:p>
    <w:p w14:paraId="45461563" w14:textId="59F1AB14" w:rsidR="007B5B6F" w:rsidRDefault="007B5B6F" w:rsidP="007B5B6F">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B57252">
        <w:rPr>
          <w:rFonts w:ascii="Times New Roman" w:eastAsia="Times New Roman" w:hAnsi="Times New Roman" w:cs="Times New Roman"/>
          <w:b/>
          <w:snapToGrid w:val="0"/>
        </w:rPr>
        <w:t>12-</w:t>
      </w:r>
      <w:r w:rsidR="00FB36DA">
        <w:rPr>
          <w:rFonts w:ascii="Times New Roman" w:eastAsia="Times New Roman" w:hAnsi="Times New Roman" w:cs="Times New Roman"/>
          <w:b/>
          <w:snapToGrid w:val="0"/>
        </w:rPr>
        <w:t>2</w:t>
      </w:r>
      <w:r>
        <w:rPr>
          <w:rFonts w:ascii="Times New Roman" w:eastAsia="Times New Roman" w:hAnsi="Times New Roman" w:cs="Times New Roman"/>
          <w:b/>
          <w:snapToGrid w:val="0"/>
        </w:rPr>
        <w:t>01</w:t>
      </w:r>
      <w:r w:rsidRPr="00B57252">
        <w:rPr>
          <w:rFonts w:ascii="Times New Roman" w:eastAsia="Times New Roman" w:hAnsi="Times New Roman" w:cs="Times New Roman"/>
          <w:b/>
          <w:snapToGrid w:val="0"/>
        </w:rPr>
        <w:tab/>
        <w:t>Calculation of Sign Area (12-105 &amp; 12-106, with edits)</w:t>
      </w:r>
    </w:p>
    <w:p w14:paraId="5E4E2E67" w14:textId="0FA1F565" w:rsidR="007B5B6F" w:rsidRPr="00BE7219" w:rsidRDefault="007B5B6F" w:rsidP="000D60F8">
      <w:pPr>
        <w:pStyle w:val="ListParagraph"/>
        <w:numPr>
          <w:ilvl w:val="0"/>
          <w:numId w:val="2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When building frontage</w:t>
      </w:r>
      <w:r w:rsidR="0037393F">
        <w:rPr>
          <w:rFonts w:ascii="Times New Roman" w:eastAsia="Times New Roman" w:hAnsi="Times New Roman" w:cs="Times New Roman"/>
          <w:snapToGrid w:val="0"/>
        </w:rPr>
        <w:t xml:space="preserve"> </w:t>
      </w:r>
      <w:r w:rsidR="00082C9E">
        <w:rPr>
          <w:rFonts w:ascii="Times New Roman" w:eastAsia="Times New Roman" w:hAnsi="Times New Roman" w:cs="Times New Roman"/>
          <w:snapToGrid w:val="0"/>
        </w:rPr>
        <w:t>is used to calculate</w:t>
      </w:r>
      <w:r w:rsidR="0037393F">
        <w:rPr>
          <w:rFonts w:ascii="Times New Roman" w:eastAsia="Times New Roman" w:hAnsi="Times New Roman" w:cs="Times New Roman"/>
          <w:snapToGrid w:val="0"/>
        </w:rPr>
        <w:t xml:space="preserve"> allowable sign area</w:t>
      </w:r>
      <w:r>
        <w:rPr>
          <w:rFonts w:ascii="Times New Roman" w:eastAsia="Times New Roman" w:hAnsi="Times New Roman" w:cs="Times New Roman"/>
          <w:snapToGrid w:val="0"/>
        </w:rPr>
        <w:t xml:space="preserve">, the </w:t>
      </w:r>
      <w:r w:rsidR="0037393F">
        <w:rPr>
          <w:rFonts w:ascii="Times New Roman" w:eastAsia="Times New Roman" w:hAnsi="Times New Roman" w:cs="Times New Roman"/>
          <w:snapToGrid w:val="0"/>
        </w:rPr>
        <w:t>following applies</w:t>
      </w:r>
      <w:r>
        <w:rPr>
          <w:rFonts w:ascii="Times New Roman" w:eastAsia="Times New Roman" w:hAnsi="Times New Roman" w:cs="Times New Roman"/>
          <w:snapToGrid w:val="0"/>
        </w:rPr>
        <w:t>:</w:t>
      </w:r>
    </w:p>
    <w:p w14:paraId="7F766D7E" w14:textId="5DC7EB83" w:rsidR="001F4D69" w:rsidRDefault="00B82E45" w:rsidP="00B82E45">
      <w:pPr>
        <w:pStyle w:val="ListParagraph"/>
        <w:numPr>
          <w:ilvl w:val="0"/>
          <w:numId w:val="21"/>
        </w:numPr>
        <w:ind w:hanging="568"/>
        <w:rPr>
          <w:rFonts w:ascii="Times New Roman" w:eastAsia="Times New Roman" w:hAnsi="Times New Roman" w:cs="Times New Roman"/>
          <w:snapToGrid w:val="0"/>
        </w:rPr>
      </w:pPr>
      <w:r w:rsidRPr="00B82E45">
        <w:rPr>
          <w:rFonts w:ascii="Times New Roman" w:eastAsia="Times New Roman" w:hAnsi="Times New Roman" w:cs="Times New Roman"/>
          <w:snapToGrid w:val="0"/>
        </w:rPr>
        <w:t>Building frontage is the linear width of the wall taken at a height that is not greater than 10 feet above grade. (12-106)</w:t>
      </w:r>
    </w:p>
    <w:p w14:paraId="59A2F39B" w14:textId="77777777" w:rsidR="00B82E45" w:rsidRPr="00B82E45" w:rsidRDefault="00B82E45" w:rsidP="00B82E45">
      <w:pPr>
        <w:pStyle w:val="ListParagraph"/>
        <w:ind w:left="2188"/>
        <w:rPr>
          <w:rFonts w:ascii="Times New Roman" w:eastAsia="Times New Roman" w:hAnsi="Times New Roman" w:cs="Times New Roman"/>
          <w:snapToGrid w:val="0"/>
        </w:rPr>
      </w:pPr>
    </w:p>
    <w:p w14:paraId="7856FD4E" w14:textId="6B31226A" w:rsidR="007B5B6F" w:rsidRDefault="00B82E45" w:rsidP="000D60F8">
      <w:pPr>
        <w:pStyle w:val="ListParagraph"/>
        <w:numPr>
          <w:ilvl w:val="0"/>
          <w:numId w:val="21"/>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      </w:t>
      </w:r>
      <w:r w:rsidR="007B5B6F" w:rsidRPr="00BE7219">
        <w:rPr>
          <w:rFonts w:ascii="Times New Roman" w:eastAsia="Times New Roman" w:hAnsi="Times New Roman" w:cs="Times New Roman"/>
          <w:snapToGrid w:val="0"/>
        </w:rPr>
        <w:t xml:space="preserve">On buildings with </w:t>
      </w:r>
      <w:r w:rsidR="00C1531B">
        <w:rPr>
          <w:rFonts w:ascii="Times New Roman" w:eastAsia="Times New Roman" w:hAnsi="Times New Roman" w:cs="Times New Roman"/>
          <w:snapToGrid w:val="0"/>
        </w:rPr>
        <w:t>a single</w:t>
      </w:r>
      <w:r w:rsidR="00C1531B" w:rsidRPr="00BE7219">
        <w:rPr>
          <w:rFonts w:ascii="Times New Roman" w:eastAsia="Times New Roman" w:hAnsi="Times New Roman" w:cs="Times New Roman"/>
          <w:snapToGrid w:val="0"/>
        </w:rPr>
        <w:t xml:space="preserve"> </w:t>
      </w:r>
      <w:r w:rsidR="007B5B6F" w:rsidRPr="00BE7219">
        <w:rPr>
          <w:rFonts w:ascii="Times New Roman" w:eastAsia="Times New Roman" w:hAnsi="Times New Roman" w:cs="Times New Roman"/>
          <w:snapToGrid w:val="0"/>
        </w:rPr>
        <w:t xml:space="preserve">tenant or </w:t>
      </w:r>
      <w:r w:rsidR="00082C9E">
        <w:rPr>
          <w:rFonts w:ascii="Times New Roman" w:eastAsia="Times New Roman" w:hAnsi="Times New Roman" w:cs="Times New Roman"/>
          <w:snapToGrid w:val="0"/>
        </w:rPr>
        <w:t xml:space="preserve">with </w:t>
      </w:r>
      <w:r w:rsidR="007B5B6F" w:rsidRPr="00BE7219">
        <w:rPr>
          <w:rFonts w:ascii="Times New Roman" w:eastAsia="Times New Roman" w:hAnsi="Times New Roman" w:cs="Times New Roman"/>
          <w:snapToGrid w:val="0"/>
        </w:rPr>
        <w:t xml:space="preserve">multiple tenants that access the building via a common outside entrance(s), building frontage is the face or wall </w:t>
      </w:r>
      <w:r w:rsidR="00C1531B">
        <w:rPr>
          <w:rFonts w:ascii="Times New Roman" w:eastAsia="Times New Roman" w:hAnsi="Times New Roman" w:cs="Times New Roman"/>
          <w:snapToGrid w:val="0"/>
        </w:rPr>
        <w:t>that</w:t>
      </w:r>
      <w:r w:rsidR="00C1531B" w:rsidRPr="00BE7219">
        <w:rPr>
          <w:rFonts w:ascii="Times New Roman" w:eastAsia="Times New Roman" w:hAnsi="Times New Roman" w:cs="Times New Roman"/>
          <w:snapToGrid w:val="0"/>
        </w:rPr>
        <w:t xml:space="preserve"> </w:t>
      </w:r>
      <w:r w:rsidR="007B5B6F" w:rsidRPr="00BE7219">
        <w:rPr>
          <w:rFonts w:ascii="Times New Roman" w:eastAsia="Times New Roman" w:hAnsi="Times New Roman" w:cs="Times New Roman"/>
          <w:snapToGrid w:val="0"/>
        </w:rPr>
        <w:t xml:space="preserve">is architecturally designed as the front of the building and </w:t>
      </w:r>
      <w:r w:rsidR="00082C9E">
        <w:rPr>
          <w:rFonts w:ascii="Times New Roman" w:eastAsia="Times New Roman" w:hAnsi="Times New Roman" w:cs="Times New Roman"/>
          <w:snapToGrid w:val="0"/>
        </w:rPr>
        <w:t xml:space="preserve">that </w:t>
      </w:r>
      <w:r w:rsidR="007B5B6F" w:rsidRPr="00BE7219">
        <w:rPr>
          <w:rFonts w:ascii="Times New Roman" w:eastAsia="Times New Roman" w:hAnsi="Times New Roman" w:cs="Times New Roman"/>
          <w:snapToGrid w:val="0"/>
        </w:rPr>
        <w:t xml:space="preserve">contains the main </w:t>
      </w:r>
      <w:r w:rsidR="00C1531B">
        <w:rPr>
          <w:rFonts w:ascii="Times New Roman" w:eastAsia="Times New Roman" w:hAnsi="Times New Roman" w:cs="Times New Roman"/>
          <w:snapToGrid w:val="0"/>
        </w:rPr>
        <w:t xml:space="preserve">public </w:t>
      </w:r>
      <w:r w:rsidR="007B5B6F" w:rsidRPr="00BE7219">
        <w:rPr>
          <w:rFonts w:ascii="Times New Roman" w:eastAsia="Times New Roman" w:hAnsi="Times New Roman" w:cs="Times New Roman"/>
          <w:snapToGrid w:val="0"/>
        </w:rPr>
        <w:t>entrance, as determi</w:t>
      </w:r>
      <w:r w:rsidR="007B5B6F">
        <w:rPr>
          <w:rFonts w:ascii="Times New Roman" w:eastAsia="Times New Roman" w:hAnsi="Times New Roman" w:cs="Times New Roman"/>
          <w:snapToGrid w:val="0"/>
        </w:rPr>
        <w:t>ned by the Zoning Administrator</w:t>
      </w:r>
      <w:r w:rsidR="00082C9E">
        <w:rPr>
          <w:rFonts w:ascii="Times New Roman" w:eastAsia="Times New Roman" w:hAnsi="Times New Roman" w:cs="Times New Roman"/>
          <w:snapToGrid w:val="0"/>
        </w:rPr>
        <w:t>.</w:t>
      </w:r>
      <w:r w:rsidR="007B5B6F" w:rsidRPr="00BE7219">
        <w:t xml:space="preserve"> </w:t>
      </w:r>
      <w:r w:rsidR="007B5B6F" w:rsidRPr="00BE7219">
        <w:rPr>
          <w:rFonts w:ascii="Times New Roman" w:eastAsia="Times New Roman" w:hAnsi="Times New Roman" w:cs="Times New Roman"/>
          <w:snapToGrid w:val="0"/>
        </w:rPr>
        <w:t>(12-106)</w:t>
      </w:r>
    </w:p>
    <w:p w14:paraId="24FE14CB" w14:textId="77777777" w:rsidR="002C4B8B" w:rsidRPr="002C4B8B" w:rsidRDefault="002C4B8B" w:rsidP="002C4B8B">
      <w:pPr>
        <w:pStyle w:val="ListParagraph"/>
        <w:rPr>
          <w:rFonts w:ascii="Times New Roman" w:eastAsia="Times New Roman" w:hAnsi="Times New Roman" w:cs="Times New Roman"/>
          <w:snapToGrid w:val="0"/>
        </w:rPr>
      </w:pPr>
    </w:p>
    <w:p w14:paraId="39BA4D5D" w14:textId="1697813D" w:rsidR="002C4B8B" w:rsidRPr="004858CC" w:rsidRDefault="002C4B8B" w:rsidP="004858CC">
      <w:p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rPr>
          <w:rFonts w:ascii="Times New Roman" w:eastAsia="Times New Roman" w:hAnsi="Times New Roman" w:cs="Times New Roman"/>
          <w:snapToGrid w:val="0"/>
        </w:rPr>
      </w:pPr>
    </w:p>
    <w:p w14:paraId="4CF1A29E" w14:textId="76294218" w:rsidR="007B5B6F" w:rsidRPr="00F34757" w:rsidRDefault="002C4B8B" w:rsidP="000D60F8">
      <w:pPr>
        <w:pStyle w:val="ListParagraph"/>
        <w:numPr>
          <w:ilvl w:val="0"/>
          <w:numId w:val="21"/>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2C4B8B">
        <w:rPr>
          <w:rFonts w:ascii="Times New Roman" w:eastAsia="Times New Roman" w:hAnsi="Times New Roman" w:cs="Times New Roman"/>
          <w:noProof/>
          <w:snapToGrid w:val="0"/>
        </w:rPr>
        <w:lastRenderedPageBreak/>
        <w:drawing>
          <wp:anchor distT="0" distB="0" distL="114300" distR="114300" simplePos="0" relativeHeight="251670528" behindDoc="1" locked="0" layoutInCell="1" allowOverlap="1" wp14:anchorId="1DCD2EF4" wp14:editId="14FF93E8">
            <wp:simplePos x="0" y="0"/>
            <wp:positionH relativeFrom="margin">
              <wp:align>right</wp:align>
            </wp:positionH>
            <wp:positionV relativeFrom="paragraph">
              <wp:posOffset>634365</wp:posOffset>
            </wp:positionV>
            <wp:extent cx="4709160" cy="941832"/>
            <wp:effectExtent l="0" t="0" r="0" b="0"/>
            <wp:wrapTight wrapText="bothSides">
              <wp:wrapPolygon edited="0">
                <wp:start x="0" y="0"/>
                <wp:lineTo x="0" y="20974"/>
                <wp:lineTo x="21495" y="20974"/>
                <wp:lineTo x="2149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9160"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B6F">
        <w:rPr>
          <w:rFonts w:ascii="Times New Roman" w:eastAsia="Times New Roman" w:hAnsi="Times New Roman" w:cs="Times New Roman"/>
          <w:snapToGrid w:val="0"/>
        </w:rPr>
        <w:tab/>
      </w:r>
      <w:r w:rsidR="007B5B6F" w:rsidRPr="00BE7219">
        <w:rPr>
          <w:rFonts w:ascii="Times New Roman" w:eastAsia="Times New Roman" w:hAnsi="Times New Roman" w:cs="Times New Roman"/>
          <w:snapToGrid w:val="0"/>
        </w:rPr>
        <w:t xml:space="preserve">On buildings with more than </w:t>
      </w:r>
      <w:r w:rsidR="00F34757">
        <w:rPr>
          <w:rFonts w:ascii="Times New Roman" w:eastAsia="Times New Roman" w:hAnsi="Times New Roman" w:cs="Times New Roman"/>
          <w:snapToGrid w:val="0"/>
        </w:rPr>
        <w:t>a single</w:t>
      </w:r>
      <w:r w:rsidR="007B5B6F" w:rsidRPr="00BE7219">
        <w:rPr>
          <w:rFonts w:ascii="Times New Roman" w:eastAsia="Times New Roman" w:hAnsi="Times New Roman" w:cs="Times New Roman"/>
          <w:snapToGrid w:val="0"/>
        </w:rPr>
        <w:t xml:space="preserve"> tenant where each tenant has its own outside entrance(s), building frontage for each tenant is the wall that contains that tenant's main </w:t>
      </w:r>
      <w:r w:rsidR="00C1531B">
        <w:rPr>
          <w:rFonts w:ascii="Times New Roman" w:eastAsia="Times New Roman" w:hAnsi="Times New Roman" w:cs="Times New Roman"/>
          <w:snapToGrid w:val="0"/>
        </w:rPr>
        <w:t xml:space="preserve">public </w:t>
      </w:r>
      <w:r w:rsidR="007B5B6F" w:rsidRPr="00BE7219">
        <w:rPr>
          <w:rFonts w:ascii="Times New Roman" w:eastAsia="Times New Roman" w:hAnsi="Times New Roman" w:cs="Times New Roman"/>
          <w:snapToGrid w:val="0"/>
        </w:rPr>
        <w:t>entrance, as determined by the Zoning Administrator</w:t>
      </w:r>
      <w:r w:rsidR="0005241F">
        <w:rPr>
          <w:rFonts w:ascii="Times New Roman" w:eastAsia="Times New Roman" w:hAnsi="Times New Roman" w:cs="Times New Roman"/>
          <w:snapToGrid w:val="0"/>
        </w:rPr>
        <w:t>.</w:t>
      </w:r>
      <w:r w:rsidR="007B5B6F" w:rsidRPr="00BE7219">
        <w:rPr>
          <w:rFonts w:ascii="Times New Roman" w:hAnsi="Times New Roman" w:cs="Times New Roman"/>
        </w:rPr>
        <w:t xml:space="preserve"> (12-106)</w:t>
      </w:r>
    </w:p>
    <w:p w14:paraId="12645D0C" w14:textId="7B2283DA" w:rsidR="002C3CAF" w:rsidRDefault="002C3CAF" w:rsidP="002C3CAF">
      <w:pPr>
        <w:pStyle w:val="ListParagraph"/>
        <w:tabs>
          <w:tab w:val="left" w:pos="1267"/>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8"/>
        <w:contextualSpacing w:val="0"/>
        <w:jc w:val="both"/>
        <w:rPr>
          <w:rFonts w:ascii="Times New Roman" w:eastAsia="Times New Roman" w:hAnsi="Times New Roman" w:cs="Times New Roman"/>
          <w:snapToGrid w:val="0"/>
        </w:rPr>
      </w:pPr>
    </w:p>
    <w:p w14:paraId="065BDAD9" w14:textId="77777777" w:rsidR="007655DF" w:rsidRDefault="007655DF" w:rsidP="000D60F8">
      <w:pPr>
        <w:pStyle w:val="ListParagraph"/>
        <w:numPr>
          <w:ilvl w:val="0"/>
          <w:numId w:val="2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When calculating allowable building mounted sign area, the following applies:</w:t>
      </w:r>
    </w:p>
    <w:p w14:paraId="0515CAA8" w14:textId="6CA347F6" w:rsidR="007655DF" w:rsidRPr="007655DF" w:rsidRDefault="007B20CE" w:rsidP="000D60F8">
      <w:pPr>
        <w:pStyle w:val="ListParagraph"/>
        <w:numPr>
          <w:ilvl w:val="0"/>
          <w:numId w:val="4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60"/>
        <w:contextualSpacing w:val="0"/>
        <w:jc w:val="both"/>
        <w:rPr>
          <w:rFonts w:ascii="Times New Roman" w:eastAsia="Times New Roman" w:hAnsi="Times New Roman" w:cs="Times New Roman"/>
          <w:snapToGrid w:val="0"/>
        </w:rPr>
      </w:pPr>
      <w:r>
        <w:rPr>
          <w:rFonts w:ascii="Times New Roman" w:hAnsi="Times New Roman" w:cs="Times New Roman"/>
          <w:noProof/>
        </w:rPr>
        <w:drawing>
          <wp:anchor distT="0" distB="0" distL="114300" distR="114300" simplePos="0" relativeHeight="251666432" behindDoc="1" locked="0" layoutInCell="1" allowOverlap="1" wp14:anchorId="53AA5622" wp14:editId="5E12E55C">
            <wp:simplePos x="0" y="0"/>
            <wp:positionH relativeFrom="column">
              <wp:posOffset>1400175</wp:posOffset>
            </wp:positionH>
            <wp:positionV relativeFrom="paragraph">
              <wp:posOffset>1007110</wp:posOffset>
            </wp:positionV>
            <wp:extent cx="4361688" cy="1298448"/>
            <wp:effectExtent l="0" t="0" r="1270" b="0"/>
            <wp:wrapTight wrapText="bothSides">
              <wp:wrapPolygon edited="0">
                <wp:start x="0" y="0"/>
                <wp:lineTo x="0" y="21241"/>
                <wp:lineTo x="21512" y="21241"/>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 line.jpg"/>
                    <pic:cNvPicPr/>
                  </pic:nvPicPr>
                  <pic:blipFill rotWithShape="1">
                    <a:blip r:embed="rId17" cstate="print">
                      <a:extLst>
                        <a:ext uri="{28A0092B-C50C-407E-A947-70E740481C1C}">
                          <a14:useLocalDpi xmlns:a14="http://schemas.microsoft.com/office/drawing/2010/main" val="0"/>
                        </a:ext>
                      </a:extLst>
                    </a:blip>
                    <a:srcRect l="4007" t="4346" r="18549" b="57816"/>
                    <a:stretch/>
                  </pic:blipFill>
                  <pic:spPr bwMode="auto">
                    <a:xfrm>
                      <a:off x="0" y="0"/>
                      <a:ext cx="4361688" cy="1298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B6F">
        <w:rPr>
          <w:rFonts w:ascii="Times New Roman" w:eastAsia="Times New Roman" w:hAnsi="Times New Roman" w:cs="Times New Roman"/>
          <w:snapToGrid w:val="0"/>
        </w:rPr>
        <w:t>Building mounted sign</w:t>
      </w:r>
      <w:r w:rsidR="007B5B6F" w:rsidRPr="00952CFD">
        <w:rPr>
          <w:rFonts w:ascii="Times New Roman" w:eastAsia="Times New Roman" w:hAnsi="Times New Roman" w:cs="Times New Roman"/>
          <w:snapToGrid w:val="0"/>
        </w:rPr>
        <w:t xml:space="preserve"> area is the entire area within a single continuous rectilinear perimeter of not more than </w:t>
      </w:r>
      <w:r w:rsidR="007B5B6F">
        <w:rPr>
          <w:rFonts w:ascii="Times New Roman" w:eastAsia="Times New Roman" w:hAnsi="Times New Roman" w:cs="Times New Roman"/>
          <w:snapToGrid w:val="0"/>
        </w:rPr>
        <w:t>8</w:t>
      </w:r>
      <w:r w:rsidR="007B5B6F" w:rsidRPr="00952CFD">
        <w:rPr>
          <w:rFonts w:ascii="Times New Roman" w:eastAsia="Times New Roman" w:hAnsi="Times New Roman" w:cs="Times New Roman"/>
          <w:snapToGrid w:val="0"/>
        </w:rPr>
        <w:t xml:space="preserve"> straight lines </w:t>
      </w:r>
      <w:r w:rsidR="0037393F">
        <w:rPr>
          <w:rFonts w:ascii="Times New Roman" w:eastAsia="Times New Roman" w:hAnsi="Times New Roman" w:cs="Times New Roman"/>
          <w:snapToGrid w:val="0"/>
        </w:rPr>
        <w:t xml:space="preserve">intersecting </w:t>
      </w:r>
      <w:r w:rsidR="007B5B6F">
        <w:rPr>
          <w:rFonts w:ascii="Times New Roman" w:eastAsia="Times New Roman" w:hAnsi="Times New Roman" w:cs="Times New Roman"/>
          <w:snapToGrid w:val="0"/>
        </w:rPr>
        <w:t xml:space="preserve">at right angles, which </w:t>
      </w:r>
      <w:r w:rsidR="007B5B6F" w:rsidRPr="00952CFD">
        <w:rPr>
          <w:rFonts w:ascii="Times New Roman" w:eastAsia="Times New Roman" w:hAnsi="Times New Roman" w:cs="Times New Roman"/>
          <w:snapToGrid w:val="0"/>
        </w:rPr>
        <w:t xml:space="preserve">encloses the outer limits of all words, representations, symbols </w:t>
      </w:r>
      <w:r w:rsidR="00082C9E">
        <w:rPr>
          <w:rFonts w:ascii="Times New Roman" w:eastAsia="Times New Roman" w:hAnsi="Times New Roman" w:cs="Times New Roman"/>
          <w:snapToGrid w:val="0"/>
        </w:rPr>
        <w:t>and/</w:t>
      </w:r>
      <w:r w:rsidR="007B5B6F" w:rsidRPr="00952CFD">
        <w:rPr>
          <w:rFonts w:ascii="Times New Roman" w:eastAsia="Times New Roman" w:hAnsi="Times New Roman" w:cs="Times New Roman"/>
          <w:snapToGrid w:val="0"/>
        </w:rPr>
        <w:t xml:space="preserve">or pictorial elements, together with all material, color </w:t>
      </w:r>
      <w:r w:rsidR="00082C9E">
        <w:rPr>
          <w:rFonts w:ascii="Times New Roman" w:eastAsia="Times New Roman" w:hAnsi="Times New Roman" w:cs="Times New Roman"/>
          <w:snapToGrid w:val="0"/>
        </w:rPr>
        <w:t>and/</w:t>
      </w:r>
      <w:r w:rsidR="007B5B6F" w:rsidRPr="00952CFD">
        <w:rPr>
          <w:rFonts w:ascii="Times New Roman" w:eastAsia="Times New Roman" w:hAnsi="Times New Roman" w:cs="Times New Roman"/>
          <w:snapToGrid w:val="0"/>
        </w:rPr>
        <w:t>or lighting forming an integral part of the display or used to differentiate the sign from the background against which it is placed.</w:t>
      </w:r>
      <w:r w:rsidR="007B5B6F" w:rsidRPr="00952CFD">
        <w:rPr>
          <w:rFonts w:ascii="Times New Roman" w:hAnsi="Times New Roman" w:cs="Times New Roman"/>
        </w:rPr>
        <w:t xml:space="preserve"> (12-105, with minor edits)</w:t>
      </w:r>
    </w:p>
    <w:p w14:paraId="50E611AD" w14:textId="54A6263D" w:rsidR="007B5B6F" w:rsidRPr="007655DF" w:rsidRDefault="007B5B6F" w:rsidP="000D60F8">
      <w:pPr>
        <w:pStyle w:val="ListParagraph"/>
        <w:numPr>
          <w:ilvl w:val="0"/>
          <w:numId w:val="41"/>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60"/>
        <w:contextualSpacing w:val="0"/>
        <w:jc w:val="both"/>
        <w:rPr>
          <w:rFonts w:ascii="Times New Roman" w:eastAsia="Times New Roman" w:hAnsi="Times New Roman" w:cs="Times New Roman"/>
          <w:snapToGrid w:val="0"/>
        </w:rPr>
      </w:pPr>
      <w:r w:rsidRPr="007655DF">
        <w:rPr>
          <w:rFonts w:ascii="Times New Roman" w:eastAsia="Times New Roman" w:hAnsi="Times New Roman" w:cs="Times New Roman"/>
          <w:snapToGrid w:val="0"/>
        </w:rPr>
        <w:t>The area of building mounted signs composed of individual letters and/or symbols, to include signs(s) located on a raceway, is calculated in accordance with one of the following methods:</w:t>
      </w:r>
      <w:r w:rsidRPr="00BE7219">
        <w:t xml:space="preserve"> </w:t>
      </w:r>
      <w:r w:rsidRPr="007655DF">
        <w:rPr>
          <w:rFonts w:ascii="Times New Roman" w:eastAsia="Times New Roman" w:hAnsi="Times New Roman" w:cs="Times New Roman"/>
          <w:snapToGrid w:val="0"/>
        </w:rPr>
        <w:t>(12-105)</w:t>
      </w:r>
    </w:p>
    <w:p w14:paraId="4EBDD61E" w14:textId="285C87D8" w:rsidR="007655DF" w:rsidRDefault="007B5B6F" w:rsidP="000D60F8">
      <w:pPr>
        <w:pStyle w:val="ListParagraph"/>
        <w:numPr>
          <w:ilvl w:val="0"/>
          <w:numId w:val="2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520"/>
        <w:contextualSpacing w:val="0"/>
        <w:jc w:val="both"/>
        <w:rPr>
          <w:rFonts w:ascii="Times New Roman" w:eastAsia="Times New Roman" w:hAnsi="Times New Roman" w:cs="Times New Roman"/>
          <w:snapToGrid w:val="0"/>
        </w:rPr>
      </w:pPr>
      <w:r w:rsidRPr="00365ADB">
        <w:rPr>
          <w:rFonts w:ascii="Times New Roman" w:eastAsia="Times New Roman" w:hAnsi="Times New Roman" w:cs="Times New Roman"/>
          <w:snapToGrid w:val="0"/>
        </w:rPr>
        <w:t xml:space="preserve">If the space between the proposed individual letters or symbols is less in dimension than the width of the largest letter or symbol, sign area </w:t>
      </w:r>
      <w:r>
        <w:rPr>
          <w:rFonts w:ascii="Times New Roman" w:eastAsia="Times New Roman" w:hAnsi="Times New Roman" w:cs="Times New Roman"/>
          <w:snapToGrid w:val="0"/>
        </w:rPr>
        <w:t>is</w:t>
      </w:r>
      <w:r w:rsidRPr="00365ADB">
        <w:rPr>
          <w:rFonts w:ascii="Times New Roman" w:eastAsia="Times New Roman" w:hAnsi="Times New Roman" w:cs="Times New Roman"/>
          <w:snapToGrid w:val="0"/>
        </w:rPr>
        <w:t xml:space="preserve"> calculated in accordance with </w:t>
      </w:r>
      <w:r w:rsidRPr="00501246">
        <w:rPr>
          <w:rFonts w:ascii="Times New Roman" w:eastAsia="Times New Roman" w:hAnsi="Times New Roman" w:cs="Times New Roman"/>
          <w:snapToGrid w:val="0"/>
          <w:highlight w:val="green"/>
        </w:rPr>
        <w:t xml:space="preserve">Par. </w:t>
      </w:r>
      <w:r w:rsidR="00AA5759">
        <w:rPr>
          <w:rFonts w:ascii="Times New Roman" w:eastAsia="Times New Roman" w:hAnsi="Times New Roman" w:cs="Times New Roman"/>
          <w:snapToGrid w:val="0"/>
          <w:highlight w:val="green"/>
        </w:rPr>
        <w:t xml:space="preserve">2A </w:t>
      </w:r>
      <w:r w:rsidRPr="00501246">
        <w:rPr>
          <w:rFonts w:ascii="Times New Roman" w:eastAsia="Times New Roman" w:hAnsi="Times New Roman" w:cs="Times New Roman"/>
          <w:snapToGrid w:val="0"/>
          <w:highlight w:val="green"/>
        </w:rPr>
        <w:t>above</w:t>
      </w:r>
      <w:r w:rsidRPr="00365ADB">
        <w:rPr>
          <w:rFonts w:ascii="Times New Roman" w:eastAsia="Times New Roman" w:hAnsi="Times New Roman" w:cs="Times New Roman"/>
          <w:snapToGrid w:val="0"/>
        </w:rPr>
        <w:t>.</w:t>
      </w:r>
      <w:r w:rsidRPr="00BE7219">
        <w:t xml:space="preserve"> </w:t>
      </w:r>
    </w:p>
    <w:p w14:paraId="46A3A630" w14:textId="12046C5D" w:rsidR="007B5B6F" w:rsidRPr="007655DF" w:rsidRDefault="007B5B6F" w:rsidP="000D60F8">
      <w:pPr>
        <w:pStyle w:val="ListParagraph"/>
        <w:numPr>
          <w:ilvl w:val="0"/>
          <w:numId w:val="2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520"/>
        <w:contextualSpacing w:val="0"/>
        <w:jc w:val="both"/>
        <w:rPr>
          <w:rFonts w:ascii="Times New Roman" w:eastAsia="Times New Roman" w:hAnsi="Times New Roman" w:cs="Times New Roman"/>
          <w:snapToGrid w:val="0"/>
        </w:rPr>
      </w:pPr>
      <w:r w:rsidRPr="007655DF">
        <w:rPr>
          <w:rFonts w:ascii="Times New Roman" w:eastAsia="Times New Roman" w:hAnsi="Times New Roman" w:cs="Times New Roman"/>
          <w:snapToGrid w:val="0"/>
        </w:rPr>
        <w:t>If the space between the proposed individual letters and/or symbols is greater than the width of the largest letter and/or symbol, sign area is calculated as the total, combined area of rectangular enclosures surrounding each individual letter and/or symbol.</w:t>
      </w:r>
      <w:r w:rsidRPr="00BE7219">
        <w:t xml:space="preserve"> </w:t>
      </w:r>
    </w:p>
    <w:p w14:paraId="0F2B638C" w14:textId="26F6C004" w:rsidR="007B5B6F" w:rsidRPr="00365ADB" w:rsidRDefault="0037393F" w:rsidP="0037393F">
      <w:pPr>
        <w:tabs>
          <w:tab w:val="left" w:pos="1267"/>
          <w:tab w:val="left" w:pos="162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0"/>
        <w:jc w:val="both"/>
        <w:rPr>
          <w:rFonts w:ascii="Times New Roman" w:eastAsia="Times New Roman" w:hAnsi="Times New Roman" w:cs="Times New Roman"/>
          <w:b/>
          <w:snapToGrid w:val="0"/>
        </w:rPr>
      </w:pPr>
      <w:r>
        <w:rPr>
          <w:rFonts w:ascii="Times New Roman" w:eastAsia="Times New Roman" w:hAnsi="Times New Roman" w:cs="Times New Roman"/>
          <w:snapToGrid w:val="0"/>
        </w:rPr>
        <w:t>3.</w:t>
      </w:r>
      <w:r w:rsidR="007B5B6F">
        <w:rPr>
          <w:rFonts w:ascii="Times New Roman" w:eastAsia="Times New Roman" w:hAnsi="Times New Roman" w:cs="Times New Roman"/>
          <w:snapToGrid w:val="0"/>
        </w:rPr>
        <w:tab/>
      </w:r>
      <w:r w:rsidR="007B5B6F" w:rsidRPr="0037393F">
        <w:rPr>
          <w:rFonts w:ascii="Times New Roman" w:eastAsia="Times New Roman" w:hAnsi="Times New Roman" w:cs="Times New Roman"/>
          <w:snapToGrid w:val="0"/>
        </w:rPr>
        <w:t>The following provisions apply to freestanding signs:</w:t>
      </w:r>
    </w:p>
    <w:p w14:paraId="401DB438" w14:textId="3F49075E" w:rsidR="002C4B8B" w:rsidRPr="002C4B8B" w:rsidRDefault="007B5B6F" w:rsidP="002C4B8B">
      <w:pPr>
        <w:pStyle w:val="ListParagraph"/>
        <w:numPr>
          <w:ilvl w:val="0"/>
          <w:numId w:val="22"/>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67F68">
        <w:rPr>
          <w:rFonts w:ascii="Times New Roman" w:eastAsia="Times New Roman" w:hAnsi="Times New Roman" w:cs="Times New Roman"/>
          <w:snapToGrid w:val="0"/>
        </w:rPr>
        <w:t xml:space="preserve">The supports, uprights or structure on which any </w:t>
      </w:r>
      <w:r>
        <w:rPr>
          <w:rFonts w:ascii="Times New Roman" w:eastAsia="Times New Roman" w:hAnsi="Times New Roman" w:cs="Times New Roman"/>
          <w:snapToGrid w:val="0"/>
        </w:rPr>
        <w:t xml:space="preserve">freestanding </w:t>
      </w:r>
      <w:r w:rsidRPr="00E67F68">
        <w:rPr>
          <w:rFonts w:ascii="Times New Roman" w:eastAsia="Times New Roman" w:hAnsi="Times New Roman" w:cs="Times New Roman"/>
          <w:snapToGrid w:val="0"/>
        </w:rPr>
        <w:t xml:space="preserve">sign is supported are not included in calculating sign area </w:t>
      </w:r>
      <w:r w:rsidRPr="007B5B6F">
        <w:rPr>
          <w:rFonts w:ascii="Times New Roman" w:eastAsia="Times New Roman" w:hAnsi="Times New Roman" w:cs="Times New Roman"/>
          <w:snapToGrid w:val="0"/>
        </w:rPr>
        <w:t>unless such supports, uprights or structure form an integral background of the display</w:t>
      </w:r>
      <w:r w:rsidR="0009505C">
        <w:rPr>
          <w:rFonts w:ascii="Times New Roman" w:eastAsia="Times New Roman" w:hAnsi="Times New Roman" w:cs="Times New Roman"/>
          <w:snapToGrid w:val="0"/>
        </w:rPr>
        <w:t>, as determined by the Zoning Administrator</w:t>
      </w:r>
      <w:r w:rsidRPr="007B5B6F">
        <w:rPr>
          <w:rFonts w:ascii="Times New Roman" w:eastAsia="Times New Roman" w:hAnsi="Times New Roman" w:cs="Times New Roman"/>
          <w:snapToGrid w:val="0"/>
        </w:rPr>
        <w:t xml:space="preserve">; however, when a sign is placed on a fence, wall, or other similar structure that is designed to serve a separate purpose other than to support the sign, the area of such structure </w:t>
      </w:r>
      <w:r w:rsidR="00082C9E">
        <w:rPr>
          <w:rFonts w:ascii="Times New Roman" w:eastAsia="Times New Roman" w:hAnsi="Times New Roman" w:cs="Times New Roman"/>
          <w:snapToGrid w:val="0"/>
        </w:rPr>
        <w:t>is not included in the sign area</w:t>
      </w:r>
      <w:r w:rsidRPr="007B5B6F">
        <w:rPr>
          <w:rFonts w:ascii="Times New Roman" w:eastAsia="Times New Roman" w:hAnsi="Times New Roman" w:cs="Times New Roman"/>
          <w:snapToGrid w:val="0"/>
        </w:rPr>
        <w:t xml:space="preserve">.  </w:t>
      </w:r>
      <w:r w:rsidRPr="00E67F68">
        <w:rPr>
          <w:rFonts w:ascii="Times New Roman" w:eastAsia="Times New Roman" w:hAnsi="Times New Roman" w:cs="Times New Roman"/>
          <w:snapToGrid w:val="0"/>
        </w:rPr>
        <w:t xml:space="preserve">In such cases, the sign area is calculated in accordance with </w:t>
      </w:r>
      <w:r w:rsidRPr="00501246">
        <w:rPr>
          <w:rFonts w:ascii="Times New Roman" w:eastAsia="Times New Roman" w:hAnsi="Times New Roman" w:cs="Times New Roman"/>
          <w:snapToGrid w:val="0"/>
          <w:highlight w:val="green"/>
        </w:rPr>
        <w:t>Par. 2</w:t>
      </w:r>
      <w:r w:rsidR="00AA5759">
        <w:rPr>
          <w:rFonts w:ascii="Times New Roman" w:eastAsia="Times New Roman" w:hAnsi="Times New Roman" w:cs="Times New Roman"/>
          <w:snapToGrid w:val="0"/>
          <w:highlight w:val="green"/>
        </w:rPr>
        <w:t>A</w:t>
      </w:r>
      <w:r w:rsidRPr="00501246">
        <w:rPr>
          <w:rFonts w:ascii="Times New Roman" w:eastAsia="Times New Roman" w:hAnsi="Times New Roman" w:cs="Times New Roman"/>
          <w:snapToGrid w:val="0"/>
          <w:highlight w:val="green"/>
        </w:rPr>
        <w:t xml:space="preserve"> above</w:t>
      </w:r>
      <w:r w:rsidRPr="00E67F68">
        <w:rPr>
          <w:rFonts w:ascii="Times New Roman" w:eastAsia="Times New Roman" w:hAnsi="Times New Roman" w:cs="Times New Roman"/>
          <w:snapToGrid w:val="0"/>
        </w:rPr>
        <w:t>.</w:t>
      </w:r>
      <w:r w:rsidRPr="00BE7219">
        <w:t xml:space="preserve"> </w:t>
      </w:r>
      <w:r w:rsidRPr="00E67F68">
        <w:rPr>
          <w:rFonts w:ascii="Times New Roman" w:eastAsia="Times New Roman" w:hAnsi="Times New Roman" w:cs="Times New Roman"/>
          <w:snapToGrid w:val="0"/>
        </w:rPr>
        <w:t>(12-105)</w:t>
      </w:r>
    </w:p>
    <w:p w14:paraId="426EBBA4" w14:textId="4E888A2B" w:rsidR="007B5B6F" w:rsidRPr="00E67F68" w:rsidRDefault="007B5B6F" w:rsidP="000D60F8">
      <w:pPr>
        <w:pStyle w:val="ListParagraph"/>
        <w:numPr>
          <w:ilvl w:val="0"/>
          <w:numId w:val="22"/>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67F68">
        <w:rPr>
          <w:rFonts w:ascii="Times New Roman" w:eastAsia="Times New Roman" w:hAnsi="Times New Roman" w:cs="Times New Roman"/>
          <w:snapToGrid w:val="0"/>
        </w:rPr>
        <w:lastRenderedPageBreak/>
        <w:t xml:space="preserve">The area of a </w:t>
      </w:r>
      <w:r>
        <w:rPr>
          <w:rFonts w:ascii="Times New Roman" w:eastAsia="Times New Roman" w:hAnsi="Times New Roman" w:cs="Times New Roman"/>
          <w:snapToGrid w:val="0"/>
        </w:rPr>
        <w:t xml:space="preserve">freestanding </w:t>
      </w:r>
      <w:r w:rsidRPr="00E67F68">
        <w:rPr>
          <w:rFonts w:ascii="Times New Roman" w:eastAsia="Times New Roman" w:hAnsi="Times New Roman" w:cs="Times New Roman"/>
          <w:snapToGrid w:val="0"/>
        </w:rPr>
        <w:t xml:space="preserve">sign designed with more than </w:t>
      </w:r>
      <w:r w:rsidR="00AA5759">
        <w:rPr>
          <w:rFonts w:ascii="Times New Roman" w:eastAsia="Times New Roman" w:hAnsi="Times New Roman" w:cs="Times New Roman"/>
          <w:snapToGrid w:val="0"/>
        </w:rPr>
        <w:t>one</w:t>
      </w:r>
      <w:r w:rsidR="00AA5759" w:rsidRPr="00E67F68">
        <w:rPr>
          <w:rFonts w:ascii="Times New Roman" w:eastAsia="Times New Roman" w:hAnsi="Times New Roman" w:cs="Times New Roman"/>
          <w:snapToGrid w:val="0"/>
        </w:rPr>
        <w:t xml:space="preserve"> </w:t>
      </w:r>
      <w:r w:rsidR="00F27AAA">
        <w:rPr>
          <w:rFonts w:ascii="Times New Roman" w:eastAsia="Times New Roman" w:hAnsi="Times New Roman" w:cs="Times New Roman"/>
          <w:snapToGrid w:val="0"/>
        </w:rPr>
        <w:t>sign</w:t>
      </w:r>
      <w:r w:rsidR="00F27AAA" w:rsidRPr="00E67F68">
        <w:rPr>
          <w:rFonts w:ascii="Times New Roman" w:eastAsia="Times New Roman" w:hAnsi="Times New Roman" w:cs="Times New Roman"/>
          <w:snapToGrid w:val="0"/>
        </w:rPr>
        <w:t xml:space="preserve"> </w:t>
      </w:r>
      <w:r w:rsidRPr="00E67F68">
        <w:rPr>
          <w:rFonts w:ascii="Times New Roman" w:eastAsia="Times New Roman" w:hAnsi="Times New Roman" w:cs="Times New Roman"/>
          <w:snapToGrid w:val="0"/>
        </w:rPr>
        <w:t>face is calculated in accordance the following:</w:t>
      </w:r>
      <w:r w:rsidRPr="00BE7219">
        <w:t xml:space="preserve"> </w:t>
      </w:r>
      <w:r w:rsidRPr="00E67F68">
        <w:rPr>
          <w:rFonts w:ascii="Times New Roman" w:eastAsia="Times New Roman" w:hAnsi="Times New Roman" w:cs="Times New Roman"/>
          <w:snapToGrid w:val="0"/>
        </w:rPr>
        <w:t>(12-105)</w:t>
      </w:r>
    </w:p>
    <w:p w14:paraId="156DCA4C" w14:textId="44A791EA" w:rsidR="0037393F" w:rsidRPr="0037393F" w:rsidRDefault="00E12383" w:rsidP="000D60F8">
      <w:pPr>
        <w:pStyle w:val="ListParagraph"/>
        <w:numPr>
          <w:ilvl w:val="0"/>
          <w:numId w:val="24"/>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noProof/>
        </w:rPr>
        <w:drawing>
          <wp:anchor distT="0" distB="0" distL="114300" distR="114300" simplePos="0" relativeHeight="251668480" behindDoc="1" locked="0" layoutInCell="1" allowOverlap="1" wp14:anchorId="22B2C0A2" wp14:editId="3E281429">
            <wp:simplePos x="0" y="0"/>
            <wp:positionH relativeFrom="column">
              <wp:posOffset>4410075</wp:posOffset>
            </wp:positionH>
            <wp:positionV relativeFrom="paragraph">
              <wp:posOffset>114300</wp:posOffset>
            </wp:positionV>
            <wp:extent cx="1399032" cy="914400"/>
            <wp:effectExtent l="0" t="0" r="0" b="0"/>
            <wp:wrapTight wrapText="bothSides">
              <wp:wrapPolygon edited="0">
                <wp:start x="0" y="0"/>
                <wp:lineTo x="0" y="21150"/>
                <wp:lineTo x="21178" y="21150"/>
                <wp:lineTo x="211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2643.jpg"/>
                    <pic:cNvPicPr/>
                  </pic:nvPicPr>
                  <pic:blipFill>
                    <a:blip r:embed="rId18">
                      <a:extLst>
                        <a:ext uri="{28A0092B-C50C-407E-A947-70E740481C1C}">
                          <a14:useLocalDpi xmlns:a14="http://schemas.microsoft.com/office/drawing/2010/main" val="0"/>
                        </a:ext>
                      </a:extLst>
                    </a:blip>
                    <a:stretch>
                      <a:fillRect/>
                    </a:stretch>
                  </pic:blipFill>
                  <pic:spPr>
                    <a:xfrm>
                      <a:off x="0" y="0"/>
                      <a:ext cx="1399032" cy="914400"/>
                    </a:xfrm>
                    <a:prstGeom prst="rect">
                      <a:avLst/>
                    </a:prstGeom>
                  </pic:spPr>
                </pic:pic>
              </a:graphicData>
            </a:graphic>
            <wp14:sizeRelH relativeFrom="page">
              <wp14:pctWidth>0</wp14:pctWidth>
            </wp14:sizeRelH>
            <wp14:sizeRelV relativeFrom="page">
              <wp14:pctHeight>0</wp14:pctHeight>
            </wp14:sizeRelV>
          </wp:anchor>
        </w:drawing>
      </w:r>
      <w:r w:rsidR="007B5B6F" w:rsidRPr="0060263C">
        <w:rPr>
          <w:rFonts w:ascii="Times New Roman" w:eastAsia="Times New Roman" w:hAnsi="Times New Roman" w:cs="Times New Roman"/>
          <w:snapToGrid w:val="0"/>
        </w:rPr>
        <w:t xml:space="preserve">If the sign faces are separated by an interior angle of </w:t>
      </w:r>
      <w:r w:rsidR="007B5B6F">
        <w:rPr>
          <w:rFonts w:ascii="Times New Roman" w:eastAsia="Times New Roman" w:hAnsi="Times New Roman" w:cs="Times New Roman"/>
          <w:snapToGrid w:val="0"/>
        </w:rPr>
        <w:t xml:space="preserve">45 </w:t>
      </w:r>
      <w:r w:rsidR="007B5B6F" w:rsidRPr="0060263C">
        <w:rPr>
          <w:rFonts w:ascii="Times New Roman" w:eastAsia="Times New Roman" w:hAnsi="Times New Roman" w:cs="Times New Roman"/>
          <w:snapToGrid w:val="0"/>
        </w:rPr>
        <w:t xml:space="preserve">degrees or more, all </w:t>
      </w:r>
      <w:r w:rsidR="00F27AAA">
        <w:rPr>
          <w:rFonts w:ascii="Times New Roman" w:eastAsia="Times New Roman" w:hAnsi="Times New Roman" w:cs="Times New Roman"/>
          <w:snapToGrid w:val="0"/>
        </w:rPr>
        <w:t xml:space="preserve">sign </w:t>
      </w:r>
      <w:r w:rsidR="007B5B6F" w:rsidRPr="0060263C">
        <w:rPr>
          <w:rFonts w:ascii="Times New Roman" w:eastAsia="Times New Roman" w:hAnsi="Times New Roman" w:cs="Times New Roman"/>
          <w:snapToGrid w:val="0"/>
        </w:rPr>
        <w:t xml:space="preserve">faces </w:t>
      </w:r>
      <w:r w:rsidR="00221FE3">
        <w:rPr>
          <w:rFonts w:ascii="Times New Roman" w:eastAsia="Times New Roman" w:hAnsi="Times New Roman" w:cs="Times New Roman"/>
          <w:snapToGrid w:val="0"/>
        </w:rPr>
        <w:t>are</w:t>
      </w:r>
      <w:r w:rsidR="007B5B6F" w:rsidRPr="0060263C">
        <w:rPr>
          <w:rFonts w:ascii="Times New Roman" w:eastAsia="Times New Roman" w:hAnsi="Times New Roman" w:cs="Times New Roman"/>
          <w:snapToGrid w:val="0"/>
        </w:rPr>
        <w:t xml:space="preserve"> calculated in the sign area.</w:t>
      </w:r>
      <w:r w:rsidR="007B5B6F" w:rsidRPr="00BE7219">
        <w:t xml:space="preserve"> </w:t>
      </w:r>
    </w:p>
    <w:p w14:paraId="50B87FE9" w14:textId="77777777" w:rsidR="0037393F" w:rsidRDefault="007B5B6F" w:rsidP="000D60F8">
      <w:pPr>
        <w:pStyle w:val="ListParagraph"/>
        <w:numPr>
          <w:ilvl w:val="0"/>
          <w:numId w:val="24"/>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37393F">
        <w:rPr>
          <w:rFonts w:ascii="Times New Roman" w:eastAsia="Times New Roman" w:hAnsi="Times New Roman" w:cs="Times New Roman"/>
          <w:snapToGrid w:val="0"/>
        </w:rPr>
        <w:t xml:space="preserve">If the sign faces are separated by an interior angle that is less than 45 degrees, sign area is calculated based on the area of the largest single face. </w:t>
      </w:r>
    </w:p>
    <w:p w14:paraId="3EEDAFFA" w14:textId="1A7A9D6B" w:rsidR="00AA5759" w:rsidRDefault="006E35BD" w:rsidP="000D60F8">
      <w:pPr>
        <w:pStyle w:val="ListParagraph"/>
        <w:numPr>
          <w:ilvl w:val="0"/>
          <w:numId w:val="24"/>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noProof/>
        </w:rPr>
        <w:drawing>
          <wp:anchor distT="0" distB="0" distL="114300" distR="114300" simplePos="0" relativeHeight="251667456" behindDoc="1" locked="0" layoutInCell="1" allowOverlap="1" wp14:anchorId="147D04B8" wp14:editId="1C754CF5">
            <wp:simplePos x="0" y="0"/>
            <wp:positionH relativeFrom="margin">
              <wp:align>right</wp:align>
            </wp:positionH>
            <wp:positionV relativeFrom="paragraph">
              <wp:posOffset>189230</wp:posOffset>
            </wp:positionV>
            <wp:extent cx="1490472" cy="2267712"/>
            <wp:effectExtent l="0" t="0" r="0" b="0"/>
            <wp:wrapTight wrapText="bothSides">
              <wp:wrapPolygon edited="0">
                <wp:start x="0" y="0"/>
                <wp:lineTo x="0" y="21412"/>
                <wp:lineTo x="21259" y="21412"/>
                <wp:lineTo x="212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ight.jpg"/>
                    <pic:cNvPicPr/>
                  </pic:nvPicPr>
                  <pic:blipFill rotWithShape="1">
                    <a:blip r:embed="rId19" cstate="print">
                      <a:extLst>
                        <a:ext uri="{28A0092B-C50C-407E-A947-70E740481C1C}">
                          <a14:useLocalDpi xmlns:a14="http://schemas.microsoft.com/office/drawing/2010/main" val="0"/>
                        </a:ext>
                      </a:extLst>
                    </a:blip>
                    <a:srcRect b="2131"/>
                    <a:stretch/>
                  </pic:blipFill>
                  <pic:spPr bwMode="auto">
                    <a:xfrm>
                      <a:off x="0" y="0"/>
                      <a:ext cx="1490472" cy="2267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5B6F" w:rsidRPr="0037393F">
        <w:rPr>
          <w:rFonts w:ascii="Times New Roman" w:eastAsia="Times New Roman" w:hAnsi="Times New Roman" w:cs="Times New Roman"/>
          <w:snapToGrid w:val="0"/>
        </w:rPr>
        <w:t>If the sign faces are parallel to one another, the calculation of sign is as follows:</w:t>
      </w:r>
    </w:p>
    <w:p w14:paraId="63B0E0BF" w14:textId="6CBFF082" w:rsidR="00AA5759" w:rsidRDefault="002C4B8B" w:rsidP="000D60F8">
      <w:pPr>
        <w:pStyle w:val="ListParagraph"/>
        <w:numPr>
          <w:ilvl w:val="0"/>
          <w:numId w:val="4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eastAsia="Times New Roman" w:hAnsi="Times New Roman" w:cs="Times New Roman"/>
          <w:noProof/>
        </w:rPr>
        <w:drawing>
          <wp:anchor distT="0" distB="0" distL="114300" distR="114300" simplePos="0" relativeHeight="251669504" behindDoc="1" locked="0" layoutInCell="1" allowOverlap="1" wp14:anchorId="17150DCB" wp14:editId="1866C93C">
            <wp:simplePos x="0" y="0"/>
            <wp:positionH relativeFrom="column">
              <wp:posOffset>1447800</wp:posOffset>
            </wp:positionH>
            <wp:positionV relativeFrom="paragraph">
              <wp:posOffset>10795</wp:posOffset>
            </wp:positionV>
            <wp:extent cx="420624" cy="1298448"/>
            <wp:effectExtent l="0" t="0" r="0" b="0"/>
            <wp:wrapTight wrapText="bothSides">
              <wp:wrapPolygon edited="0">
                <wp:start x="0" y="0"/>
                <wp:lineTo x="0" y="21241"/>
                <wp:lineTo x="20556" y="21241"/>
                <wp:lineTo x="205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5.jpg"/>
                    <pic:cNvPicPr/>
                  </pic:nvPicPr>
                  <pic:blipFill rotWithShape="1">
                    <a:blip r:embed="rId20">
                      <a:extLst>
                        <a:ext uri="{28A0092B-C50C-407E-A947-70E740481C1C}">
                          <a14:useLocalDpi xmlns:a14="http://schemas.microsoft.com/office/drawing/2010/main" val="0"/>
                        </a:ext>
                      </a:extLst>
                    </a:blip>
                    <a:srcRect l="4706" t="1204" b="576"/>
                    <a:stretch/>
                  </pic:blipFill>
                  <pic:spPr bwMode="auto">
                    <a:xfrm>
                      <a:off x="0" y="0"/>
                      <a:ext cx="420624" cy="1298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B6F" w:rsidRPr="00AA5759">
        <w:rPr>
          <w:rFonts w:ascii="Times New Roman" w:eastAsia="Times New Roman" w:hAnsi="Times New Roman" w:cs="Times New Roman"/>
          <w:snapToGrid w:val="0"/>
        </w:rPr>
        <w:t xml:space="preserve">The area of </w:t>
      </w:r>
      <w:r w:rsidR="009E4DDD">
        <w:rPr>
          <w:rFonts w:ascii="Times New Roman" w:eastAsia="Times New Roman" w:hAnsi="Times New Roman" w:cs="Times New Roman"/>
          <w:snapToGrid w:val="0"/>
        </w:rPr>
        <w:t>the largest single</w:t>
      </w:r>
      <w:r w:rsidR="009E4DDD" w:rsidRPr="00AA5759">
        <w:rPr>
          <w:rFonts w:ascii="Times New Roman" w:eastAsia="Times New Roman" w:hAnsi="Times New Roman" w:cs="Times New Roman"/>
          <w:snapToGrid w:val="0"/>
        </w:rPr>
        <w:t xml:space="preserve"> </w:t>
      </w:r>
      <w:r w:rsidR="007B5B6F" w:rsidRPr="00AA5759">
        <w:rPr>
          <w:rFonts w:ascii="Times New Roman" w:eastAsia="Times New Roman" w:hAnsi="Times New Roman" w:cs="Times New Roman"/>
          <w:snapToGrid w:val="0"/>
        </w:rPr>
        <w:t xml:space="preserve">face is used when the interior distance between the faces is 18 inches or less. </w:t>
      </w:r>
    </w:p>
    <w:p w14:paraId="26F1D391" w14:textId="01705B07" w:rsidR="007B5B6F" w:rsidRPr="00AA5759" w:rsidRDefault="007B5B6F" w:rsidP="000D60F8">
      <w:pPr>
        <w:pStyle w:val="ListParagraph"/>
        <w:numPr>
          <w:ilvl w:val="0"/>
          <w:numId w:val="4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AA5759">
        <w:rPr>
          <w:rFonts w:ascii="Times New Roman" w:eastAsia="Times New Roman" w:hAnsi="Times New Roman" w:cs="Times New Roman"/>
          <w:snapToGrid w:val="0"/>
        </w:rPr>
        <w:t xml:space="preserve">The area of </w:t>
      </w:r>
      <w:r w:rsidR="009E4DDD">
        <w:rPr>
          <w:rFonts w:ascii="Times New Roman" w:eastAsia="Times New Roman" w:hAnsi="Times New Roman" w:cs="Times New Roman"/>
          <w:snapToGrid w:val="0"/>
        </w:rPr>
        <w:t>the largest single</w:t>
      </w:r>
      <w:r w:rsidR="009E4DDD" w:rsidRPr="00AA5759">
        <w:rPr>
          <w:rFonts w:ascii="Times New Roman" w:eastAsia="Times New Roman" w:hAnsi="Times New Roman" w:cs="Times New Roman"/>
          <w:snapToGrid w:val="0"/>
        </w:rPr>
        <w:t xml:space="preserve"> </w:t>
      </w:r>
      <w:r w:rsidRPr="00AA5759">
        <w:rPr>
          <w:rFonts w:ascii="Times New Roman" w:eastAsia="Times New Roman" w:hAnsi="Times New Roman" w:cs="Times New Roman"/>
          <w:snapToGrid w:val="0"/>
        </w:rPr>
        <w:t xml:space="preserve">face and the area of </w:t>
      </w:r>
      <w:r w:rsidR="009E4DDD">
        <w:rPr>
          <w:rFonts w:ascii="Times New Roman" w:eastAsia="Times New Roman" w:hAnsi="Times New Roman" w:cs="Times New Roman"/>
          <w:snapToGrid w:val="0"/>
        </w:rPr>
        <w:t>the</w:t>
      </w:r>
      <w:r w:rsidR="009E4DDD" w:rsidRPr="00AA5759">
        <w:rPr>
          <w:rFonts w:ascii="Times New Roman" w:eastAsia="Times New Roman" w:hAnsi="Times New Roman" w:cs="Times New Roman"/>
          <w:snapToGrid w:val="0"/>
        </w:rPr>
        <w:t xml:space="preserve"> </w:t>
      </w:r>
      <w:r w:rsidRPr="00AA5759">
        <w:rPr>
          <w:rFonts w:ascii="Times New Roman" w:eastAsia="Times New Roman" w:hAnsi="Times New Roman" w:cs="Times New Roman"/>
          <w:snapToGrid w:val="0"/>
        </w:rPr>
        <w:t xml:space="preserve">side or interval between faces is used when the interior distance between the faces is greater than 18 inches. </w:t>
      </w:r>
    </w:p>
    <w:p w14:paraId="264E3646" w14:textId="19033140" w:rsidR="007B5B6F" w:rsidRPr="002A4608" w:rsidRDefault="007B5B6F" w:rsidP="000D60F8">
      <w:pPr>
        <w:pStyle w:val="ListParagraph"/>
        <w:numPr>
          <w:ilvl w:val="0"/>
          <w:numId w:val="22"/>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67F68">
        <w:rPr>
          <w:rFonts w:ascii="Times New Roman" w:eastAsia="Times New Roman" w:hAnsi="Times New Roman" w:cs="Times New Roman"/>
          <w:snapToGrid w:val="0"/>
        </w:rPr>
        <w:t>The height of a</w:t>
      </w:r>
      <w:r>
        <w:rPr>
          <w:rFonts w:ascii="Times New Roman" w:eastAsia="Times New Roman" w:hAnsi="Times New Roman" w:cs="Times New Roman"/>
          <w:snapToGrid w:val="0"/>
        </w:rPr>
        <w:t xml:space="preserve"> freestanding </w:t>
      </w:r>
      <w:r w:rsidRPr="00E67F68">
        <w:rPr>
          <w:rFonts w:ascii="Times New Roman" w:eastAsia="Times New Roman" w:hAnsi="Times New Roman" w:cs="Times New Roman"/>
          <w:snapToGrid w:val="0"/>
        </w:rPr>
        <w:t xml:space="preserve">sign is calculated as the maximum vertical distance from the uppermost extremity of a sign and/or its support, </w:t>
      </w:r>
      <w:r w:rsidRPr="00122328">
        <w:rPr>
          <w:rFonts w:ascii="Times New Roman" w:eastAsia="Times New Roman" w:hAnsi="Times New Roman" w:cs="Times New Roman"/>
          <w:snapToGrid w:val="0"/>
        </w:rPr>
        <w:t xml:space="preserve">to the </w:t>
      </w:r>
      <w:r>
        <w:rPr>
          <w:rFonts w:ascii="Times New Roman" w:eastAsia="Times New Roman" w:hAnsi="Times New Roman" w:cs="Times New Roman"/>
          <w:snapToGrid w:val="0"/>
        </w:rPr>
        <w:t>lowest point of the adjacent grade</w:t>
      </w:r>
      <w:r w:rsidRPr="00E67F68">
        <w:rPr>
          <w:rFonts w:ascii="Times New Roman" w:eastAsia="Times New Roman" w:hAnsi="Times New Roman" w:cs="Times New Roman"/>
          <w:snapToGrid w:val="0"/>
        </w:rPr>
        <w:t>.</w:t>
      </w:r>
      <w:r w:rsidRPr="00E67F68">
        <w:rPr>
          <w:rFonts w:ascii="Times New Roman" w:hAnsi="Times New Roman" w:cs="Times New Roman"/>
        </w:rPr>
        <w:t xml:space="preserve"> (12-105)</w:t>
      </w:r>
      <w:r w:rsidR="001B6B7B" w:rsidRPr="001B6B7B">
        <w:rPr>
          <w:rFonts w:ascii="Times New Roman" w:hAnsi="Times New Roman" w:cs="Times New Roman"/>
          <w:noProof/>
        </w:rPr>
        <w:t xml:space="preserve"> </w:t>
      </w:r>
    </w:p>
    <w:p w14:paraId="13F3E54B" w14:textId="1BA449C9" w:rsidR="001C2859" w:rsidRPr="00B958C7" w:rsidRDefault="001C2859" w:rsidP="00366A12">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B958C7">
        <w:rPr>
          <w:rFonts w:ascii="Times New Roman" w:eastAsia="Times New Roman" w:hAnsi="Times New Roman" w:cs="Times New Roman"/>
          <w:b/>
          <w:snapToGrid w:val="0"/>
        </w:rPr>
        <w:t>12</w:t>
      </w:r>
      <w:r w:rsidR="00366A12">
        <w:rPr>
          <w:rFonts w:ascii="Times New Roman" w:eastAsia="Times New Roman" w:hAnsi="Times New Roman" w:cs="Times New Roman"/>
          <w:b/>
          <w:snapToGrid w:val="0"/>
        </w:rPr>
        <w:t>-</w:t>
      </w:r>
      <w:r w:rsidR="009E4DDD">
        <w:rPr>
          <w:rFonts w:ascii="Times New Roman" w:eastAsia="Times New Roman" w:hAnsi="Times New Roman" w:cs="Times New Roman"/>
          <w:b/>
          <w:snapToGrid w:val="0"/>
        </w:rPr>
        <w:t>2</w:t>
      </w:r>
      <w:r w:rsidR="007B5B6F" w:rsidRPr="00B958C7">
        <w:rPr>
          <w:rFonts w:ascii="Times New Roman" w:eastAsia="Times New Roman" w:hAnsi="Times New Roman" w:cs="Times New Roman"/>
          <w:b/>
          <w:snapToGrid w:val="0"/>
        </w:rPr>
        <w:t>0</w:t>
      </w:r>
      <w:r w:rsidR="007B5B6F">
        <w:rPr>
          <w:rFonts w:ascii="Times New Roman" w:eastAsia="Times New Roman" w:hAnsi="Times New Roman" w:cs="Times New Roman"/>
          <w:b/>
          <w:snapToGrid w:val="0"/>
        </w:rPr>
        <w:t>2</w:t>
      </w:r>
      <w:r w:rsidR="00366A12">
        <w:rPr>
          <w:rFonts w:ascii="Times New Roman" w:eastAsia="Times New Roman" w:hAnsi="Times New Roman" w:cs="Times New Roman"/>
          <w:b/>
          <w:snapToGrid w:val="0"/>
        </w:rPr>
        <w:tab/>
      </w:r>
      <w:r>
        <w:rPr>
          <w:rFonts w:ascii="Times New Roman" w:eastAsia="Times New Roman" w:hAnsi="Times New Roman" w:cs="Times New Roman"/>
          <w:b/>
          <w:snapToGrid w:val="0"/>
        </w:rPr>
        <w:t>Signs in Residential Districts</w:t>
      </w:r>
      <w:r w:rsidRPr="00B958C7">
        <w:rPr>
          <w:rFonts w:ascii="Times New Roman" w:eastAsia="Times New Roman" w:hAnsi="Times New Roman" w:cs="Times New Roman"/>
          <w:b/>
          <w:snapToGrid w:val="0"/>
        </w:rPr>
        <w:t xml:space="preserve"> (elements of 12-200, 12-201 and 12-202)</w:t>
      </w:r>
    </w:p>
    <w:p w14:paraId="5CF7E88D" w14:textId="1D711186" w:rsidR="00E45C85" w:rsidRPr="001C2859" w:rsidRDefault="00E227B6" w:rsidP="001270F6">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0"/>
        <w:jc w:val="both"/>
        <w:rPr>
          <w:rFonts w:ascii="Times New Roman" w:eastAsia="Times New Roman" w:hAnsi="Times New Roman" w:cs="Times New Roman"/>
          <w:snapToGrid w:val="0"/>
        </w:rPr>
      </w:pPr>
      <w:r>
        <w:rPr>
          <w:rFonts w:ascii="Times New Roman" w:eastAsia="Times New Roman" w:hAnsi="Times New Roman" w:cs="Times New Roman"/>
          <w:snapToGrid w:val="0"/>
        </w:rPr>
        <w:t>The</w:t>
      </w:r>
      <w:r w:rsidR="005E077A" w:rsidRPr="00B958C7">
        <w:rPr>
          <w:rFonts w:ascii="Times New Roman" w:eastAsia="Times New Roman" w:hAnsi="Times New Roman" w:cs="Times New Roman"/>
          <w:snapToGrid w:val="0"/>
        </w:rPr>
        <w:t xml:space="preserve"> following signs are allowed </w:t>
      </w:r>
      <w:r w:rsidR="007B7C6C">
        <w:rPr>
          <w:rFonts w:ascii="Times New Roman" w:eastAsia="Times New Roman" w:hAnsi="Times New Roman" w:cs="Times New Roman"/>
          <w:snapToGrid w:val="0"/>
        </w:rPr>
        <w:t xml:space="preserve">with approval of a sign permit, </w:t>
      </w:r>
      <w:r w:rsidR="005E077A" w:rsidRPr="00B958C7">
        <w:rPr>
          <w:rFonts w:ascii="Times New Roman" w:eastAsia="Times New Roman" w:hAnsi="Times New Roman" w:cs="Times New Roman"/>
          <w:snapToGrid w:val="0"/>
        </w:rPr>
        <w:t>as accessory to residential or non-residential land uses</w:t>
      </w:r>
      <w:r w:rsidR="009A4AFF">
        <w:rPr>
          <w:rFonts w:ascii="Times New Roman" w:eastAsia="Times New Roman" w:hAnsi="Times New Roman" w:cs="Times New Roman"/>
          <w:snapToGrid w:val="0"/>
        </w:rPr>
        <w:t xml:space="preserve"> in a residential district</w:t>
      </w:r>
      <w:r w:rsidR="005E077A" w:rsidRPr="00B958C7">
        <w:rPr>
          <w:rFonts w:ascii="Times New Roman" w:eastAsia="Times New Roman" w:hAnsi="Times New Roman" w:cs="Times New Roman"/>
          <w:snapToGrid w:val="0"/>
        </w:rPr>
        <w:t xml:space="preserve">, </w:t>
      </w:r>
      <w:r w:rsidR="009A4AFF">
        <w:rPr>
          <w:rFonts w:ascii="Times New Roman" w:eastAsia="Times New Roman" w:hAnsi="Times New Roman" w:cs="Times New Roman"/>
          <w:snapToGrid w:val="0"/>
        </w:rPr>
        <w:t>including public uses as defined in Article 20</w:t>
      </w:r>
      <w:r w:rsidR="005E077A" w:rsidRPr="00B958C7">
        <w:rPr>
          <w:rFonts w:ascii="Times New Roman" w:eastAsia="Times New Roman" w:hAnsi="Times New Roman" w:cs="Times New Roman"/>
          <w:snapToGrid w:val="0"/>
        </w:rPr>
        <w:t>:</w:t>
      </w:r>
    </w:p>
    <w:p w14:paraId="372CE2A3" w14:textId="386B810F" w:rsidR="001C2859" w:rsidRDefault="005E077A" w:rsidP="000D60F8">
      <w:pPr>
        <w:pStyle w:val="ListParagraph"/>
        <w:numPr>
          <w:ilvl w:val="0"/>
          <w:numId w:val="3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1C2859">
        <w:rPr>
          <w:rFonts w:ascii="Times New Roman" w:eastAsia="Times New Roman" w:hAnsi="Times New Roman" w:cs="Times New Roman"/>
          <w:snapToGrid w:val="0"/>
        </w:rPr>
        <w:t xml:space="preserve">In a </w:t>
      </w:r>
      <w:r w:rsidR="004C3242" w:rsidRPr="001C2859">
        <w:rPr>
          <w:rFonts w:ascii="Times New Roman" w:eastAsia="Times New Roman" w:hAnsi="Times New Roman" w:cs="Times New Roman"/>
          <w:snapToGrid w:val="0"/>
        </w:rPr>
        <w:t xml:space="preserve">single family residential subdivision or </w:t>
      </w:r>
      <w:r w:rsidR="00C515B8" w:rsidRPr="001C2859">
        <w:rPr>
          <w:rFonts w:ascii="Times New Roman" w:eastAsia="Times New Roman" w:hAnsi="Times New Roman" w:cs="Times New Roman"/>
          <w:snapToGrid w:val="0"/>
        </w:rPr>
        <w:t xml:space="preserve">a multiple family </w:t>
      </w:r>
      <w:r w:rsidR="004C3242" w:rsidRPr="001C2859">
        <w:rPr>
          <w:rFonts w:ascii="Times New Roman" w:eastAsia="Times New Roman" w:hAnsi="Times New Roman" w:cs="Times New Roman"/>
          <w:snapToGrid w:val="0"/>
        </w:rPr>
        <w:t>development</w:t>
      </w:r>
      <w:r w:rsidRPr="001C2859">
        <w:rPr>
          <w:rFonts w:ascii="Times New Roman" w:eastAsia="Times New Roman" w:hAnsi="Times New Roman" w:cs="Times New Roman"/>
          <w:snapToGrid w:val="0"/>
        </w:rPr>
        <w:t>,</w:t>
      </w:r>
      <w:r w:rsidR="004C3242" w:rsidRPr="001C2859">
        <w:rPr>
          <w:rFonts w:ascii="Times New Roman" w:eastAsia="Times New Roman" w:hAnsi="Times New Roman" w:cs="Times New Roman"/>
          <w:snapToGrid w:val="0"/>
        </w:rPr>
        <w:t xml:space="preserve"> </w:t>
      </w:r>
      <w:r w:rsidR="00221FE3">
        <w:rPr>
          <w:rFonts w:ascii="Times New Roman" w:eastAsia="Times New Roman" w:hAnsi="Times New Roman" w:cs="Times New Roman"/>
          <w:snapToGrid w:val="0"/>
        </w:rPr>
        <w:t xml:space="preserve">a </w:t>
      </w:r>
      <w:r w:rsidR="00781209" w:rsidRPr="001C2859">
        <w:rPr>
          <w:rFonts w:ascii="Times New Roman" w:eastAsia="Times New Roman" w:hAnsi="Times New Roman" w:cs="Times New Roman"/>
          <w:snapToGrid w:val="0"/>
        </w:rPr>
        <w:t xml:space="preserve">freestanding </w:t>
      </w:r>
      <w:r w:rsidR="00221FE3">
        <w:rPr>
          <w:rFonts w:ascii="Times New Roman" w:eastAsia="Times New Roman" w:hAnsi="Times New Roman" w:cs="Times New Roman"/>
          <w:snapToGrid w:val="0"/>
        </w:rPr>
        <w:t>is</w:t>
      </w:r>
      <w:r w:rsidR="00803911">
        <w:rPr>
          <w:rFonts w:ascii="Times New Roman" w:eastAsia="Times New Roman" w:hAnsi="Times New Roman" w:cs="Times New Roman"/>
          <w:snapToGrid w:val="0"/>
        </w:rPr>
        <w:t xml:space="preserve"> allowed</w:t>
      </w:r>
      <w:r w:rsidR="00781209" w:rsidRPr="001C2859">
        <w:rPr>
          <w:rFonts w:ascii="Times New Roman" w:eastAsia="Times New Roman" w:hAnsi="Times New Roman" w:cs="Times New Roman"/>
          <w:snapToGrid w:val="0"/>
        </w:rPr>
        <w:t xml:space="preserve"> </w:t>
      </w:r>
      <w:r w:rsidR="004C3242" w:rsidRPr="001C2859">
        <w:rPr>
          <w:rFonts w:ascii="Times New Roman" w:eastAsia="Times New Roman" w:hAnsi="Times New Roman" w:cs="Times New Roman"/>
          <w:snapToGrid w:val="0"/>
        </w:rPr>
        <w:t xml:space="preserve">at each </w:t>
      </w:r>
      <w:r w:rsidR="004C3242" w:rsidRPr="00803911">
        <w:rPr>
          <w:rFonts w:ascii="Times New Roman" w:eastAsia="Times New Roman" w:hAnsi="Times New Roman" w:cs="Times New Roman"/>
          <w:snapToGrid w:val="0"/>
        </w:rPr>
        <w:t xml:space="preserve">major </w:t>
      </w:r>
      <w:r w:rsidR="00803911">
        <w:rPr>
          <w:rFonts w:ascii="Times New Roman" w:eastAsia="Times New Roman" w:hAnsi="Times New Roman" w:cs="Times New Roman"/>
          <w:snapToGrid w:val="0"/>
        </w:rPr>
        <w:t>entrance, not to exceed</w:t>
      </w:r>
      <w:r w:rsidR="004C3242" w:rsidRPr="001C2859">
        <w:rPr>
          <w:rFonts w:ascii="Times New Roman" w:eastAsia="Times New Roman" w:hAnsi="Times New Roman" w:cs="Times New Roman"/>
          <w:snapToGrid w:val="0"/>
        </w:rPr>
        <w:t xml:space="preserve"> </w:t>
      </w:r>
      <w:r w:rsidR="00803911">
        <w:rPr>
          <w:rFonts w:ascii="Times New Roman" w:eastAsia="Times New Roman" w:hAnsi="Times New Roman" w:cs="Times New Roman"/>
          <w:snapToGrid w:val="0"/>
        </w:rPr>
        <w:t>30</w:t>
      </w:r>
      <w:r w:rsidR="004C3242" w:rsidRPr="001C2859">
        <w:rPr>
          <w:rFonts w:ascii="Times New Roman" w:eastAsia="Times New Roman" w:hAnsi="Times New Roman" w:cs="Times New Roman"/>
          <w:snapToGrid w:val="0"/>
        </w:rPr>
        <w:t xml:space="preserve"> square feet </w:t>
      </w:r>
      <w:r w:rsidR="0005241F">
        <w:rPr>
          <w:rFonts w:ascii="Times New Roman" w:eastAsia="Times New Roman" w:hAnsi="Times New Roman" w:cs="Times New Roman"/>
          <w:snapToGrid w:val="0"/>
        </w:rPr>
        <w:t>in area and</w:t>
      </w:r>
      <w:r w:rsidR="00AF2A23" w:rsidRPr="001C2859">
        <w:rPr>
          <w:rFonts w:ascii="Times New Roman" w:eastAsia="Times New Roman" w:hAnsi="Times New Roman" w:cs="Times New Roman"/>
          <w:snapToGrid w:val="0"/>
        </w:rPr>
        <w:t xml:space="preserve"> </w:t>
      </w:r>
      <w:r w:rsidR="00803911">
        <w:rPr>
          <w:rFonts w:ascii="Times New Roman" w:eastAsia="Times New Roman" w:hAnsi="Times New Roman" w:cs="Times New Roman"/>
          <w:snapToGrid w:val="0"/>
        </w:rPr>
        <w:t>8</w:t>
      </w:r>
      <w:r w:rsidR="004C3242" w:rsidRPr="001C2859">
        <w:rPr>
          <w:rFonts w:ascii="Times New Roman" w:eastAsia="Times New Roman" w:hAnsi="Times New Roman" w:cs="Times New Roman"/>
          <w:snapToGrid w:val="0"/>
        </w:rPr>
        <w:t xml:space="preserve"> feet in height.  More than </w:t>
      </w:r>
      <w:r w:rsidR="00AF2A23">
        <w:rPr>
          <w:rFonts w:ascii="Times New Roman" w:eastAsia="Times New Roman" w:hAnsi="Times New Roman" w:cs="Times New Roman"/>
          <w:snapToGrid w:val="0"/>
        </w:rPr>
        <w:t>one</w:t>
      </w:r>
      <w:r w:rsidR="00AF2A23" w:rsidRPr="001C2859">
        <w:rPr>
          <w:rFonts w:ascii="Times New Roman" w:eastAsia="Times New Roman" w:hAnsi="Times New Roman" w:cs="Times New Roman"/>
          <w:snapToGrid w:val="0"/>
        </w:rPr>
        <w:t xml:space="preserve"> </w:t>
      </w:r>
      <w:r w:rsidR="004C3242" w:rsidRPr="001C2859">
        <w:rPr>
          <w:rFonts w:ascii="Times New Roman" w:eastAsia="Times New Roman" w:hAnsi="Times New Roman" w:cs="Times New Roman"/>
          <w:snapToGrid w:val="0"/>
        </w:rPr>
        <w:t xml:space="preserve">sign may be placed at </w:t>
      </w:r>
      <w:r w:rsidR="004C3242" w:rsidRPr="00803911">
        <w:rPr>
          <w:rFonts w:ascii="Times New Roman" w:eastAsia="Times New Roman" w:hAnsi="Times New Roman" w:cs="Times New Roman"/>
          <w:snapToGrid w:val="0"/>
        </w:rPr>
        <w:t>each major entrance</w:t>
      </w:r>
      <w:r w:rsidR="00AF2A23">
        <w:rPr>
          <w:rFonts w:ascii="Times New Roman" w:eastAsia="Times New Roman" w:hAnsi="Times New Roman" w:cs="Times New Roman"/>
          <w:snapToGrid w:val="0"/>
        </w:rPr>
        <w:t xml:space="preserve"> but</w:t>
      </w:r>
      <w:r w:rsidR="004C3242" w:rsidRPr="001C2859">
        <w:rPr>
          <w:rFonts w:ascii="Times New Roman" w:eastAsia="Times New Roman" w:hAnsi="Times New Roman" w:cs="Times New Roman"/>
          <w:snapToGrid w:val="0"/>
        </w:rPr>
        <w:t xml:space="preserve"> the </w:t>
      </w:r>
      <w:r w:rsidR="005C61CF" w:rsidRPr="001C2859">
        <w:rPr>
          <w:rFonts w:ascii="Times New Roman" w:eastAsia="Times New Roman" w:hAnsi="Times New Roman" w:cs="Times New Roman"/>
          <w:snapToGrid w:val="0"/>
        </w:rPr>
        <w:t xml:space="preserve">total </w:t>
      </w:r>
      <w:r w:rsidR="00C515B8" w:rsidRPr="001C2859">
        <w:rPr>
          <w:rFonts w:ascii="Times New Roman" w:eastAsia="Times New Roman" w:hAnsi="Times New Roman" w:cs="Times New Roman"/>
          <w:snapToGrid w:val="0"/>
        </w:rPr>
        <w:t xml:space="preserve">of all signs </w:t>
      </w:r>
      <w:r w:rsidR="008C2B81" w:rsidRPr="001C2859">
        <w:rPr>
          <w:rFonts w:ascii="Times New Roman" w:eastAsia="Times New Roman" w:hAnsi="Times New Roman" w:cs="Times New Roman"/>
          <w:snapToGrid w:val="0"/>
        </w:rPr>
        <w:t xml:space="preserve">at </w:t>
      </w:r>
      <w:r w:rsidR="00936218">
        <w:rPr>
          <w:rFonts w:ascii="Times New Roman" w:eastAsia="Times New Roman" w:hAnsi="Times New Roman" w:cs="Times New Roman"/>
          <w:snapToGrid w:val="0"/>
        </w:rPr>
        <w:t>a</w:t>
      </w:r>
      <w:r w:rsidR="00936218" w:rsidRPr="001C2859">
        <w:rPr>
          <w:rFonts w:ascii="Times New Roman" w:eastAsia="Times New Roman" w:hAnsi="Times New Roman" w:cs="Times New Roman"/>
          <w:snapToGrid w:val="0"/>
        </w:rPr>
        <w:t xml:space="preserve"> </w:t>
      </w:r>
      <w:r w:rsidR="00803911">
        <w:rPr>
          <w:rFonts w:ascii="Times New Roman" w:eastAsia="Times New Roman" w:hAnsi="Times New Roman" w:cs="Times New Roman"/>
          <w:snapToGrid w:val="0"/>
        </w:rPr>
        <w:t xml:space="preserve">single </w:t>
      </w:r>
      <w:r w:rsidR="008C2B81" w:rsidRPr="001C2859">
        <w:rPr>
          <w:rFonts w:ascii="Times New Roman" w:eastAsia="Times New Roman" w:hAnsi="Times New Roman" w:cs="Times New Roman"/>
          <w:snapToGrid w:val="0"/>
        </w:rPr>
        <w:t xml:space="preserve">entrance </w:t>
      </w:r>
      <w:r w:rsidR="00C515B8" w:rsidRPr="001C2859">
        <w:rPr>
          <w:rFonts w:ascii="Times New Roman" w:eastAsia="Times New Roman" w:hAnsi="Times New Roman" w:cs="Times New Roman"/>
          <w:snapToGrid w:val="0"/>
        </w:rPr>
        <w:t>can</w:t>
      </w:r>
      <w:r w:rsidR="004C3242" w:rsidRPr="001C2859">
        <w:rPr>
          <w:rFonts w:ascii="Times New Roman" w:eastAsia="Times New Roman" w:hAnsi="Times New Roman" w:cs="Times New Roman"/>
          <w:snapToGrid w:val="0"/>
        </w:rPr>
        <w:t xml:space="preserve">not exceed </w:t>
      </w:r>
      <w:r w:rsidR="00803911">
        <w:rPr>
          <w:rFonts w:ascii="Times New Roman" w:eastAsia="Times New Roman" w:hAnsi="Times New Roman" w:cs="Times New Roman"/>
          <w:snapToGrid w:val="0"/>
        </w:rPr>
        <w:t>30</w:t>
      </w:r>
      <w:r w:rsidR="004C3242" w:rsidRPr="001C2859">
        <w:rPr>
          <w:rFonts w:ascii="Times New Roman" w:eastAsia="Times New Roman" w:hAnsi="Times New Roman" w:cs="Times New Roman"/>
          <w:snapToGrid w:val="0"/>
        </w:rPr>
        <w:t xml:space="preserve"> square feet</w:t>
      </w:r>
      <w:r w:rsidR="00936218">
        <w:rPr>
          <w:rFonts w:ascii="Times New Roman" w:eastAsia="Times New Roman" w:hAnsi="Times New Roman" w:cs="Times New Roman"/>
          <w:snapToGrid w:val="0"/>
        </w:rPr>
        <w:t xml:space="preserve"> in area</w:t>
      </w:r>
      <w:r w:rsidR="002F68AE" w:rsidRPr="001C2859">
        <w:rPr>
          <w:rFonts w:ascii="Times New Roman" w:eastAsia="Times New Roman" w:hAnsi="Times New Roman" w:cs="Times New Roman"/>
          <w:snapToGrid w:val="0"/>
        </w:rPr>
        <w:t>. (</w:t>
      </w:r>
      <w:r w:rsidR="004C3242" w:rsidRPr="001C2859">
        <w:rPr>
          <w:rFonts w:ascii="Times New Roman" w:eastAsia="Times New Roman" w:hAnsi="Times New Roman" w:cs="Times New Roman"/>
          <w:snapToGrid w:val="0"/>
        </w:rPr>
        <w:t>12-201.4</w:t>
      </w:r>
      <w:r w:rsidR="00C515B8" w:rsidRPr="001C2859">
        <w:rPr>
          <w:rFonts w:ascii="Times New Roman" w:eastAsia="Times New Roman" w:hAnsi="Times New Roman" w:cs="Times New Roman"/>
          <w:snapToGrid w:val="0"/>
        </w:rPr>
        <w:t xml:space="preserve"> and 12-202.4</w:t>
      </w:r>
      <w:r w:rsidR="004C3242" w:rsidRPr="001C2859">
        <w:rPr>
          <w:rFonts w:ascii="Times New Roman" w:eastAsia="Times New Roman" w:hAnsi="Times New Roman" w:cs="Times New Roman"/>
          <w:snapToGrid w:val="0"/>
        </w:rPr>
        <w:t>)</w:t>
      </w:r>
    </w:p>
    <w:p w14:paraId="25154A90" w14:textId="2A3660BF" w:rsidR="00E37914" w:rsidRDefault="00E227B6" w:rsidP="000D60F8">
      <w:pPr>
        <w:pStyle w:val="ListParagraph"/>
        <w:numPr>
          <w:ilvl w:val="0"/>
          <w:numId w:val="3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1C2859">
        <w:rPr>
          <w:rFonts w:ascii="Times New Roman" w:eastAsia="Times New Roman" w:hAnsi="Times New Roman" w:cs="Times New Roman"/>
          <w:snapToGrid w:val="0"/>
        </w:rPr>
        <w:t>A</w:t>
      </w:r>
      <w:r w:rsidR="005E077A" w:rsidRPr="001C2859">
        <w:rPr>
          <w:rFonts w:ascii="Times New Roman" w:eastAsia="Times New Roman" w:hAnsi="Times New Roman" w:cs="Times New Roman"/>
          <w:snapToGrid w:val="0"/>
        </w:rPr>
        <w:t xml:space="preserve"> </w:t>
      </w:r>
      <w:r w:rsidR="00C515B8" w:rsidRPr="001C2859">
        <w:rPr>
          <w:rFonts w:ascii="Times New Roman" w:eastAsia="Times New Roman" w:hAnsi="Times New Roman" w:cs="Times New Roman"/>
          <w:snapToGrid w:val="0"/>
        </w:rPr>
        <w:t xml:space="preserve">rental office for a </w:t>
      </w:r>
      <w:r w:rsidR="00DC1E32" w:rsidRPr="001C2859">
        <w:rPr>
          <w:rFonts w:ascii="Times New Roman" w:eastAsia="Times New Roman" w:hAnsi="Times New Roman" w:cs="Times New Roman"/>
          <w:snapToGrid w:val="0"/>
        </w:rPr>
        <w:t>multiple family development</w:t>
      </w:r>
      <w:r w:rsidRPr="001C2859">
        <w:rPr>
          <w:rFonts w:ascii="Times New Roman" w:eastAsia="Times New Roman" w:hAnsi="Times New Roman" w:cs="Times New Roman"/>
          <w:snapToGrid w:val="0"/>
        </w:rPr>
        <w:t xml:space="preserve"> is allowed</w:t>
      </w:r>
      <w:r w:rsidR="00C515B8" w:rsidRPr="001C2859">
        <w:rPr>
          <w:rFonts w:ascii="Times New Roman" w:eastAsia="Times New Roman" w:hAnsi="Times New Roman" w:cs="Times New Roman"/>
          <w:snapToGrid w:val="0"/>
        </w:rPr>
        <w:t xml:space="preserve"> one </w:t>
      </w:r>
      <w:r w:rsidR="005E077A" w:rsidRPr="001C2859">
        <w:rPr>
          <w:rFonts w:ascii="Times New Roman" w:eastAsia="Times New Roman" w:hAnsi="Times New Roman" w:cs="Times New Roman"/>
          <w:snapToGrid w:val="0"/>
        </w:rPr>
        <w:t xml:space="preserve">building mounted or freestanding </w:t>
      </w:r>
      <w:r w:rsidR="00C515B8" w:rsidRPr="001C2859">
        <w:rPr>
          <w:rFonts w:ascii="Times New Roman" w:eastAsia="Times New Roman" w:hAnsi="Times New Roman" w:cs="Times New Roman"/>
          <w:snapToGrid w:val="0"/>
        </w:rPr>
        <w:t>sign</w:t>
      </w:r>
      <w:r w:rsidR="00DC1E32" w:rsidRPr="001C2859">
        <w:rPr>
          <w:rFonts w:ascii="Times New Roman" w:eastAsia="Times New Roman" w:hAnsi="Times New Roman" w:cs="Times New Roman"/>
          <w:snapToGrid w:val="0"/>
        </w:rPr>
        <w:t xml:space="preserve"> not </w:t>
      </w:r>
      <w:r w:rsidR="00C515B8" w:rsidRPr="001C2859">
        <w:rPr>
          <w:rFonts w:ascii="Times New Roman" w:eastAsia="Times New Roman" w:hAnsi="Times New Roman" w:cs="Times New Roman"/>
          <w:snapToGrid w:val="0"/>
        </w:rPr>
        <w:t xml:space="preserve">to </w:t>
      </w:r>
      <w:r w:rsidR="00DC1E32" w:rsidRPr="001C2859">
        <w:rPr>
          <w:rFonts w:ascii="Times New Roman" w:eastAsia="Times New Roman" w:hAnsi="Times New Roman" w:cs="Times New Roman"/>
          <w:snapToGrid w:val="0"/>
        </w:rPr>
        <w:t>excee</w:t>
      </w:r>
      <w:r w:rsidR="00C515B8" w:rsidRPr="001C2859">
        <w:rPr>
          <w:rFonts w:ascii="Times New Roman" w:eastAsia="Times New Roman" w:hAnsi="Times New Roman" w:cs="Times New Roman"/>
          <w:snapToGrid w:val="0"/>
        </w:rPr>
        <w:t xml:space="preserve">d </w:t>
      </w:r>
      <w:r w:rsidR="00674D04">
        <w:rPr>
          <w:rFonts w:ascii="Times New Roman" w:eastAsia="Times New Roman" w:hAnsi="Times New Roman" w:cs="Times New Roman"/>
          <w:snapToGrid w:val="0"/>
        </w:rPr>
        <w:t>4</w:t>
      </w:r>
      <w:r w:rsidR="00C515B8" w:rsidRPr="001C2859">
        <w:rPr>
          <w:rFonts w:ascii="Times New Roman" w:eastAsia="Times New Roman" w:hAnsi="Times New Roman" w:cs="Times New Roman"/>
          <w:snapToGrid w:val="0"/>
        </w:rPr>
        <w:t xml:space="preserve"> square feet</w:t>
      </w:r>
      <w:r w:rsidR="00936218">
        <w:rPr>
          <w:rFonts w:ascii="Times New Roman" w:eastAsia="Times New Roman" w:hAnsi="Times New Roman" w:cs="Times New Roman"/>
          <w:snapToGrid w:val="0"/>
        </w:rPr>
        <w:t xml:space="preserve"> in area and a</w:t>
      </w:r>
      <w:r w:rsidR="005E077A" w:rsidRPr="001C2859">
        <w:rPr>
          <w:rFonts w:ascii="Times New Roman" w:eastAsia="Times New Roman" w:hAnsi="Times New Roman" w:cs="Times New Roman"/>
          <w:snapToGrid w:val="0"/>
        </w:rPr>
        <w:t xml:space="preserve"> height of </w:t>
      </w:r>
      <w:r w:rsidR="00936218">
        <w:rPr>
          <w:rFonts w:ascii="Times New Roman" w:eastAsia="Times New Roman" w:hAnsi="Times New Roman" w:cs="Times New Roman"/>
          <w:snapToGrid w:val="0"/>
        </w:rPr>
        <w:t>4</w:t>
      </w:r>
      <w:r w:rsidR="00DC1E32" w:rsidRPr="001C2859">
        <w:rPr>
          <w:rFonts w:ascii="Times New Roman" w:eastAsia="Times New Roman" w:hAnsi="Times New Roman" w:cs="Times New Roman"/>
          <w:snapToGrid w:val="0"/>
        </w:rPr>
        <w:t xml:space="preserve"> feet.</w:t>
      </w:r>
      <w:r w:rsidR="00C515B8" w:rsidRPr="001C2859">
        <w:rPr>
          <w:rFonts w:ascii="Times New Roman" w:eastAsia="Times New Roman" w:hAnsi="Times New Roman" w:cs="Times New Roman"/>
          <w:snapToGrid w:val="0"/>
        </w:rPr>
        <w:t xml:space="preserve"> </w:t>
      </w:r>
      <w:r w:rsidR="00DC1E32" w:rsidRPr="001C2859">
        <w:rPr>
          <w:rFonts w:ascii="Times New Roman" w:eastAsia="Times New Roman" w:hAnsi="Times New Roman" w:cs="Times New Roman"/>
          <w:snapToGrid w:val="0"/>
        </w:rPr>
        <w:t>(12-202.5)</w:t>
      </w:r>
    </w:p>
    <w:p w14:paraId="29E83478" w14:textId="36EC45B0" w:rsidR="00617C6A" w:rsidRDefault="00E227B6" w:rsidP="000D60F8">
      <w:pPr>
        <w:pStyle w:val="ListParagraph"/>
        <w:numPr>
          <w:ilvl w:val="0"/>
          <w:numId w:val="3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E37914">
        <w:rPr>
          <w:rFonts w:ascii="Times New Roman" w:eastAsia="Times New Roman" w:hAnsi="Times New Roman" w:cs="Times New Roman"/>
          <w:snapToGrid w:val="0"/>
        </w:rPr>
        <w:t>A</w:t>
      </w:r>
      <w:r w:rsidR="0003104F" w:rsidRPr="00E37914">
        <w:rPr>
          <w:rFonts w:ascii="Times New Roman" w:eastAsia="Times New Roman" w:hAnsi="Times New Roman" w:cs="Times New Roman"/>
          <w:snapToGrid w:val="0"/>
        </w:rPr>
        <w:t>gricultural use</w:t>
      </w:r>
      <w:r w:rsidR="005C61CF" w:rsidRPr="00E37914">
        <w:rPr>
          <w:rFonts w:ascii="Times New Roman" w:eastAsia="Times New Roman" w:hAnsi="Times New Roman" w:cs="Times New Roman"/>
          <w:snapToGrid w:val="0"/>
        </w:rPr>
        <w:t>s</w:t>
      </w:r>
      <w:r w:rsidR="0003104F" w:rsidRPr="00E37914">
        <w:rPr>
          <w:rFonts w:ascii="Times New Roman" w:eastAsia="Times New Roman" w:hAnsi="Times New Roman" w:cs="Times New Roman"/>
          <w:snapToGrid w:val="0"/>
        </w:rPr>
        <w:t xml:space="preserve"> on a </w:t>
      </w:r>
      <w:r w:rsidR="008C2B81" w:rsidRPr="00E37914">
        <w:rPr>
          <w:rFonts w:ascii="Times New Roman" w:eastAsia="Times New Roman" w:hAnsi="Times New Roman" w:cs="Times New Roman"/>
          <w:snapToGrid w:val="0"/>
        </w:rPr>
        <w:t>lot</w:t>
      </w:r>
      <w:r w:rsidR="0003104F" w:rsidRPr="00E37914">
        <w:rPr>
          <w:rFonts w:ascii="Times New Roman" w:eastAsia="Times New Roman" w:hAnsi="Times New Roman" w:cs="Times New Roman"/>
          <w:snapToGrid w:val="0"/>
        </w:rPr>
        <w:t xml:space="preserve"> </w:t>
      </w:r>
      <w:r w:rsidR="00545209" w:rsidRPr="00E37914">
        <w:rPr>
          <w:rFonts w:ascii="Times New Roman" w:eastAsia="Times New Roman" w:hAnsi="Times New Roman" w:cs="Times New Roman"/>
          <w:snapToGrid w:val="0"/>
        </w:rPr>
        <w:t>at least</w:t>
      </w:r>
      <w:r w:rsidR="0003104F" w:rsidRPr="00E37914">
        <w:rPr>
          <w:rFonts w:ascii="Times New Roman" w:eastAsia="Times New Roman" w:hAnsi="Times New Roman" w:cs="Times New Roman"/>
          <w:snapToGrid w:val="0"/>
        </w:rPr>
        <w:t xml:space="preserve"> </w:t>
      </w:r>
      <w:r w:rsidR="00936218">
        <w:rPr>
          <w:rFonts w:ascii="Times New Roman" w:eastAsia="Times New Roman" w:hAnsi="Times New Roman" w:cs="Times New Roman"/>
          <w:snapToGrid w:val="0"/>
        </w:rPr>
        <w:t>20</w:t>
      </w:r>
      <w:r w:rsidR="0003104F" w:rsidRPr="00E37914">
        <w:rPr>
          <w:rFonts w:ascii="Times New Roman" w:eastAsia="Times New Roman" w:hAnsi="Times New Roman" w:cs="Times New Roman"/>
          <w:snapToGrid w:val="0"/>
        </w:rPr>
        <w:t xml:space="preserve"> acres</w:t>
      </w:r>
      <w:r w:rsidR="00545209" w:rsidRPr="00E37914">
        <w:rPr>
          <w:rFonts w:ascii="Times New Roman" w:eastAsia="Times New Roman" w:hAnsi="Times New Roman" w:cs="Times New Roman"/>
          <w:snapToGrid w:val="0"/>
        </w:rPr>
        <w:t xml:space="preserve"> in size</w:t>
      </w:r>
      <w:r w:rsidR="00936218">
        <w:rPr>
          <w:rFonts w:ascii="Times New Roman" w:eastAsia="Times New Roman" w:hAnsi="Times New Roman" w:cs="Times New Roman"/>
          <w:snapToGrid w:val="0"/>
        </w:rPr>
        <w:t xml:space="preserve"> are allowed a </w:t>
      </w:r>
      <w:r w:rsidR="005C61CF" w:rsidRPr="00936218">
        <w:rPr>
          <w:rFonts w:ascii="Times New Roman" w:eastAsia="Times New Roman" w:hAnsi="Times New Roman" w:cs="Times New Roman"/>
          <w:snapToGrid w:val="0"/>
        </w:rPr>
        <w:t xml:space="preserve">total </w:t>
      </w:r>
      <w:r w:rsidR="00936218">
        <w:rPr>
          <w:rFonts w:ascii="Times New Roman" w:eastAsia="Times New Roman" w:hAnsi="Times New Roman" w:cs="Times New Roman"/>
          <w:snapToGrid w:val="0"/>
        </w:rPr>
        <w:t>of 60 square feet of sign area. N</w:t>
      </w:r>
      <w:r w:rsidR="0037151E" w:rsidRPr="00936218">
        <w:rPr>
          <w:rFonts w:ascii="Times New Roman" w:eastAsia="Times New Roman" w:hAnsi="Times New Roman" w:cs="Times New Roman"/>
          <w:snapToGrid w:val="0"/>
        </w:rPr>
        <w:t xml:space="preserve">o </w:t>
      </w:r>
      <w:r w:rsidR="00803911" w:rsidRPr="00936218">
        <w:rPr>
          <w:rFonts w:ascii="Times New Roman" w:eastAsia="Times New Roman" w:hAnsi="Times New Roman" w:cs="Times New Roman"/>
          <w:snapToGrid w:val="0"/>
        </w:rPr>
        <w:t xml:space="preserve">single </w:t>
      </w:r>
      <w:r w:rsidR="0037151E" w:rsidRPr="00936218">
        <w:rPr>
          <w:rFonts w:ascii="Times New Roman" w:eastAsia="Times New Roman" w:hAnsi="Times New Roman" w:cs="Times New Roman"/>
          <w:snapToGrid w:val="0"/>
        </w:rPr>
        <w:t>sign</w:t>
      </w:r>
      <w:r w:rsidR="0003104F" w:rsidRPr="00936218">
        <w:rPr>
          <w:rFonts w:ascii="Times New Roman" w:eastAsia="Times New Roman" w:hAnsi="Times New Roman" w:cs="Times New Roman"/>
          <w:snapToGrid w:val="0"/>
        </w:rPr>
        <w:t xml:space="preserve"> </w:t>
      </w:r>
      <w:r w:rsidR="00936218">
        <w:rPr>
          <w:rFonts w:ascii="Times New Roman" w:eastAsia="Times New Roman" w:hAnsi="Times New Roman" w:cs="Times New Roman"/>
          <w:snapToGrid w:val="0"/>
        </w:rPr>
        <w:t>can exceed</w:t>
      </w:r>
      <w:r w:rsidR="0003104F" w:rsidRPr="00936218">
        <w:rPr>
          <w:rFonts w:ascii="Times New Roman" w:eastAsia="Times New Roman" w:hAnsi="Times New Roman" w:cs="Times New Roman"/>
          <w:snapToGrid w:val="0"/>
        </w:rPr>
        <w:t xml:space="preserve"> </w:t>
      </w:r>
      <w:r w:rsidR="00D35576" w:rsidRPr="00936218">
        <w:rPr>
          <w:rFonts w:ascii="Times New Roman" w:eastAsia="Times New Roman" w:hAnsi="Times New Roman" w:cs="Times New Roman"/>
          <w:snapToGrid w:val="0"/>
        </w:rPr>
        <w:t xml:space="preserve">30 </w:t>
      </w:r>
      <w:r w:rsidR="0003104F" w:rsidRPr="00936218">
        <w:rPr>
          <w:rFonts w:ascii="Times New Roman" w:eastAsia="Times New Roman" w:hAnsi="Times New Roman" w:cs="Times New Roman"/>
          <w:snapToGrid w:val="0"/>
        </w:rPr>
        <w:t>square feet</w:t>
      </w:r>
      <w:r w:rsidR="00936218">
        <w:rPr>
          <w:rFonts w:ascii="Times New Roman" w:eastAsia="Times New Roman" w:hAnsi="Times New Roman" w:cs="Times New Roman"/>
          <w:snapToGrid w:val="0"/>
        </w:rPr>
        <w:t xml:space="preserve"> in area</w:t>
      </w:r>
      <w:r w:rsidR="005C61CF" w:rsidRPr="00936218">
        <w:rPr>
          <w:rFonts w:ascii="Times New Roman" w:eastAsia="Times New Roman" w:hAnsi="Times New Roman" w:cs="Times New Roman"/>
          <w:snapToGrid w:val="0"/>
        </w:rPr>
        <w:t xml:space="preserve"> </w:t>
      </w:r>
      <w:r w:rsidR="00936218">
        <w:rPr>
          <w:rFonts w:ascii="Times New Roman" w:eastAsia="Times New Roman" w:hAnsi="Times New Roman" w:cs="Times New Roman"/>
          <w:snapToGrid w:val="0"/>
        </w:rPr>
        <w:t>and a height of 8 feet</w:t>
      </w:r>
      <w:r w:rsidR="005C61CF" w:rsidRPr="00936218">
        <w:rPr>
          <w:rFonts w:ascii="Times New Roman" w:eastAsia="Times New Roman" w:hAnsi="Times New Roman" w:cs="Times New Roman"/>
          <w:snapToGrid w:val="0"/>
        </w:rPr>
        <w:t xml:space="preserve">.  </w:t>
      </w:r>
      <w:r w:rsidR="00936218" w:rsidRPr="0049063B">
        <w:rPr>
          <w:rFonts w:ascii="Times New Roman" w:eastAsia="Times New Roman" w:hAnsi="Times New Roman" w:cs="Times New Roman"/>
          <w:snapToGrid w:val="0"/>
        </w:rPr>
        <w:t>(12-103.2. K)</w:t>
      </w:r>
    </w:p>
    <w:p w14:paraId="213A502C" w14:textId="37A3A21B" w:rsidR="006E35BD" w:rsidRDefault="006E35BD" w:rsidP="006E35BD">
      <w:pPr>
        <w:pStyle w:val="ListParagraph"/>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627"/>
        <w:contextualSpacing w:val="0"/>
        <w:jc w:val="both"/>
        <w:rPr>
          <w:rFonts w:ascii="Times New Roman" w:eastAsia="Times New Roman" w:hAnsi="Times New Roman" w:cs="Times New Roman"/>
          <w:snapToGrid w:val="0"/>
        </w:rPr>
      </w:pPr>
    </w:p>
    <w:p w14:paraId="1B8EA773" w14:textId="77777777" w:rsidR="006E35BD" w:rsidRPr="00936218" w:rsidRDefault="006E35BD" w:rsidP="006E35BD">
      <w:pPr>
        <w:pStyle w:val="ListParagraph"/>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627"/>
        <w:contextualSpacing w:val="0"/>
        <w:jc w:val="both"/>
        <w:rPr>
          <w:rFonts w:ascii="Times New Roman" w:eastAsia="Times New Roman" w:hAnsi="Times New Roman" w:cs="Times New Roman"/>
          <w:snapToGrid w:val="0"/>
        </w:rPr>
      </w:pPr>
    </w:p>
    <w:p w14:paraId="563E1F01" w14:textId="0E2C5894" w:rsidR="009A14EA" w:rsidRDefault="009A14EA" w:rsidP="000D60F8">
      <w:pPr>
        <w:pStyle w:val="ListParagraph"/>
        <w:numPr>
          <w:ilvl w:val="0"/>
          <w:numId w:val="3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hAnsi="Times New Roman" w:cs="Times New Roman"/>
        </w:rPr>
      </w:pPr>
      <w:r w:rsidRPr="001270F6">
        <w:rPr>
          <w:rFonts w:ascii="Times New Roman" w:eastAsia="Times New Roman" w:hAnsi="Times New Roman" w:cs="Times New Roman"/>
          <w:snapToGrid w:val="0"/>
        </w:rPr>
        <w:lastRenderedPageBreak/>
        <w:t>Hospitals</w:t>
      </w:r>
      <w:r w:rsidR="0037151E">
        <w:rPr>
          <w:rFonts w:ascii="Times New Roman" w:hAnsi="Times New Roman" w:cs="Times New Roman"/>
        </w:rPr>
        <w:t>, as follows</w:t>
      </w:r>
      <w:r>
        <w:rPr>
          <w:rFonts w:ascii="Times New Roman" w:hAnsi="Times New Roman" w:cs="Times New Roman"/>
        </w:rPr>
        <w:t>:</w:t>
      </w:r>
    </w:p>
    <w:p w14:paraId="07D5726A" w14:textId="330A669C" w:rsidR="000B123B" w:rsidRDefault="001270F6" w:rsidP="000D60F8">
      <w:pPr>
        <w:pStyle w:val="ListParagraph"/>
        <w:numPr>
          <w:ilvl w:val="0"/>
          <w:numId w:val="31"/>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Pr>
          <w:rFonts w:ascii="Times New Roman" w:eastAsia="Times New Roman" w:hAnsi="Times New Roman" w:cs="Times New Roman"/>
          <w:snapToGrid w:val="0"/>
        </w:rPr>
        <w:tab/>
      </w:r>
      <w:r w:rsidR="00936218">
        <w:rPr>
          <w:rFonts w:ascii="Times New Roman" w:eastAsia="Times New Roman" w:hAnsi="Times New Roman" w:cs="Times New Roman"/>
          <w:snapToGrid w:val="0"/>
        </w:rPr>
        <w:t>A single</w:t>
      </w:r>
      <w:r w:rsidR="00CB2077">
        <w:rPr>
          <w:rFonts w:ascii="Times New Roman" w:hAnsi="Times New Roman" w:cs="Times New Roman"/>
        </w:rPr>
        <w:t xml:space="preserve"> building-mounted sign for each building entrance, not to</w:t>
      </w:r>
      <w:r w:rsidR="000B123B">
        <w:rPr>
          <w:rFonts w:ascii="Times New Roman" w:hAnsi="Times New Roman" w:cs="Times New Roman"/>
        </w:rPr>
        <w:t xml:space="preserve"> exceed </w:t>
      </w:r>
      <w:r w:rsidR="00936218">
        <w:rPr>
          <w:rFonts w:ascii="Times New Roman" w:hAnsi="Times New Roman" w:cs="Times New Roman"/>
        </w:rPr>
        <w:t>50</w:t>
      </w:r>
      <w:r w:rsidR="000B123B">
        <w:rPr>
          <w:rFonts w:ascii="Times New Roman" w:hAnsi="Times New Roman" w:cs="Times New Roman"/>
        </w:rPr>
        <w:t xml:space="preserve"> square feet</w:t>
      </w:r>
      <w:r w:rsidR="00936218">
        <w:rPr>
          <w:rFonts w:ascii="Times New Roman" w:hAnsi="Times New Roman" w:cs="Times New Roman"/>
        </w:rPr>
        <w:t xml:space="preserve"> in area</w:t>
      </w:r>
      <w:r w:rsidR="000B123B">
        <w:rPr>
          <w:rFonts w:ascii="Times New Roman" w:hAnsi="Times New Roman" w:cs="Times New Roman"/>
        </w:rPr>
        <w:t>.</w:t>
      </w:r>
    </w:p>
    <w:p w14:paraId="4567612F" w14:textId="42B1AD47" w:rsidR="009A14EA" w:rsidRPr="000B123B" w:rsidRDefault="001270F6" w:rsidP="000D60F8">
      <w:pPr>
        <w:pStyle w:val="ListParagraph"/>
        <w:numPr>
          <w:ilvl w:val="0"/>
          <w:numId w:val="31"/>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Pr>
          <w:rFonts w:ascii="Times New Roman" w:eastAsia="Times New Roman" w:hAnsi="Times New Roman" w:cs="Times New Roman"/>
          <w:snapToGrid w:val="0"/>
        </w:rPr>
        <w:tab/>
      </w:r>
      <w:r w:rsidR="00936218">
        <w:rPr>
          <w:rFonts w:ascii="Times New Roman" w:eastAsia="Times New Roman" w:hAnsi="Times New Roman" w:cs="Times New Roman"/>
          <w:snapToGrid w:val="0"/>
        </w:rPr>
        <w:t>A single</w:t>
      </w:r>
      <w:r w:rsidR="009A14EA" w:rsidRPr="000B123B">
        <w:rPr>
          <w:rFonts w:ascii="Times New Roman" w:hAnsi="Times New Roman" w:cs="Times New Roman"/>
        </w:rPr>
        <w:t xml:space="preserve"> freestanding sign at each entrance, not to exceed </w:t>
      </w:r>
      <w:r w:rsidR="00936218">
        <w:rPr>
          <w:rFonts w:ascii="Times New Roman" w:hAnsi="Times New Roman" w:cs="Times New Roman"/>
        </w:rPr>
        <w:t>80</w:t>
      </w:r>
      <w:r w:rsidR="009A14EA" w:rsidRPr="000B123B">
        <w:rPr>
          <w:rFonts w:ascii="Times New Roman" w:hAnsi="Times New Roman" w:cs="Times New Roman"/>
        </w:rPr>
        <w:t xml:space="preserve"> square feet </w:t>
      </w:r>
      <w:r w:rsidR="00936218">
        <w:rPr>
          <w:rFonts w:ascii="Times New Roman" w:hAnsi="Times New Roman" w:cs="Times New Roman"/>
        </w:rPr>
        <w:t>in area and 12 feet in height</w:t>
      </w:r>
      <w:r w:rsidR="009A14EA" w:rsidRPr="000B123B">
        <w:rPr>
          <w:rFonts w:ascii="Times New Roman" w:hAnsi="Times New Roman" w:cs="Times New Roman"/>
        </w:rPr>
        <w:t>.  (12-208.2.G)</w:t>
      </w:r>
    </w:p>
    <w:p w14:paraId="6B486083" w14:textId="08C8F441" w:rsidR="006A6FCD" w:rsidRPr="00B958C7" w:rsidRDefault="00730EB4" w:rsidP="000D60F8">
      <w:pPr>
        <w:pStyle w:val="ListParagraph"/>
        <w:numPr>
          <w:ilvl w:val="0"/>
          <w:numId w:val="30"/>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All </w:t>
      </w:r>
      <w:r w:rsidR="00E227B6">
        <w:rPr>
          <w:rFonts w:ascii="Times New Roman" w:eastAsia="Times New Roman" w:hAnsi="Times New Roman" w:cs="Times New Roman"/>
          <w:snapToGrid w:val="0"/>
        </w:rPr>
        <w:t xml:space="preserve">other </w:t>
      </w:r>
      <w:r w:rsidRPr="00B958C7">
        <w:rPr>
          <w:rFonts w:ascii="Times New Roman" w:eastAsia="Times New Roman" w:hAnsi="Times New Roman" w:cs="Times New Roman"/>
          <w:snapToGrid w:val="0"/>
        </w:rPr>
        <w:t>non-residential uses</w:t>
      </w:r>
      <w:r w:rsidR="00707D51" w:rsidRPr="00B958C7">
        <w:rPr>
          <w:rFonts w:ascii="Times New Roman" w:eastAsia="Times New Roman" w:hAnsi="Times New Roman" w:cs="Times New Roman"/>
          <w:snapToGrid w:val="0"/>
        </w:rPr>
        <w:t>, including public u</w:t>
      </w:r>
      <w:r w:rsidR="006A6FCD" w:rsidRPr="00B958C7">
        <w:rPr>
          <w:rFonts w:ascii="Times New Roman" w:eastAsia="Times New Roman" w:hAnsi="Times New Roman" w:cs="Times New Roman"/>
          <w:snapToGrid w:val="0"/>
        </w:rPr>
        <w:t>ses as defined in Article 20,</w:t>
      </w:r>
      <w:r w:rsidRPr="00B958C7">
        <w:rPr>
          <w:rFonts w:ascii="Times New Roman" w:eastAsia="Times New Roman" w:hAnsi="Times New Roman" w:cs="Times New Roman"/>
          <w:snapToGrid w:val="0"/>
        </w:rPr>
        <w:t xml:space="preserve"> </w:t>
      </w:r>
      <w:r w:rsidR="00221FE3">
        <w:rPr>
          <w:rFonts w:ascii="Times New Roman" w:eastAsia="Times New Roman" w:hAnsi="Times New Roman" w:cs="Times New Roman"/>
          <w:snapToGrid w:val="0"/>
        </w:rPr>
        <w:t xml:space="preserve">are allowed </w:t>
      </w:r>
      <w:r w:rsidR="006F46EF" w:rsidRPr="00B958C7">
        <w:rPr>
          <w:rFonts w:ascii="Times New Roman" w:eastAsia="Times New Roman" w:hAnsi="Times New Roman" w:cs="Times New Roman"/>
          <w:snapToGrid w:val="0"/>
        </w:rPr>
        <w:t>building mounted and freestanding signs</w:t>
      </w:r>
      <w:r w:rsidR="006F46EF">
        <w:rPr>
          <w:rFonts w:ascii="Times New Roman" w:eastAsia="Times New Roman" w:hAnsi="Times New Roman" w:cs="Times New Roman"/>
          <w:snapToGrid w:val="0"/>
        </w:rPr>
        <w:t xml:space="preserve"> </w:t>
      </w:r>
      <w:r w:rsidR="006F46EF" w:rsidRPr="00B958C7">
        <w:rPr>
          <w:rFonts w:ascii="Times New Roman" w:eastAsia="Times New Roman" w:hAnsi="Times New Roman" w:cs="Times New Roman"/>
          <w:snapToGrid w:val="0"/>
        </w:rPr>
        <w:t>in accordance with the following</w:t>
      </w:r>
      <w:r w:rsidR="006A6FCD" w:rsidRPr="00B958C7">
        <w:rPr>
          <w:rFonts w:ascii="Times New Roman" w:eastAsia="Times New Roman" w:hAnsi="Times New Roman" w:cs="Times New Roman"/>
          <w:snapToGrid w:val="0"/>
        </w:rPr>
        <w:t xml:space="preserve">, </w:t>
      </w:r>
      <w:r w:rsidR="006F46EF">
        <w:rPr>
          <w:rFonts w:ascii="Times New Roman" w:eastAsia="Times New Roman" w:hAnsi="Times New Roman" w:cs="Times New Roman"/>
          <w:snapToGrid w:val="0"/>
        </w:rPr>
        <w:t>although</w:t>
      </w:r>
      <w:r w:rsidRPr="00B958C7">
        <w:rPr>
          <w:rFonts w:ascii="Times New Roman" w:eastAsia="Times New Roman" w:hAnsi="Times New Roman" w:cs="Times New Roman"/>
          <w:snapToGrid w:val="0"/>
        </w:rPr>
        <w:t xml:space="preserve"> the BZA, in approving a special permit, </w:t>
      </w:r>
      <w:r w:rsidR="00C31BE4" w:rsidRPr="00B958C7">
        <w:rPr>
          <w:rFonts w:ascii="Times New Roman" w:eastAsia="Times New Roman" w:hAnsi="Times New Roman" w:cs="Times New Roman"/>
          <w:snapToGrid w:val="0"/>
        </w:rPr>
        <w:t>or</w:t>
      </w:r>
      <w:r w:rsidRPr="00B958C7">
        <w:rPr>
          <w:rFonts w:ascii="Times New Roman" w:eastAsia="Times New Roman" w:hAnsi="Times New Roman" w:cs="Times New Roman"/>
          <w:snapToGrid w:val="0"/>
        </w:rPr>
        <w:t xml:space="preserve"> </w:t>
      </w:r>
      <w:r w:rsidRPr="00D35576">
        <w:rPr>
          <w:rFonts w:ascii="Times New Roman" w:eastAsia="Times New Roman" w:hAnsi="Times New Roman" w:cs="Times New Roman"/>
          <w:snapToGrid w:val="0"/>
        </w:rPr>
        <w:t xml:space="preserve">the Board, in approving a </w:t>
      </w:r>
      <w:r w:rsidR="00C23D47" w:rsidRPr="00D35576">
        <w:rPr>
          <w:rFonts w:ascii="Times New Roman" w:eastAsia="Times New Roman" w:hAnsi="Times New Roman" w:cs="Times New Roman"/>
          <w:snapToGrid w:val="0"/>
        </w:rPr>
        <w:t xml:space="preserve">rezoning or </w:t>
      </w:r>
      <w:r w:rsidRPr="00D35576">
        <w:rPr>
          <w:rFonts w:ascii="Times New Roman" w:eastAsia="Times New Roman" w:hAnsi="Times New Roman" w:cs="Times New Roman"/>
          <w:snapToGrid w:val="0"/>
        </w:rPr>
        <w:t>special exception,</w:t>
      </w:r>
      <w:r w:rsidRPr="00B958C7">
        <w:rPr>
          <w:rFonts w:ascii="Times New Roman" w:eastAsia="Times New Roman" w:hAnsi="Times New Roman" w:cs="Times New Roman"/>
          <w:snapToGrid w:val="0"/>
        </w:rPr>
        <w:t xml:space="preserve"> may </w:t>
      </w:r>
      <w:r w:rsidR="00C31BE4" w:rsidRPr="00B958C7">
        <w:rPr>
          <w:rFonts w:ascii="Times New Roman" w:eastAsia="Times New Roman" w:hAnsi="Times New Roman" w:cs="Times New Roman"/>
          <w:snapToGrid w:val="0"/>
        </w:rPr>
        <w:t xml:space="preserve">further </w:t>
      </w:r>
      <w:r w:rsidR="006A6FCD" w:rsidRPr="00B958C7">
        <w:rPr>
          <w:rFonts w:ascii="Times New Roman" w:eastAsia="Times New Roman" w:hAnsi="Times New Roman" w:cs="Times New Roman"/>
          <w:snapToGrid w:val="0"/>
        </w:rPr>
        <w:t xml:space="preserve">limit any sign for </w:t>
      </w:r>
      <w:r w:rsidR="005F35DE" w:rsidRPr="00B958C7">
        <w:rPr>
          <w:rFonts w:ascii="Times New Roman" w:eastAsia="Times New Roman" w:hAnsi="Times New Roman" w:cs="Times New Roman"/>
          <w:snapToGrid w:val="0"/>
        </w:rPr>
        <w:t>any</w:t>
      </w:r>
      <w:r w:rsidR="006A6FCD" w:rsidRPr="00B958C7">
        <w:rPr>
          <w:rFonts w:ascii="Times New Roman" w:eastAsia="Times New Roman" w:hAnsi="Times New Roman" w:cs="Times New Roman"/>
          <w:snapToGrid w:val="0"/>
        </w:rPr>
        <w:t xml:space="preserve"> land use </w:t>
      </w:r>
      <w:r w:rsidR="005F35DE" w:rsidRPr="00B958C7">
        <w:rPr>
          <w:rFonts w:ascii="Times New Roman" w:eastAsia="Times New Roman" w:hAnsi="Times New Roman" w:cs="Times New Roman"/>
          <w:snapToGrid w:val="0"/>
        </w:rPr>
        <w:t>in furtherance of</w:t>
      </w:r>
      <w:r w:rsidR="006A6FCD" w:rsidRPr="00B958C7">
        <w:rPr>
          <w:rFonts w:ascii="Times New Roman" w:eastAsia="Times New Roman" w:hAnsi="Times New Roman" w:cs="Times New Roman"/>
          <w:snapToGrid w:val="0"/>
        </w:rPr>
        <w:t xml:space="preserve"> those provisions set forth in Section</w:t>
      </w:r>
      <w:r w:rsidR="00B16C93">
        <w:rPr>
          <w:rFonts w:ascii="Times New Roman" w:eastAsia="Times New Roman" w:hAnsi="Times New Roman" w:cs="Times New Roman"/>
          <w:snapToGrid w:val="0"/>
        </w:rPr>
        <w:t>s</w:t>
      </w:r>
      <w:r w:rsidR="006A6FCD" w:rsidRPr="00B958C7">
        <w:rPr>
          <w:rFonts w:ascii="Times New Roman" w:eastAsia="Times New Roman" w:hAnsi="Times New Roman" w:cs="Times New Roman"/>
          <w:snapToGrid w:val="0"/>
        </w:rPr>
        <w:t xml:space="preserve"> 8-007 and 9-007 of the Ordinance:</w:t>
      </w:r>
    </w:p>
    <w:p w14:paraId="737CD3CF" w14:textId="1A73295B" w:rsidR="000B123B" w:rsidRDefault="00254E38" w:rsidP="000D60F8">
      <w:pPr>
        <w:pStyle w:val="ListParagraph"/>
        <w:numPr>
          <w:ilvl w:val="0"/>
          <w:numId w:val="3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221FE3">
        <w:rPr>
          <w:rFonts w:ascii="Times New Roman" w:eastAsia="Times New Roman" w:hAnsi="Times New Roman" w:cs="Times New Roman"/>
          <w:snapToGrid w:val="0"/>
        </w:rPr>
        <w:t xml:space="preserve">Building </w:t>
      </w:r>
      <w:r w:rsidR="005F35DE" w:rsidRPr="00B958C7">
        <w:rPr>
          <w:rFonts w:ascii="Times New Roman" w:eastAsia="Times New Roman" w:hAnsi="Times New Roman" w:cs="Times New Roman"/>
          <w:snapToGrid w:val="0"/>
        </w:rPr>
        <w:t xml:space="preserve">mounted signs </w:t>
      </w:r>
      <w:r w:rsidR="00221FE3">
        <w:rPr>
          <w:rFonts w:ascii="Times New Roman" w:eastAsia="Times New Roman" w:hAnsi="Times New Roman" w:cs="Times New Roman"/>
          <w:snapToGrid w:val="0"/>
        </w:rPr>
        <w:t>cannot</w:t>
      </w:r>
      <w:r w:rsidR="005F35DE" w:rsidRPr="00B958C7">
        <w:rPr>
          <w:rFonts w:ascii="Times New Roman" w:eastAsia="Times New Roman" w:hAnsi="Times New Roman" w:cs="Times New Roman"/>
          <w:snapToGrid w:val="0"/>
        </w:rPr>
        <w:t xml:space="preserve"> exceed </w:t>
      </w:r>
      <w:r w:rsidR="006361F3">
        <w:rPr>
          <w:rFonts w:ascii="Times New Roman" w:eastAsia="Times New Roman" w:hAnsi="Times New Roman" w:cs="Times New Roman"/>
          <w:snapToGrid w:val="0"/>
        </w:rPr>
        <w:t>50</w:t>
      </w:r>
      <w:r w:rsidR="005F35DE" w:rsidRPr="00B958C7">
        <w:rPr>
          <w:rFonts w:ascii="Times New Roman" w:eastAsia="Times New Roman" w:hAnsi="Times New Roman" w:cs="Times New Roman"/>
          <w:snapToGrid w:val="0"/>
        </w:rPr>
        <w:t xml:space="preserve"> square feet in </w:t>
      </w:r>
      <w:r w:rsidR="0005241F">
        <w:rPr>
          <w:rFonts w:ascii="Times New Roman" w:eastAsia="Times New Roman" w:hAnsi="Times New Roman" w:cs="Times New Roman"/>
          <w:snapToGrid w:val="0"/>
        </w:rPr>
        <w:t>t</w:t>
      </w:r>
      <w:r w:rsidR="005F35DE" w:rsidRPr="00B958C7">
        <w:rPr>
          <w:rFonts w:ascii="Times New Roman" w:eastAsia="Times New Roman" w:hAnsi="Times New Roman" w:cs="Times New Roman"/>
          <w:snapToGrid w:val="0"/>
        </w:rPr>
        <w:t>otal</w:t>
      </w:r>
      <w:r w:rsidR="006361F3">
        <w:rPr>
          <w:rFonts w:ascii="Times New Roman" w:eastAsia="Times New Roman" w:hAnsi="Times New Roman" w:cs="Times New Roman"/>
          <w:snapToGrid w:val="0"/>
        </w:rPr>
        <w:t xml:space="preserve"> area</w:t>
      </w:r>
      <w:r w:rsidR="005F35DE" w:rsidRPr="00B958C7">
        <w:rPr>
          <w:rFonts w:ascii="Times New Roman" w:eastAsia="Times New Roman" w:hAnsi="Times New Roman" w:cs="Times New Roman"/>
          <w:snapToGrid w:val="0"/>
        </w:rPr>
        <w:t xml:space="preserve">, with no single sign exceeding </w:t>
      </w:r>
      <w:r w:rsidR="006361F3">
        <w:rPr>
          <w:rFonts w:ascii="Times New Roman" w:eastAsia="Times New Roman" w:hAnsi="Times New Roman" w:cs="Times New Roman"/>
          <w:snapToGrid w:val="0"/>
        </w:rPr>
        <w:t>32</w:t>
      </w:r>
      <w:r w:rsidR="005F35DE" w:rsidRPr="00B958C7">
        <w:rPr>
          <w:rFonts w:ascii="Times New Roman" w:eastAsia="Times New Roman" w:hAnsi="Times New Roman" w:cs="Times New Roman"/>
          <w:snapToGrid w:val="0"/>
        </w:rPr>
        <w:t xml:space="preserve"> square feet</w:t>
      </w:r>
      <w:r w:rsidR="006361F3">
        <w:rPr>
          <w:rFonts w:ascii="Times New Roman" w:eastAsia="Times New Roman" w:hAnsi="Times New Roman" w:cs="Times New Roman"/>
          <w:snapToGrid w:val="0"/>
        </w:rPr>
        <w:t xml:space="preserve"> in area</w:t>
      </w:r>
      <w:r w:rsidR="005F35DE" w:rsidRPr="00B958C7">
        <w:rPr>
          <w:rFonts w:ascii="Times New Roman" w:eastAsia="Times New Roman" w:hAnsi="Times New Roman" w:cs="Times New Roman"/>
          <w:snapToGrid w:val="0"/>
        </w:rPr>
        <w:t>.</w:t>
      </w:r>
    </w:p>
    <w:p w14:paraId="21CE2690" w14:textId="5206B475" w:rsidR="005F35DE" w:rsidRPr="000B123B" w:rsidRDefault="00254E38" w:rsidP="000D60F8">
      <w:pPr>
        <w:pStyle w:val="ListParagraph"/>
        <w:numPr>
          <w:ilvl w:val="0"/>
          <w:numId w:val="32"/>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6361F3">
        <w:rPr>
          <w:rFonts w:ascii="Times New Roman" w:eastAsia="Times New Roman" w:hAnsi="Times New Roman" w:cs="Times New Roman"/>
          <w:snapToGrid w:val="0"/>
        </w:rPr>
        <w:t>A single</w:t>
      </w:r>
      <w:r w:rsidR="007A1A68" w:rsidRPr="000B123B">
        <w:rPr>
          <w:rFonts w:ascii="Times New Roman" w:eastAsia="Times New Roman" w:hAnsi="Times New Roman" w:cs="Times New Roman"/>
          <w:snapToGrid w:val="0"/>
        </w:rPr>
        <w:t xml:space="preserve"> </w:t>
      </w:r>
      <w:r w:rsidR="005F35DE" w:rsidRPr="000B123B">
        <w:rPr>
          <w:rFonts w:ascii="Times New Roman" w:eastAsia="Times New Roman" w:hAnsi="Times New Roman" w:cs="Times New Roman"/>
          <w:snapToGrid w:val="0"/>
        </w:rPr>
        <w:t xml:space="preserve">freestanding sign not to exceed </w:t>
      </w:r>
      <w:r w:rsidR="006361F3">
        <w:rPr>
          <w:rFonts w:ascii="Times New Roman" w:eastAsia="Times New Roman" w:hAnsi="Times New Roman" w:cs="Times New Roman"/>
          <w:snapToGrid w:val="0"/>
        </w:rPr>
        <w:t>40</w:t>
      </w:r>
      <w:r w:rsidR="005F35DE" w:rsidRPr="000B123B">
        <w:rPr>
          <w:rFonts w:ascii="Times New Roman" w:eastAsia="Times New Roman" w:hAnsi="Times New Roman" w:cs="Times New Roman"/>
          <w:snapToGrid w:val="0"/>
        </w:rPr>
        <w:t xml:space="preserve"> square feet </w:t>
      </w:r>
      <w:r w:rsidR="006361F3">
        <w:rPr>
          <w:rFonts w:ascii="Times New Roman" w:eastAsia="Times New Roman" w:hAnsi="Times New Roman" w:cs="Times New Roman"/>
          <w:snapToGrid w:val="0"/>
        </w:rPr>
        <w:t>in area in area and 8 feet in height</w:t>
      </w:r>
      <w:r w:rsidR="005F35DE" w:rsidRPr="000B123B">
        <w:rPr>
          <w:rFonts w:ascii="Times New Roman" w:eastAsia="Times New Roman" w:hAnsi="Times New Roman" w:cs="Times New Roman"/>
          <w:snapToGrid w:val="0"/>
        </w:rPr>
        <w:t xml:space="preserve">. </w:t>
      </w:r>
    </w:p>
    <w:p w14:paraId="3E6F87CA" w14:textId="446B068A" w:rsidR="000A74F4" w:rsidRPr="00961EB2" w:rsidRDefault="00961EB2" w:rsidP="000A74F4">
      <w:pPr>
        <w:pStyle w:val="ListParagraph"/>
        <w:jc w:val="both"/>
        <w:rPr>
          <w:rFonts w:ascii="Times New Roman" w:eastAsia="Times New Roman" w:hAnsi="Times New Roman" w:cs="Times New Roman"/>
          <w:b/>
          <w:i/>
          <w:snapToGrid w:val="0"/>
          <w:u w:val="single"/>
        </w:rPr>
      </w:pPr>
      <w:r w:rsidRPr="000B10A9">
        <w:rPr>
          <w:rFonts w:ascii="Times New Roman" w:eastAsia="Times New Roman" w:hAnsi="Times New Roman" w:cs="Times New Roman"/>
          <w:b/>
          <w:i/>
          <w:snapToGrid w:val="0"/>
          <w:u w:val="single"/>
        </w:rPr>
        <w:t>Alternative option</w:t>
      </w:r>
      <w:r w:rsidR="00674D04">
        <w:rPr>
          <w:rFonts w:ascii="Times New Roman" w:eastAsia="Times New Roman" w:hAnsi="Times New Roman" w:cs="Times New Roman"/>
          <w:b/>
          <w:i/>
          <w:snapToGrid w:val="0"/>
          <w:u w:val="single"/>
        </w:rPr>
        <w:t xml:space="preserve"> for freestanding signs</w:t>
      </w:r>
      <w:r w:rsidR="000A74F4" w:rsidRPr="000B10A9">
        <w:rPr>
          <w:rFonts w:ascii="Times New Roman" w:eastAsia="Times New Roman" w:hAnsi="Times New Roman" w:cs="Times New Roman"/>
          <w:b/>
          <w:i/>
          <w:snapToGrid w:val="0"/>
          <w:u w:val="single"/>
        </w:rPr>
        <w:t>:</w:t>
      </w:r>
    </w:p>
    <w:p w14:paraId="3A7908DB" w14:textId="50558250" w:rsidR="000A74F4" w:rsidRPr="00961EB2" w:rsidRDefault="000A74F4" w:rsidP="000A74F4">
      <w:pPr>
        <w:pStyle w:val="ListParagraph"/>
        <w:jc w:val="both"/>
        <w:rPr>
          <w:rFonts w:ascii="Times New Roman" w:eastAsia="Times New Roman" w:hAnsi="Times New Roman" w:cs="Times New Roman"/>
          <w:b/>
          <w:i/>
          <w:snapToGrid w:val="0"/>
          <w:color w:val="FF0000"/>
          <w:u w:val="single"/>
        </w:rPr>
      </w:pPr>
    </w:p>
    <w:p w14:paraId="7B751F36" w14:textId="1C88A421" w:rsidR="000A74F4" w:rsidRPr="00961EB2" w:rsidRDefault="000A74F4" w:rsidP="000D60F8">
      <w:pPr>
        <w:pStyle w:val="ListParagraph"/>
        <w:numPr>
          <w:ilvl w:val="0"/>
          <w:numId w:val="6"/>
        </w:numPr>
        <w:spacing w:after="240"/>
        <w:ind w:left="2174" w:hanging="547"/>
        <w:contextualSpacing w:val="0"/>
        <w:jc w:val="both"/>
        <w:rPr>
          <w:rFonts w:ascii="Times New Roman" w:eastAsia="Times New Roman" w:hAnsi="Times New Roman" w:cs="Times New Roman"/>
          <w:i/>
          <w:snapToGrid w:val="0"/>
          <w:u w:val="single"/>
        </w:rPr>
      </w:pPr>
      <w:r w:rsidRPr="00961EB2">
        <w:rPr>
          <w:rFonts w:ascii="Times New Roman" w:eastAsia="Times New Roman" w:hAnsi="Times New Roman" w:cs="Times New Roman"/>
          <w:i/>
          <w:snapToGrid w:val="0"/>
          <w:u w:val="single"/>
        </w:rPr>
        <w:t>Freestanding signs as follows:</w:t>
      </w:r>
    </w:p>
    <w:p w14:paraId="51D6C844" w14:textId="2F3B17A6" w:rsidR="00D35576" w:rsidRPr="00D35576" w:rsidRDefault="00D35576" w:rsidP="000D60F8">
      <w:pPr>
        <w:pStyle w:val="ListParagraph"/>
        <w:numPr>
          <w:ilvl w:val="0"/>
          <w:numId w:val="7"/>
        </w:numPr>
        <w:tabs>
          <w:tab w:val="left" w:pos="1530"/>
        </w:tabs>
        <w:spacing w:after="240"/>
        <w:ind w:left="2610" w:hanging="450"/>
        <w:contextualSpacing w:val="0"/>
        <w:jc w:val="both"/>
        <w:rPr>
          <w:rFonts w:ascii="Times New Roman" w:eastAsia="Times New Roman" w:hAnsi="Times New Roman" w:cs="Times New Roman"/>
          <w:i/>
          <w:snapToGrid w:val="0"/>
          <w:u w:val="single"/>
        </w:rPr>
      </w:pPr>
      <w:r w:rsidRPr="00D35576">
        <w:rPr>
          <w:rFonts w:ascii="Times New Roman" w:eastAsia="Times New Roman" w:hAnsi="Times New Roman" w:cs="Times New Roman"/>
          <w:i/>
          <w:snapToGrid w:val="0"/>
          <w:u w:val="single"/>
        </w:rPr>
        <w:t xml:space="preserve">For properties containing less than 5 acres, </w:t>
      </w:r>
      <w:r w:rsidR="0005241F">
        <w:rPr>
          <w:rFonts w:ascii="Times New Roman" w:eastAsia="Times New Roman" w:hAnsi="Times New Roman" w:cs="Times New Roman"/>
          <w:i/>
          <w:snapToGrid w:val="0"/>
          <w:u w:val="single"/>
        </w:rPr>
        <w:t>a single</w:t>
      </w:r>
      <w:r w:rsidRPr="00D35576">
        <w:rPr>
          <w:rFonts w:ascii="Times New Roman" w:eastAsia="Times New Roman" w:hAnsi="Times New Roman" w:cs="Times New Roman"/>
          <w:i/>
          <w:snapToGrid w:val="0"/>
          <w:u w:val="single"/>
        </w:rPr>
        <w:t xml:space="preserve"> freestanding sign, not to exceed </w:t>
      </w:r>
      <w:r w:rsidR="006361F3">
        <w:rPr>
          <w:rFonts w:ascii="Times New Roman" w:eastAsia="Times New Roman" w:hAnsi="Times New Roman" w:cs="Times New Roman"/>
          <w:i/>
          <w:snapToGrid w:val="0"/>
          <w:u w:val="single"/>
        </w:rPr>
        <w:t>16</w:t>
      </w:r>
      <w:r w:rsidRPr="00D35576">
        <w:rPr>
          <w:rFonts w:ascii="Times New Roman" w:eastAsia="Times New Roman" w:hAnsi="Times New Roman" w:cs="Times New Roman"/>
          <w:i/>
          <w:snapToGrid w:val="0"/>
          <w:u w:val="single"/>
        </w:rPr>
        <w:t xml:space="preserve"> square feet </w:t>
      </w:r>
      <w:r w:rsidR="006361F3">
        <w:rPr>
          <w:rFonts w:ascii="Times New Roman" w:eastAsia="Times New Roman" w:hAnsi="Times New Roman" w:cs="Times New Roman"/>
          <w:i/>
          <w:snapToGrid w:val="0"/>
          <w:u w:val="single"/>
        </w:rPr>
        <w:t xml:space="preserve">in area </w:t>
      </w:r>
      <w:r w:rsidRPr="00D35576">
        <w:rPr>
          <w:rFonts w:ascii="Times New Roman" w:eastAsia="Times New Roman" w:hAnsi="Times New Roman" w:cs="Times New Roman"/>
          <w:i/>
          <w:snapToGrid w:val="0"/>
          <w:u w:val="single"/>
        </w:rPr>
        <w:t xml:space="preserve">and </w:t>
      </w:r>
      <w:r w:rsidR="006361F3">
        <w:rPr>
          <w:rFonts w:ascii="Times New Roman" w:eastAsia="Times New Roman" w:hAnsi="Times New Roman" w:cs="Times New Roman"/>
          <w:i/>
          <w:snapToGrid w:val="0"/>
          <w:u w:val="single"/>
        </w:rPr>
        <w:t>4</w:t>
      </w:r>
      <w:r w:rsidRPr="00D35576">
        <w:rPr>
          <w:rFonts w:ascii="Times New Roman" w:eastAsia="Times New Roman" w:hAnsi="Times New Roman" w:cs="Times New Roman"/>
          <w:i/>
          <w:snapToGrid w:val="0"/>
          <w:u w:val="single"/>
        </w:rPr>
        <w:t xml:space="preserve"> feet in height.</w:t>
      </w:r>
    </w:p>
    <w:p w14:paraId="37A5FFB3" w14:textId="47B1994A" w:rsidR="00D35576" w:rsidRDefault="00961EB2" w:rsidP="000D60F8">
      <w:pPr>
        <w:pStyle w:val="ListParagraph"/>
        <w:numPr>
          <w:ilvl w:val="0"/>
          <w:numId w:val="7"/>
        </w:numPr>
        <w:tabs>
          <w:tab w:val="left" w:pos="1530"/>
        </w:tabs>
        <w:spacing w:after="240"/>
        <w:ind w:left="2610" w:hanging="450"/>
        <w:contextualSpacing w:val="0"/>
        <w:jc w:val="both"/>
        <w:rPr>
          <w:rFonts w:ascii="Times New Roman" w:eastAsia="Times New Roman" w:hAnsi="Times New Roman" w:cs="Times New Roman"/>
          <w:i/>
          <w:snapToGrid w:val="0"/>
          <w:u w:val="single"/>
        </w:rPr>
      </w:pPr>
      <w:r w:rsidRPr="000B123B">
        <w:rPr>
          <w:rFonts w:ascii="Times New Roman" w:eastAsia="Times New Roman" w:hAnsi="Times New Roman" w:cs="Times New Roman"/>
          <w:i/>
          <w:snapToGrid w:val="0"/>
          <w:u w:val="single"/>
        </w:rPr>
        <w:t>For properties containing a minimum of 5 acres</w:t>
      </w:r>
      <w:r w:rsidR="00D35576">
        <w:rPr>
          <w:rFonts w:ascii="Times New Roman" w:eastAsia="Times New Roman" w:hAnsi="Times New Roman" w:cs="Times New Roman"/>
          <w:i/>
          <w:snapToGrid w:val="0"/>
          <w:u w:val="single"/>
        </w:rPr>
        <w:t xml:space="preserve"> but less than 20 acres</w:t>
      </w:r>
      <w:r w:rsidRPr="000B123B">
        <w:rPr>
          <w:rFonts w:ascii="Times New Roman" w:eastAsia="Times New Roman" w:hAnsi="Times New Roman" w:cs="Times New Roman"/>
          <w:i/>
          <w:snapToGrid w:val="0"/>
          <w:u w:val="single"/>
        </w:rPr>
        <w:t xml:space="preserve">, </w:t>
      </w:r>
      <w:r w:rsidR="0005241F">
        <w:rPr>
          <w:rFonts w:ascii="Times New Roman" w:eastAsia="Times New Roman" w:hAnsi="Times New Roman" w:cs="Times New Roman"/>
          <w:i/>
          <w:snapToGrid w:val="0"/>
          <w:u w:val="single"/>
        </w:rPr>
        <w:t>a single</w:t>
      </w:r>
      <w:r w:rsidRPr="000B123B">
        <w:rPr>
          <w:rFonts w:ascii="Times New Roman" w:eastAsia="Times New Roman" w:hAnsi="Times New Roman" w:cs="Times New Roman"/>
          <w:i/>
          <w:snapToGrid w:val="0"/>
          <w:u w:val="single"/>
        </w:rPr>
        <w:t xml:space="preserve"> freestanding sign, not to exceed </w:t>
      </w:r>
      <w:r w:rsidR="006361F3">
        <w:rPr>
          <w:rFonts w:ascii="Times New Roman" w:eastAsia="Times New Roman" w:hAnsi="Times New Roman" w:cs="Times New Roman"/>
          <w:i/>
          <w:snapToGrid w:val="0"/>
          <w:u w:val="single"/>
        </w:rPr>
        <w:t xml:space="preserve">32 </w:t>
      </w:r>
      <w:r w:rsidRPr="000B123B">
        <w:rPr>
          <w:rFonts w:ascii="Times New Roman" w:eastAsia="Times New Roman" w:hAnsi="Times New Roman" w:cs="Times New Roman"/>
          <w:i/>
          <w:snapToGrid w:val="0"/>
          <w:u w:val="single"/>
        </w:rPr>
        <w:t>square feet</w:t>
      </w:r>
      <w:r w:rsidR="006361F3">
        <w:rPr>
          <w:rFonts w:ascii="Times New Roman" w:eastAsia="Times New Roman" w:hAnsi="Times New Roman" w:cs="Times New Roman"/>
          <w:i/>
          <w:snapToGrid w:val="0"/>
          <w:u w:val="single"/>
        </w:rPr>
        <w:t xml:space="preserve"> in area</w:t>
      </w:r>
      <w:r w:rsidRPr="000B123B">
        <w:rPr>
          <w:rFonts w:ascii="Times New Roman" w:eastAsia="Times New Roman" w:hAnsi="Times New Roman" w:cs="Times New Roman"/>
          <w:i/>
          <w:snapToGrid w:val="0"/>
          <w:u w:val="single"/>
        </w:rPr>
        <w:t xml:space="preserve"> </w:t>
      </w:r>
      <w:r w:rsidR="00D35576">
        <w:rPr>
          <w:rFonts w:ascii="Times New Roman" w:eastAsia="Times New Roman" w:hAnsi="Times New Roman" w:cs="Times New Roman"/>
          <w:i/>
          <w:snapToGrid w:val="0"/>
          <w:u w:val="single"/>
        </w:rPr>
        <w:t>and</w:t>
      </w:r>
      <w:r w:rsidR="00D35576" w:rsidRPr="000B123B">
        <w:rPr>
          <w:rFonts w:ascii="Times New Roman" w:eastAsia="Times New Roman" w:hAnsi="Times New Roman" w:cs="Times New Roman"/>
          <w:i/>
          <w:snapToGrid w:val="0"/>
          <w:u w:val="single"/>
        </w:rPr>
        <w:t xml:space="preserve"> </w:t>
      </w:r>
      <w:r w:rsidR="006361F3">
        <w:rPr>
          <w:rFonts w:ascii="Times New Roman" w:eastAsia="Times New Roman" w:hAnsi="Times New Roman" w:cs="Times New Roman"/>
          <w:i/>
          <w:snapToGrid w:val="0"/>
          <w:u w:val="single"/>
        </w:rPr>
        <w:t xml:space="preserve">6 </w:t>
      </w:r>
      <w:r w:rsidRPr="000B123B">
        <w:rPr>
          <w:rFonts w:ascii="Times New Roman" w:eastAsia="Times New Roman" w:hAnsi="Times New Roman" w:cs="Times New Roman"/>
          <w:i/>
          <w:snapToGrid w:val="0"/>
          <w:u w:val="single"/>
        </w:rPr>
        <w:t>feet</w:t>
      </w:r>
      <w:r w:rsidR="00C23D47" w:rsidRPr="000B123B">
        <w:rPr>
          <w:rFonts w:ascii="Times New Roman" w:eastAsia="Times New Roman" w:hAnsi="Times New Roman" w:cs="Times New Roman"/>
          <w:i/>
          <w:snapToGrid w:val="0"/>
          <w:u w:val="single"/>
        </w:rPr>
        <w:t xml:space="preserve"> in height</w:t>
      </w:r>
      <w:r w:rsidRPr="000B123B">
        <w:rPr>
          <w:rFonts w:ascii="Times New Roman" w:eastAsia="Times New Roman" w:hAnsi="Times New Roman" w:cs="Times New Roman"/>
          <w:i/>
          <w:snapToGrid w:val="0"/>
          <w:u w:val="single"/>
        </w:rPr>
        <w:t>.</w:t>
      </w:r>
    </w:p>
    <w:p w14:paraId="59C4D795" w14:textId="60880E5E" w:rsidR="00D35576" w:rsidRPr="00D35576" w:rsidRDefault="00D35576" w:rsidP="000D60F8">
      <w:pPr>
        <w:pStyle w:val="ListParagraph"/>
        <w:numPr>
          <w:ilvl w:val="0"/>
          <w:numId w:val="7"/>
        </w:numPr>
        <w:tabs>
          <w:tab w:val="left" w:pos="1530"/>
        </w:tabs>
        <w:spacing w:after="240"/>
        <w:ind w:left="2610" w:hanging="450"/>
        <w:contextualSpacing w:val="0"/>
        <w:jc w:val="both"/>
        <w:rPr>
          <w:rFonts w:ascii="Times New Roman" w:eastAsia="Times New Roman" w:hAnsi="Times New Roman" w:cs="Times New Roman"/>
          <w:i/>
          <w:snapToGrid w:val="0"/>
          <w:u w:val="single"/>
        </w:rPr>
      </w:pPr>
      <w:r w:rsidRPr="00D35576">
        <w:rPr>
          <w:rFonts w:ascii="Times New Roman" w:eastAsia="Times New Roman" w:hAnsi="Times New Roman" w:cs="Times New Roman"/>
          <w:i/>
          <w:snapToGrid w:val="0"/>
          <w:u w:val="single"/>
        </w:rPr>
        <w:t xml:space="preserve">For properties containing more than 20 acres, </w:t>
      </w:r>
      <w:r w:rsidR="006361F3">
        <w:rPr>
          <w:rFonts w:ascii="Times New Roman" w:eastAsia="Times New Roman" w:hAnsi="Times New Roman" w:cs="Times New Roman"/>
          <w:i/>
          <w:snapToGrid w:val="0"/>
          <w:u w:val="single"/>
        </w:rPr>
        <w:t>a single</w:t>
      </w:r>
      <w:r w:rsidRPr="00D35576">
        <w:rPr>
          <w:rFonts w:ascii="Times New Roman" w:eastAsia="Times New Roman" w:hAnsi="Times New Roman" w:cs="Times New Roman"/>
          <w:i/>
          <w:snapToGrid w:val="0"/>
          <w:u w:val="single"/>
        </w:rPr>
        <w:t xml:space="preserve"> freestanding sign, not to exceed </w:t>
      </w:r>
      <w:r w:rsidR="006361F3">
        <w:rPr>
          <w:rFonts w:ascii="Times New Roman" w:eastAsia="Times New Roman" w:hAnsi="Times New Roman" w:cs="Times New Roman"/>
          <w:i/>
          <w:snapToGrid w:val="0"/>
          <w:u w:val="single"/>
        </w:rPr>
        <w:t>40</w:t>
      </w:r>
      <w:r w:rsidRPr="00D35576">
        <w:rPr>
          <w:rFonts w:ascii="Times New Roman" w:eastAsia="Times New Roman" w:hAnsi="Times New Roman" w:cs="Times New Roman"/>
          <w:i/>
          <w:snapToGrid w:val="0"/>
          <w:u w:val="single"/>
        </w:rPr>
        <w:t xml:space="preserve"> square feet </w:t>
      </w:r>
      <w:r w:rsidR="00674D04">
        <w:rPr>
          <w:rFonts w:ascii="Times New Roman" w:eastAsia="Times New Roman" w:hAnsi="Times New Roman" w:cs="Times New Roman"/>
          <w:i/>
          <w:snapToGrid w:val="0"/>
          <w:u w:val="single"/>
        </w:rPr>
        <w:t xml:space="preserve">in area </w:t>
      </w:r>
      <w:r w:rsidRPr="00D35576">
        <w:rPr>
          <w:rFonts w:ascii="Times New Roman" w:eastAsia="Times New Roman" w:hAnsi="Times New Roman" w:cs="Times New Roman"/>
          <w:i/>
          <w:snapToGrid w:val="0"/>
          <w:u w:val="single"/>
        </w:rPr>
        <w:t xml:space="preserve">and </w:t>
      </w:r>
      <w:r w:rsidR="006361F3">
        <w:rPr>
          <w:rFonts w:ascii="Times New Roman" w:eastAsia="Times New Roman" w:hAnsi="Times New Roman" w:cs="Times New Roman"/>
          <w:i/>
          <w:snapToGrid w:val="0"/>
          <w:u w:val="single"/>
        </w:rPr>
        <w:t>8</w:t>
      </w:r>
      <w:r w:rsidRPr="00D35576">
        <w:rPr>
          <w:rFonts w:ascii="Times New Roman" w:eastAsia="Times New Roman" w:hAnsi="Times New Roman" w:cs="Times New Roman"/>
          <w:i/>
          <w:snapToGrid w:val="0"/>
          <w:u w:val="single"/>
        </w:rPr>
        <w:t xml:space="preserve"> feet in height.</w:t>
      </w:r>
    </w:p>
    <w:p w14:paraId="3DDE7665" w14:textId="1E5E4D09" w:rsidR="000C5393" w:rsidRPr="00366A12" w:rsidRDefault="000C5393" w:rsidP="00366A12">
      <w:pPr>
        <w:keepNext/>
        <w:tabs>
          <w:tab w:val="left" w:pos="126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0B10A9">
        <w:rPr>
          <w:rFonts w:ascii="Times New Roman" w:eastAsia="Times New Roman" w:hAnsi="Times New Roman" w:cs="Times New Roman"/>
          <w:b/>
          <w:snapToGrid w:val="0"/>
        </w:rPr>
        <w:t>12</w:t>
      </w:r>
      <w:r w:rsidR="00366A12" w:rsidRPr="000B10A9">
        <w:rPr>
          <w:rFonts w:ascii="Times New Roman" w:eastAsia="Times New Roman" w:hAnsi="Times New Roman" w:cs="Times New Roman"/>
          <w:b/>
          <w:snapToGrid w:val="0"/>
        </w:rPr>
        <w:t>-</w:t>
      </w:r>
      <w:r w:rsidR="006361F3" w:rsidRPr="000B10A9">
        <w:rPr>
          <w:rFonts w:ascii="Times New Roman" w:eastAsia="Times New Roman" w:hAnsi="Times New Roman" w:cs="Times New Roman"/>
          <w:b/>
          <w:snapToGrid w:val="0"/>
        </w:rPr>
        <w:t>2</w:t>
      </w:r>
      <w:r w:rsidR="007B5B6F" w:rsidRPr="000B10A9">
        <w:rPr>
          <w:rFonts w:ascii="Times New Roman" w:eastAsia="Times New Roman" w:hAnsi="Times New Roman" w:cs="Times New Roman"/>
          <w:b/>
          <w:snapToGrid w:val="0"/>
        </w:rPr>
        <w:t>03</w:t>
      </w:r>
      <w:r w:rsidR="00545209" w:rsidRPr="000B10A9">
        <w:rPr>
          <w:rFonts w:ascii="Times New Roman" w:eastAsia="Times New Roman" w:hAnsi="Times New Roman" w:cs="Times New Roman"/>
          <w:b/>
          <w:snapToGrid w:val="0"/>
        </w:rPr>
        <w:tab/>
      </w:r>
      <w:r w:rsidR="004C3242" w:rsidRPr="000B10A9">
        <w:rPr>
          <w:rFonts w:ascii="Times New Roman" w:eastAsia="Times New Roman" w:hAnsi="Times New Roman" w:cs="Times New Roman"/>
          <w:b/>
          <w:snapToGrid w:val="0"/>
        </w:rPr>
        <w:t xml:space="preserve">Performance Standards </w:t>
      </w:r>
      <w:r w:rsidR="00674D04">
        <w:rPr>
          <w:rFonts w:ascii="Times New Roman" w:eastAsia="Times New Roman" w:hAnsi="Times New Roman" w:cs="Times New Roman"/>
          <w:b/>
          <w:snapToGrid w:val="0"/>
        </w:rPr>
        <w:t>for</w:t>
      </w:r>
      <w:r w:rsidRPr="000B10A9">
        <w:rPr>
          <w:rFonts w:ascii="Times New Roman" w:eastAsia="Times New Roman" w:hAnsi="Times New Roman" w:cs="Times New Roman"/>
          <w:b/>
          <w:snapToGrid w:val="0"/>
        </w:rPr>
        <w:t xml:space="preserve"> </w:t>
      </w:r>
      <w:r w:rsidR="00545209" w:rsidRPr="000B10A9">
        <w:rPr>
          <w:rFonts w:ascii="Times New Roman" w:eastAsia="Times New Roman" w:hAnsi="Times New Roman" w:cs="Times New Roman"/>
          <w:b/>
          <w:snapToGrid w:val="0"/>
        </w:rPr>
        <w:t>Signs in Residential Districts</w:t>
      </w:r>
    </w:p>
    <w:p w14:paraId="6AD30E74" w14:textId="6DCDB6B8" w:rsidR="000C5393" w:rsidRDefault="00F878DA" w:rsidP="000D60F8">
      <w:pPr>
        <w:pStyle w:val="ListParagraph"/>
        <w:numPr>
          <w:ilvl w:val="0"/>
          <w:numId w:val="3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Buildin</w:t>
      </w:r>
      <w:r w:rsidR="000C5393" w:rsidRPr="00B958C7">
        <w:rPr>
          <w:rFonts w:ascii="Times New Roman" w:eastAsia="Times New Roman" w:hAnsi="Times New Roman" w:cs="Times New Roman"/>
          <w:snapToGrid w:val="0"/>
        </w:rPr>
        <w:t xml:space="preserve">g mounted signs must be </w:t>
      </w:r>
      <w:r w:rsidR="00C23D47">
        <w:rPr>
          <w:rFonts w:ascii="Times New Roman" w:eastAsia="Times New Roman" w:hAnsi="Times New Roman" w:cs="Times New Roman"/>
          <w:snapToGrid w:val="0"/>
        </w:rPr>
        <w:t xml:space="preserve">installed </w:t>
      </w:r>
      <w:r w:rsidR="000C5393" w:rsidRPr="00B958C7">
        <w:rPr>
          <w:rFonts w:ascii="Times New Roman" w:eastAsia="Times New Roman" w:hAnsi="Times New Roman" w:cs="Times New Roman"/>
          <w:snapToGrid w:val="0"/>
        </w:rPr>
        <w:t xml:space="preserve">flush against </w:t>
      </w:r>
      <w:r w:rsidR="00221FE3">
        <w:rPr>
          <w:rFonts w:ascii="Times New Roman" w:eastAsia="Times New Roman" w:hAnsi="Times New Roman" w:cs="Times New Roman"/>
          <w:snapToGrid w:val="0"/>
        </w:rPr>
        <w:t xml:space="preserve">the </w:t>
      </w:r>
      <w:r w:rsidR="00C23D47">
        <w:rPr>
          <w:rFonts w:ascii="Times New Roman" w:eastAsia="Times New Roman" w:hAnsi="Times New Roman" w:cs="Times New Roman"/>
          <w:snapToGrid w:val="0"/>
        </w:rPr>
        <w:t xml:space="preserve">wall </w:t>
      </w:r>
      <w:r w:rsidR="000C5393" w:rsidRPr="00B958C7">
        <w:rPr>
          <w:rFonts w:ascii="Times New Roman" w:eastAsia="Times New Roman" w:hAnsi="Times New Roman" w:cs="Times New Roman"/>
          <w:snapToGrid w:val="0"/>
        </w:rPr>
        <w:t>and cannot extend above or beyond the perimeter of the wall or roof of the building to which they are attached.</w:t>
      </w:r>
      <w:r w:rsidR="007B3C32" w:rsidRPr="00B958C7">
        <w:rPr>
          <w:rFonts w:ascii="Times New Roman" w:eastAsia="Times New Roman" w:hAnsi="Times New Roman" w:cs="Times New Roman"/>
          <w:snapToGrid w:val="0"/>
        </w:rPr>
        <w:t xml:space="preserve"> (12-208.2)</w:t>
      </w:r>
    </w:p>
    <w:p w14:paraId="14530695" w14:textId="3FB78711" w:rsidR="00FD2D5C" w:rsidRPr="00195EA1" w:rsidRDefault="000A0245" w:rsidP="000D60F8">
      <w:pPr>
        <w:pStyle w:val="ListParagraph"/>
        <w:numPr>
          <w:ilvl w:val="0"/>
          <w:numId w:val="3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b/>
          <w:snapToGrid w:val="0"/>
        </w:rPr>
      </w:pPr>
      <w:r>
        <w:rPr>
          <w:rFonts w:ascii="Times New Roman" w:eastAsia="Times New Roman" w:hAnsi="Times New Roman" w:cs="Times New Roman"/>
          <w:i/>
          <w:snapToGrid w:val="0"/>
          <w:u w:val="single"/>
        </w:rPr>
        <w:t>F</w:t>
      </w:r>
      <w:r w:rsidR="00CB2077" w:rsidRPr="00195EA1">
        <w:rPr>
          <w:rFonts w:ascii="Times New Roman" w:eastAsia="Times New Roman" w:hAnsi="Times New Roman" w:cs="Times New Roman"/>
          <w:i/>
          <w:snapToGrid w:val="0"/>
          <w:u w:val="single"/>
        </w:rPr>
        <w:t xml:space="preserve">reestanding signs </w:t>
      </w:r>
      <w:r w:rsidR="006B7595">
        <w:rPr>
          <w:rFonts w:ascii="Times New Roman" w:eastAsia="Times New Roman" w:hAnsi="Times New Roman" w:cs="Times New Roman"/>
          <w:i/>
          <w:snapToGrid w:val="0"/>
          <w:u w:val="single"/>
        </w:rPr>
        <w:t>cannot be</w:t>
      </w:r>
      <w:r w:rsidR="00CB2077" w:rsidRPr="00195EA1">
        <w:rPr>
          <w:rFonts w:ascii="Times New Roman" w:eastAsia="Times New Roman" w:hAnsi="Times New Roman" w:cs="Times New Roman"/>
          <w:i/>
          <w:snapToGrid w:val="0"/>
          <w:u w:val="single"/>
        </w:rPr>
        <w:t xml:space="preserve"> located </w:t>
      </w:r>
      <w:r w:rsidR="006B7595" w:rsidRPr="006B7595">
        <w:rPr>
          <w:rFonts w:ascii="Times New Roman" w:eastAsia="Times New Roman" w:hAnsi="Times New Roman" w:cs="Times New Roman"/>
          <w:i/>
          <w:snapToGrid w:val="0"/>
          <w:u w:val="single"/>
        </w:rPr>
        <w:t>closer than 5</w:t>
      </w:r>
      <w:r w:rsidR="00CB2077" w:rsidRPr="006B7595">
        <w:rPr>
          <w:rFonts w:ascii="Times New Roman" w:eastAsia="Times New Roman" w:hAnsi="Times New Roman" w:cs="Times New Roman"/>
          <w:i/>
          <w:snapToGrid w:val="0"/>
          <w:u w:val="single"/>
        </w:rPr>
        <w:t xml:space="preserve"> feet </w:t>
      </w:r>
      <w:r w:rsidR="006B7595">
        <w:rPr>
          <w:rFonts w:ascii="Times New Roman" w:eastAsia="Times New Roman" w:hAnsi="Times New Roman" w:cs="Times New Roman"/>
          <w:i/>
          <w:snapToGrid w:val="0"/>
          <w:u w:val="single"/>
        </w:rPr>
        <w:t>to</w:t>
      </w:r>
      <w:r w:rsidR="006B7595" w:rsidRPr="00195EA1">
        <w:rPr>
          <w:rFonts w:ascii="Times New Roman" w:eastAsia="Times New Roman" w:hAnsi="Times New Roman" w:cs="Times New Roman"/>
          <w:i/>
          <w:snapToGrid w:val="0"/>
          <w:u w:val="single"/>
        </w:rPr>
        <w:t xml:space="preserve"> </w:t>
      </w:r>
      <w:r w:rsidR="00CB2077" w:rsidRPr="00195EA1">
        <w:rPr>
          <w:rFonts w:ascii="Times New Roman" w:eastAsia="Times New Roman" w:hAnsi="Times New Roman" w:cs="Times New Roman"/>
          <w:i/>
          <w:snapToGrid w:val="0"/>
          <w:u w:val="single"/>
        </w:rPr>
        <w:t xml:space="preserve">any property line. </w:t>
      </w:r>
    </w:p>
    <w:p w14:paraId="27919BD7" w14:textId="67F2381B" w:rsidR="00FD2D5C" w:rsidRPr="00B958C7" w:rsidRDefault="00C31BE4" w:rsidP="000D60F8">
      <w:pPr>
        <w:pStyle w:val="ListParagraph"/>
        <w:numPr>
          <w:ilvl w:val="0"/>
          <w:numId w:val="3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AD7841">
        <w:rPr>
          <w:rFonts w:ascii="Times New Roman" w:eastAsia="Times New Roman" w:hAnsi="Times New Roman" w:cs="Times New Roman"/>
          <w:snapToGrid w:val="0"/>
        </w:rPr>
        <w:t>Changeable</w:t>
      </w:r>
      <w:r w:rsidRPr="00B958C7">
        <w:rPr>
          <w:rFonts w:ascii="Times New Roman" w:hAnsi="Times New Roman" w:cs="Times New Roman"/>
        </w:rPr>
        <w:t xml:space="preserve"> copy and e</w:t>
      </w:r>
      <w:r w:rsidR="00FD2D5C" w:rsidRPr="00B958C7">
        <w:rPr>
          <w:rFonts w:ascii="Times New Roman" w:hAnsi="Times New Roman" w:cs="Times New Roman"/>
        </w:rPr>
        <w:t xml:space="preserve">lectronic display signs are </w:t>
      </w:r>
      <w:r w:rsidR="007A1A68" w:rsidRPr="00B958C7">
        <w:rPr>
          <w:rFonts w:ascii="Times New Roman" w:hAnsi="Times New Roman" w:cs="Times New Roman"/>
        </w:rPr>
        <w:t xml:space="preserve">allowed </w:t>
      </w:r>
      <w:r w:rsidR="00FD2D5C" w:rsidRPr="00B958C7">
        <w:rPr>
          <w:rFonts w:ascii="Times New Roman" w:hAnsi="Times New Roman" w:cs="Times New Roman"/>
        </w:rPr>
        <w:t>as part of any freestanding</w:t>
      </w:r>
      <w:r w:rsidR="007A1A68" w:rsidRPr="00B958C7">
        <w:rPr>
          <w:rFonts w:ascii="Times New Roman" w:hAnsi="Times New Roman" w:cs="Times New Roman"/>
        </w:rPr>
        <w:t xml:space="preserve"> sign</w:t>
      </w:r>
      <w:r w:rsidR="00FD2D5C" w:rsidRPr="00B958C7">
        <w:rPr>
          <w:rFonts w:ascii="Times New Roman" w:hAnsi="Times New Roman" w:cs="Times New Roman"/>
        </w:rPr>
        <w:t>, in accordance with the following:</w:t>
      </w:r>
      <w:r w:rsidR="00D1651E" w:rsidRPr="00B958C7">
        <w:rPr>
          <w:rFonts w:ascii="Times New Roman" w:hAnsi="Times New Roman" w:cs="Times New Roman"/>
        </w:rPr>
        <w:t xml:space="preserve"> </w:t>
      </w:r>
    </w:p>
    <w:p w14:paraId="5BF58DD7" w14:textId="5AAC7699" w:rsidR="00FD2D5C" w:rsidRPr="00B958C7" w:rsidRDefault="00AD7841" w:rsidP="000D60F8">
      <w:pPr>
        <w:pStyle w:val="ListParagraph"/>
        <w:numPr>
          <w:ilvl w:val="0"/>
          <w:numId w:val="34"/>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FD2D5C" w:rsidRPr="00B958C7">
        <w:rPr>
          <w:rFonts w:ascii="Times New Roman" w:eastAsia="Times New Roman" w:hAnsi="Times New Roman" w:cs="Times New Roman"/>
          <w:snapToGrid w:val="0"/>
        </w:rPr>
        <w:t xml:space="preserve">Only </w:t>
      </w:r>
      <w:r w:rsidR="00FE2F5F">
        <w:rPr>
          <w:rFonts w:ascii="Times New Roman" w:eastAsia="Times New Roman" w:hAnsi="Times New Roman" w:cs="Times New Roman"/>
          <w:snapToGrid w:val="0"/>
        </w:rPr>
        <w:t>one</w:t>
      </w:r>
      <w:r w:rsidR="00CF6BB2">
        <w:rPr>
          <w:rFonts w:ascii="Times New Roman" w:eastAsia="Times New Roman" w:hAnsi="Times New Roman" w:cs="Times New Roman"/>
          <w:snapToGrid w:val="0"/>
        </w:rPr>
        <w:t xml:space="preserve"> </w:t>
      </w:r>
      <w:r w:rsidR="00041A85" w:rsidRPr="00B958C7">
        <w:rPr>
          <w:rFonts w:ascii="Times New Roman" w:eastAsia="Times New Roman" w:hAnsi="Times New Roman" w:cs="Times New Roman"/>
          <w:snapToGrid w:val="0"/>
        </w:rPr>
        <w:t xml:space="preserve">changeable copy or </w:t>
      </w:r>
      <w:r w:rsidR="00FD2D5C" w:rsidRPr="00B958C7">
        <w:rPr>
          <w:rFonts w:ascii="Times New Roman" w:eastAsia="Times New Roman" w:hAnsi="Times New Roman" w:cs="Times New Roman"/>
          <w:snapToGrid w:val="0"/>
        </w:rPr>
        <w:t xml:space="preserve">electronic display sign is </w:t>
      </w:r>
      <w:r w:rsidR="007A1A68" w:rsidRPr="00B958C7">
        <w:rPr>
          <w:rFonts w:ascii="Times New Roman" w:eastAsia="Times New Roman" w:hAnsi="Times New Roman" w:cs="Times New Roman"/>
          <w:snapToGrid w:val="0"/>
        </w:rPr>
        <w:t xml:space="preserve">allowed </w:t>
      </w:r>
      <w:r w:rsidR="00FD2D5C" w:rsidRPr="00B958C7">
        <w:rPr>
          <w:rFonts w:ascii="Times New Roman" w:eastAsia="Times New Roman" w:hAnsi="Times New Roman" w:cs="Times New Roman"/>
          <w:snapToGrid w:val="0"/>
        </w:rPr>
        <w:t>per lot</w:t>
      </w:r>
      <w:r w:rsidR="00FE2F5F">
        <w:rPr>
          <w:rFonts w:ascii="Times New Roman" w:eastAsia="Times New Roman" w:hAnsi="Times New Roman" w:cs="Times New Roman"/>
          <w:snapToGrid w:val="0"/>
        </w:rPr>
        <w:t>.</w:t>
      </w:r>
      <w:r w:rsidR="00FD2D5C" w:rsidRPr="00B958C7">
        <w:rPr>
          <w:rFonts w:ascii="Times New Roman" w:eastAsia="Times New Roman" w:hAnsi="Times New Roman" w:cs="Times New Roman"/>
          <w:snapToGrid w:val="0"/>
        </w:rPr>
        <w:t xml:space="preserve"> </w:t>
      </w:r>
      <w:r w:rsidR="00FE2F5F">
        <w:rPr>
          <w:rFonts w:ascii="Times New Roman" w:eastAsia="Times New Roman" w:hAnsi="Times New Roman" w:cs="Times New Roman"/>
          <w:snapToGrid w:val="0"/>
        </w:rPr>
        <w:t xml:space="preserve">The area of the changeable copy or electronic display </w:t>
      </w:r>
      <w:r w:rsidR="00FD2D5C" w:rsidRPr="00B958C7">
        <w:rPr>
          <w:rFonts w:ascii="Times New Roman" w:eastAsia="Times New Roman" w:hAnsi="Times New Roman" w:cs="Times New Roman"/>
          <w:snapToGrid w:val="0"/>
        </w:rPr>
        <w:t xml:space="preserve">cannot exceed more than </w:t>
      </w:r>
      <w:r w:rsidR="00CF6BB2">
        <w:rPr>
          <w:rFonts w:ascii="Times New Roman" w:eastAsia="Times New Roman" w:hAnsi="Times New Roman" w:cs="Times New Roman"/>
          <w:snapToGrid w:val="0"/>
        </w:rPr>
        <w:t>50</w:t>
      </w:r>
      <w:r w:rsidR="00FD2D5C" w:rsidRPr="00B958C7">
        <w:rPr>
          <w:rFonts w:ascii="Times New Roman" w:eastAsia="Times New Roman" w:hAnsi="Times New Roman" w:cs="Times New Roman"/>
          <w:snapToGrid w:val="0"/>
        </w:rPr>
        <w:t xml:space="preserve"> percent of the</w:t>
      </w:r>
      <w:r w:rsidR="004E77AE">
        <w:rPr>
          <w:rFonts w:ascii="Times New Roman" w:eastAsia="Times New Roman" w:hAnsi="Times New Roman" w:cs="Times New Roman"/>
          <w:snapToGrid w:val="0"/>
        </w:rPr>
        <w:t xml:space="preserve"> maximum</w:t>
      </w:r>
      <w:r w:rsidR="00FD2D5C" w:rsidRPr="00B958C7">
        <w:rPr>
          <w:rFonts w:ascii="Times New Roman" w:eastAsia="Times New Roman" w:hAnsi="Times New Roman" w:cs="Times New Roman"/>
          <w:snapToGrid w:val="0"/>
        </w:rPr>
        <w:t xml:space="preserve"> allowable </w:t>
      </w:r>
      <w:r w:rsidR="004E77AE">
        <w:rPr>
          <w:rFonts w:ascii="Times New Roman" w:eastAsia="Times New Roman" w:hAnsi="Times New Roman" w:cs="Times New Roman"/>
          <w:snapToGrid w:val="0"/>
        </w:rPr>
        <w:t>area</w:t>
      </w:r>
      <w:r w:rsidR="004E77AE" w:rsidRPr="00B958C7">
        <w:rPr>
          <w:rFonts w:ascii="Times New Roman" w:eastAsia="Times New Roman" w:hAnsi="Times New Roman" w:cs="Times New Roman"/>
          <w:snapToGrid w:val="0"/>
        </w:rPr>
        <w:t xml:space="preserve"> </w:t>
      </w:r>
      <w:r w:rsidR="00FD2D5C" w:rsidRPr="00B958C7">
        <w:rPr>
          <w:rFonts w:ascii="Times New Roman" w:eastAsia="Times New Roman" w:hAnsi="Times New Roman" w:cs="Times New Roman"/>
          <w:snapToGrid w:val="0"/>
        </w:rPr>
        <w:t xml:space="preserve">of </w:t>
      </w:r>
      <w:r w:rsidR="004E77AE">
        <w:rPr>
          <w:rFonts w:ascii="Times New Roman" w:eastAsia="Times New Roman" w:hAnsi="Times New Roman" w:cs="Times New Roman"/>
          <w:snapToGrid w:val="0"/>
        </w:rPr>
        <w:t>that</w:t>
      </w:r>
      <w:r w:rsidR="004E77AE" w:rsidRPr="00B958C7">
        <w:rPr>
          <w:rFonts w:ascii="Times New Roman" w:eastAsia="Times New Roman" w:hAnsi="Times New Roman" w:cs="Times New Roman"/>
          <w:snapToGrid w:val="0"/>
        </w:rPr>
        <w:t xml:space="preserve"> </w:t>
      </w:r>
      <w:r w:rsidR="00FD2D5C" w:rsidRPr="00B958C7">
        <w:rPr>
          <w:rFonts w:ascii="Times New Roman" w:eastAsia="Times New Roman" w:hAnsi="Times New Roman" w:cs="Times New Roman"/>
          <w:snapToGrid w:val="0"/>
        </w:rPr>
        <w:t>freestanding sign.</w:t>
      </w:r>
    </w:p>
    <w:p w14:paraId="35FFB615" w14:textId="1CE8F1AC" w:rsidR="004858CC" w:rsidRPr="00990158" w:rsidRDefault="00AD7841" w:rsidP="00961EB2">
      <w:pPr>
        <w:pStyle w:val="ListParagraph"/>
        <w:numPr>
          <w:ilvl w:val="0"/>
          <w:numId w:val="34"/>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ab/>
      </w:r>
      <w:r w:rsidR="00FD2D5C" w:rsidRPr="00B958C7">
        <w:rPr>
          <w:rFonts w:ascii="Times New Roman" w:eastAsia="Times New Roman" w:hAnsi="Times New Roman" w:cs="Times New Roman"/>
          <w:snapToGrid w:val="0"/>
        </w:rPr>
        <w:t xml:space="preserve">The message or copy </w:t>
      </w:r>
      <w:r w:rsidR="00C31BE4" w:rsidRPr="00B958C7">
        <w:rPr>
          <w:rFonts w:ascii="Times New Roman" w:eastAsia="Times New Roman" w:hAnsi="Times New Roman" w:cs="Times New Roman"/>
          <w:snapToGrid w:val="0"/>
        </w:rPr>
        <w:t xml:space="preserve">of an electronic display sign </w:t>
      </w:r>
      <w:r w:rsidR="00FD2D5C" w:rsidRPr="00B958C7">
        <w:rPr>
          <w:rFonts w:ascii="Times New Roman" w:eastAsia="Times New Roman" w:hAnsi="Times New Roman" w:cs="Times New Roman"/>
          <w:snapToGrid w:val="0"/>
        </w:rPr>
        <w:t xml:space="preserve">cannot move and/or change more </w:t>
      </w:r>
      <w:r w:rsidR="00A63240">
        <w:rPr>
          <w:rFonts w:ascii="Times New Roman" w:eastAsia="Times New Roman" w:hAnsi="Times New Roman" w:cs="Times New Roman"/>
          <w:snapToGrid w:val="0"/>
        </w:rPr>
        <w:t>frequently</w:t>
      </w:r>
      <w:r w:rsidR="00FD2D5C" w:rsidRPr="00B958C7">
        <w:rPr>
          <w:rFonts w:ascii="Times New Roman" w:eastAsia="Times New Roman" w:hAnsi="Times New Roman" w:cs="Times New Roman"/>
          <w:snapToGrid w:val="0"/>
        </w:rPr>
        <w:t xml:space="preserve"> than</w:t>
      </w:r>
      <w:r w:rsidR="006B7595">
        <w:rPr>
          <w:rFonts w:ascii="Times New Roman" w:eastAsia="Times New Roman" w:hAnsi="Times New Roman" w:cs="Times New Roman"/>
          <w:snapToGrid w:val="0"/>
        </w:rPr>
        <w:t xml:space="preserve"> once</w:t>
      </w:r>
      <w:r w:rsidR="00FD2D5C" w:rsidRPr="00B958C7">
        <w:rPr>
          <w:rFonts w:ascii="Times New Roman" w:eastAsia="Times New Roman" w:hAnsi="Times New Roman" w:cs="Times New Roman"/>
          <w:snapToGrid w:val="0"/>
        </w:rPr>
        <w:t xml:space="preserve"> every </w:t>
      </w:r>
      <w:r w:rsidR="00CF6BB2">
        <w:rPr>
          <w:rFonts w:ascii="Times New Roman" w:eastAsia="Times New Roman" w:hAnsi="Times New Roman" w:cs="Times New Roman"/>
          <w:snapToGrid w:val="0"/>
        </w:rPr>
        <w:t>8</w:t>
      </w:r>
      <w:r w:rsidR="00FD2D5C" w:rsidRPr="00B958C7">
        <w:rPr>
          <w:rFonts w:ascii="Times New Roman" w:eastAsia="Times New Roman" w:hAnsi="Times New Roman" w:cs="Times New Roman"/>
          <w:snapToGrid w:val="0"/>
        </w:rPr>
        <w:t xml:space="preserve"> seconds. The change of message or copy must be </w:t>
      </w:r>
      <w:r w:rsidR="006B7595">
        <w:rPr>
          <w:rFonts w:ascii="Times New Roman" w:eastAsia="Times New Roman" w:hAnsi="Times New Roman" w:cs="Times New Roman"/>
          <w:snapToGrid w:val="0"/>
        </w:rPr>
        <w:t>instantaneous</w:t>
      </w:r>
      <w:r w:rsidR="006B7595" w:rsidRPr="00B958C7">
        <w:rPr>
          <w:rFonts w:ascii="Times New Roman" w:eastAsia="Times New Roman" w:hAnsi="Times New Roman" w:cs="Times New Roman"/>
          <w:snapToGrid w:val="0"/>
        </w:rPr>
        <w:t xml:space="preserve"> </w:t>
      </w:r>
      <w:r w:rsidR="00FD2D5C" w:rsidRPr="00B958C7">
        <w:rPr>
          <w:rFonts w:ascii="Times New Roman" w:eastAsia="Times New Roman" w:hAnsi="Times New Roman" w:cs="Times New Roman"/>
          <w:snapToGrid w:val="0"/>
        </w:rPr>
        <w:t xml:space="preserve">without rolling, fading, or otherwise giving the illusion of movement, nor flash or vary in brightness. </w:t>
      </w:r>
    </w:p>
    <w:p w14:paraId="723E1E75" w14:textId="25EAA66F" w:rsidR="00961EB2" w:rsidRDefault="00961EB2" w:rsidP="00961EB2">
      <w:pPr>
        <w:jc w:val="both"/>
        <w:rPr>
          <w:rFonts w:ascii="Times New Roman" w:eastAsia="Times New Roman" w:hAnsi="Times New Roman" w:cs="Times New Roman"/>
          <w:b/>
          <w:i/>
          <w:snapToGrid w:val="0"/>
          <w:u w:val="single"/>
        </w:rPr>
      </w:pPr>
      <w:r w:rsidRPr="00961EB2">
        <w:rPr>
          <w:rFonts w:ascii="Times New Roman" w:eastAsia="Times New Roman" w:hAnsi="Times New Roman" w:cs="Times New Roman"/>
          <w:b/>
          <w:i/>
          <w:snapToGrid w:val="0"/>
          <w:u w:val="single"/>
        </w:rPr>
        <w:t>Alternative option</w:t>
      </w:r>
      <w:r w:rsidR="004119B6">
        <w:rPr>
          <w:rFonts w:ascii="Times New Roman" w:eastAsia="Times New Roman" w:hAnsi="Times New Roman" w:cs="Times New Roman"/>
          <w:b/>
          <w:i/>
          <w:snapToGrid w:val="0"/>
          <w:u w:val="single"/>
        </w:rPr>
        <w:t>, in conjunction with Par. 2 above</w:t>
      </w:r>
      <w:r w:rsidRPr="00961EB2">
        <w:rPr>
          <w:rFonts w:ascii="Times New Roman" w:eastAsia="Times New Roman" w:hAnsi="Times New Roman" w:cs="Times New Roman"/>
          <w:b/>
          <w:i/>
          <w:snapToGrid w:val="0"/>
          <w:u w:val="single"/>
        </w:rPr>
        <w:t>:</w:t>
      </w:r>
    </w:p>
    <w:p w14:paraId="0A0BE54F" w14:textId="708FB34F" w:rsidR="00195EA1" w:rsidRDefault="00195EA1" w:rsidP="000D60F8">
      <w:pPr>
        <w:pStyle w:val="ListParagraph"/>
        <w:numPr>
          <w:ilvl w:val="0"/>
          <w:numId w:val="8"/>
        </w:numPr>
        <w:spacing w:after="240"/>
        <w:contextualSpacing w:val="0"/>
        <w:jc w:val="both"/>
        <w:rPr>
          <w:rFonts w:ascii="Times New Roman" w:eastAsia="Times New Roman" w:hAnsi="Times New Roman" w:cs="Times New Roman"/>
          <w:i/>
          <w:snapToGrid w:val="0"/>
        </w:rPr>
      </w:pPr>
      <w:r w:rsidRPr="00195EA1">
        <w:rPr>
          <w:rFonts w:ascii="Times New Roman" w:eastAsia="Times New Roman" w:hAnsi="Times New Roman" w:cs="Times New Roman"/>
          <w:i/>
          <w:snapToGrid w:val="0"/>
        </w:rPr>
        <w:t xml:space="preserve">Changeable copy and electronic display signs are allowed in accordance with the following: </w:t>
      </w:r>
    </w:p>
    <w:p w14:paraId="1B175EC8" w14:textId="276E8F53" w:rsidR="00195EA1" w:rsidRDefault="00AD7841" w:rsidP="000D60F8">
      <w:pPr>
        <w:pStyle w:val="ListParagraph"/>
        <w:numPr>
          <w:ilvl w:val="0"/>
          <w:numId w:val="3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i/>
          <w:snapToGrid w:val="0"/>
        </w:rPr>
      </w:pPr>
      <w:r>
        <w:rPr>
          <w:rFonts w:ascii="Times New Roman" w:eastAsia="Times New Roman" w:hAnsi="Times New Roman" w:cs="Times New Roman"/>
          <w:i/>
          <w:snapToGrid w:val="0"/>
        </w:rPr>
        <w:tab/>
      </w:r>
      <w:r w:rsidR="00195EA1">
        <w:rPr>
          <w:rFonts w:ascii="Times New Roman" w:eastAsia="Times New Roman" w:hAnsi="Times New Roman" w:cs="Times New Roman"/>
          <w:i/>
          <w:snapToGrid w:val="0"/>
        </w:rPr>
        <w:t xml:space="preserve">As part of a monument sign, with a maximum height of </w:t>
      </w:r>
      <w:r w:rsidR="00CF6BB2">
        <w:rPr>
          <w:rFonts w:ascii="Times New Roman" w:eastAsia="Times New Roman" w:hAnsi="Times New Roman" w:cs="Times New Roman"/>
          <w:i/>
          <w:snapToGrid w:val="0"/>
        </w:rPr>
        <w:t>6</w:t>
      </w:r>
      <w:r w:rsidR="00195EA1">
        <w:rPr>
          <w:rFonts w:ascii="Times New Roman" w:eastAsia="Times New Roman" w:hAnsi="Times New Roman" w:cs="Times New Roman"/>
          <w:i/>
          <w:snapToGrid w:val="0"/>
        </w:rPr>
        <w:t xml:space="preserve"> feet.</w:t>
      </w:r>
      <w:r w:rsidR="002A78A4">
        <w:rPr>
          <w:rFonts w:ascii="Times New Roman" w:eastAsia="Times New Roman" w:hAnsi="Times New Roman" w:cs="Times New Roman"/>
          <w:i/>
          <w:snapToGrid w:val="0"/>
        </w:rPr>
        <w:t xml:space="preserve"> </w:t>
      </w:r>
    </w:p>
    <w:p w14:paraId="66B8522D" w14:textId="1FC044C2" w:rsidR="00706D31" w:rsidRDefault="00AD7841" w:rsidP="000D60F8">
      <w:pPr>
        <w:pStyle w:val="ListParagraph"/>
        <w:numPr>
          <w:ilvl w:val="0"/>
          <w:numId w:val="3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i/>
          <w:snapToGrid w:val="0"/>
        </w:rPr>
      </w:pPr>
      <w:r>
        <w:rPr>
          <w:rFonts w:ascii="Times New Roman" w:eastAsia="Times New Roman" w:hAnsi="Times New Roman" w:cs="Times New Roman"/>
          <w:i/>
          <w:snapToGrid w:val="0"/>
        </w:rPr>
        <w:tab/>
      </w:r>
      <w:r w:rsidR="00961EB2" w:rsidRPr="00961EB2">
        <w:rPr>
          <w:rFonts w:ascii="Times New Roman" w:eastAsia="Times New Roman" w:hAnsi="Times New Roman" w:cs="Times New Roman"/>
          <w:i/>
          <w:snapToGrid w:val="0"/>
        </w:rPr>
        <w:t xml:space="preserve">The message or copy of an electronic display sign cannot move and/or change more </w:t>
      </w:r>
      <w:r w:rsidR="00A63240">
        <w:rPr>
          <w:rFonts w:ascii="Times New Roman" w:eastAsia="Times New Roman" w:hAnsi="Times New Roman" w:cs="Times New Roman"/>
          <w:i/>
          <w:snapToGrid w:val="0"/>
        </w:rPr>
        <w:t xml:space="preserve">frequently </w:t>
      </w:r>
      <w:r w:rsidR="00A63240" w:rsidRPr="00961EB2">
        <w:rPr>
          <w:rFonts w:ascii="Times New Roman" w:eastAsia="Times New Roman" w:hAnsi="Times New Roman" w:cs="Times New Roman"/>
          <w:i/>
          <w:snapToGrid w:val="0"/>
        </w:rPr>
        <w:t>than</w:t>
      </w:r>
      <w:r w:rsidR="00961EB2" w:rsidRPr="00961EB2">
        <w:rPr>
          <w:rFonts w:ascii="Times New Roman" w:eastAsia="Times New Roman" w:hAnsi="Times New Roman" w:cs="Times New Roman"/>
          <w:i/>
          <w:snapToGrid w:val="0"/>
        </w:rPr>
        <w:t xml:space="preserve"> </w:t>
      </w:r>
      <w:r w:rsidR="006B7595">
        <w:rPr>
          <w:rFonts w:ascii="Times New Roman" w:eastAsia="Times New Roman" w:hAnsi="Times New Roman" w:cs="Times New Roman"/>
          <w:i/>
          <w:snapToGrid w:val="0"/>
        </w:rPr>
        <w:t xml:space="preserve">once </w:t>
      </w:r>
      <w:r w:rsidR="00961EB2" w:rsidRPr="00961EB2">
        <w:rPr>
          <w:rFonts w:ascii="Times New Roman" w:eastAsia="Times New Roman" w:hAnsi="Times New Roman" w:cs="Times New Roman"/>
          <w:i/>
          <w:snapToGrid w:val="0"/>
        </w:rPr>
        <w:t xml:space="preserve">every </w:t>
      </w:r>
      <w:r w:rsidR="00CF6BB2">
        <w:rPr>
          <w:rFonts w:ascii="Times New Roman" w:eastAsia="Times New Roman" w:hAnsi="Times New Roman" w:cs="Times New Roman"/>
          <w:i/>
          <w:snapToGrid w:val="0"/>
        </w:rPr>
        <w:t>8</w:t>
      </w:r>
      <w:r w:rsidR="00961EB2" w:rsidRPr="00961EB2">
        <w:rPr>
          <w:rFonts w:ascii="Times New Roman" w:eastAsia="Times New Roman" w:hAnsi="Times New Roman" w:cs="Times New Roman"/>
          <w:i/>
          <w:snapToGrid w:val="0"/>
        </w:rPr>
        <w:t xml:space="preserve"> seconds. The change of message or copy must be </w:t>
      </w:r>
      <w:r w:rsidR="006B7595">
        <w:rPr>
          <w:rFonts w:ascii="Times New Roman" w:eastAsia="Times New Roman" w:hAnsi="Times New Roman" w:cs="Times New Roman"/>
          <w:i/>
          <w:snapToGrid w:val="0"/>
        </w:rPr>
        <w:t>instantaneous</w:t>
      </w:r>
      <w:r w:rsidR="006B7595" w:rsidRPr="00961EB2">
        <w:rPr>
          <w:rFonts w:ascii="Times New Roman" w:eastAsia="Times New Roman" w:hAnsi="Times New Roman" w:cs="Times New Roman"/>
          <w:i/>
          <w:snapToGrid w:val="0"/>
        </w:rPr>
        <w:t xml:space="preserve"> </w:t>
      </w:r>
      <w:r w:rsidR="00961EB2" w:rsidRPr="00961EB2">
        <w:rPr>
          <w:rFonts w:ascii="Times New Roman" w:eastAsia="Times New Roman" w:hAnsi="Times New Roman" w:cs="Times New Roman"/>
          <w:i/>
          <w:snapToGrid w:val="0"/>
        </w:rPr>
        <w:t xml:space="preserve">without rolling, fading, or otherwise giving the illusion of movement, nor flash or vary in brightness. </w:t>
      </w:r>
    </w:p>
    <w:p w14:paraId="707573E1" w14:textId="796E6F30" w:rsidR="00ED0AB9" w:rsidRPr="00706D31" w:rsidRDefault="00AD7841" w:rsidP="000D60F8">
      <w:pPr>
        <w:pStyle w:val="ListParagraph"/>
        <w:numPr>
          <w:ilvl w:val="0"/>
          <w:numId w:val="35"/>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i/>
          <w:snapToGrid w:val="0"/>
        </w:rPr>
      </w:pPr>
      <w:r>
        <w:rPr>
          <w:rFonts w:ascii="Times New Roman" w:eastAsia="Times New Roman" w:hAnsi="Times New Roman" w:cs="Times New Roman"/>
          <w:i/>
          <w:snapToGrid w:val="0"/>
        </w:rPr>
        <w:tab/>
      </w:r>
      <w:r w:rsidR="00ED0AB9" w:rsidRPr="00706D31">
        <w:rPr>
          <w:rFonts w:ascii="Times New Roman" w:eastAsia="Times New Roman" w:hAnsi="Times New Roman" w:cs="Times New Roman"/>
          <w:i/>
          <w:snapToGrid w:val="0"/>
        </w:rPr>
        <w:t xml:space="preserve">Electronic display signs </w:t>
      </w:r>
      <w:r w:rsidR="00241A6F" w:rsidRPr="00706D31">
        <w:rPr>
          <w:rFonts w:ascii="Times New Roman" w:eastAsia="Times New Roman" w:hAnsi="Times New Roman" w:cs="Times New Roman"/>
          <w:i/>
          <w:snapToGrid w:val="0"/>
        </w:rPr>
        <w:t>must</w:t>
      </w:r>
      <w:r w:rsidR="00ED0AB9" w:rsidRPr="00706D31">
        <w:rPr>
          <w:rFonts w:ascii="Times New Roman" w:eastAsia="Times New Roman" w:hAnsi="Times New Roman" w:cs="Times New Roman"/>
          <w:i/>
          <w:snapToGrid w:val="0"/>
        </w:rPr>
        <w:t xml:space="preserve"> include a photo cell to control brightness and automatically dim at sunset </w:t>
      </w:r>
      <w:r w:rsidR="00ED0AB9" w:rsidRPr="00CF6BB2">
        <w:rPr>
          <w:rFonts w:ascii="Times New Roman" w:eastAsia="Times New Roman" w:hAnsi="Times New Roman" w:cs="Times New Roman"/>
          <w:i/>
          <w:snapToGrid w:val="0"/>
        </w:rPr>
        <w:t xml:space="preserve">to a nighttime level </w:t>
      </w:r>
      <w:r w:rsidR="00C177B6" w:rsidRPr="00CF6BB2">
        <w:rPr>
          <w:rFonts w:ascii="Times New Roman" w:eastAsia="Times New Roman" w:hAnsi="Times New Roman" w:cs="Times New Roman"/>
          <w:i/>
          <w:snapToGrid w:val="0"/>
        </w:rPr>
        <w:t xml:space="preserve">of </w:t>
      </w:r>
      <w:r w:rsidR="00ED0AB9" w:rsidRPr="00CF6BB2">
        <w:rPr>
          <w:rFonts w:ascii="Times New Roman" w:eastAsia="Times New Roman" w:hAnsi="Times New Roman" w:cs="Times New Roman"/>
          <w:i/>
          <w:snapToGrid w:val="0"/>
        </w:rPr>
        <w:t>40-100 nits.</w:t>
      </w:r>
    </w:p>
    <w:p w14:paraId="23AE7E51" w14:textId="01C3C02D" w:rsidR="00E812F8" w:rsidRPr="00B45416" w:rsidRDefault="00F878DA" w:rsidP="000D60F8">
      <w:pPr>
        <w:pStyle w:val="ListParagraph"/>
        <w:numPr>
          <w:ilvl w:val="0"/>
          <w:numId w:val="8"/>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Illumination </w:t>
      </w:r>
      <w:r w:rsidR="00A47B17" w:rsidRPr="00B958C7">
        <w:rPr>
          <w:rFonts w:ascii="Times New Roman" w:eastAsia="Times New Roman" w:hAnsi="Times New Roman" w:cs="Times New Roman"/>
          <w:snapToGrid w:val="0"/>
        </w:rPr>
        <w:t xml:space="preserve">of signs </w:t>
      </w:r>
      <w:r w:rsidRPr="00B958C7">
        <w:rPr>
          <w:rFonts w:ascii="Times New Roman" w:eastAsia="Times New Roman" w:hAnsi="Times New Roman" w:cs="Times New Roman"/>
          <w:snapToGrid w:val="0"/>
        </w:rPr>
        <w:t xml:space="preserve">must </w:t>
      </w:r>
      <w:r w:rsidR="00C23D47">
        <w:rPr>
          <w:rFonts w:ascii="Times New Roman" w:eastAsia="Times New Roman" w:hAnsi="Times New Roman" w:cs="Times New Roman"/>
          <w:snapToGrid w:val="0"/>
        </w:rPr>
        <w:t>conform to</w:t>
      </w:r>
      <w:r w:rsidRPr="00B958C7">
        <w:rPr>
          <w:rFonts w:ascii="Times New Roman" w:eastAsia="Times New Roman" w:hAnsi="Times New Roman" w:cs="Times New Roman"/>
          <w:snapToGrid w:val="0"/>
        </w:rPr>
        <w:t xml:space="preserve"> the performance standards for outdoor lighting as set forth in Part 9 of Article 14. (1</w:t>
      </w:r>
      <w:r w:rsidR="00040500" w:rsidRPr="00B958C7">
        <w:rPr>
          <w:rFonts w:ascii="Times New Roman" w:eastAsia="Times New Roman" w:hAnsi="Times New Roman" w:cs="Times New Roman"/>
          <w:snapToGrid w:val="0"/>
        </w:rPr>
        <w:t>2-201.3, 12-202.3, and 12-208.2</w:t>
      </w:r>
      <w:r w:rsidR="00041A85" w:rsidRPr="00B958C7">
        <w:rPr>
          <w:rFonts w:ascii="Times New Roman" w:eastAsia="Times New Roman" w:hAnsi="Times New Roman" w:cs="Times New Roman"/>
          <w:snapToGrid w:val="0"/>
        </w:rPr>
        <w:t>)</w:t>
      </w:r>
    </w:p>
    <w:p w14:paraId="0668B06F" w14:textId="691EF066" w:rsidR="00E20406" w:rsidRPr="004F0117" w:rsidRDefault="008736C9" w:rsidP="004F0117">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B958C7">
        <w:rPr>
          <w:rFonts w:ascii="Times New Roman" w:eastAsia="Times New Roman" w:hAnsi="Times New Roman" w:cs="Times New Roman"/>
          <w:b/>
          <w:snapToGrid w:val="0"/>
        </w:rPr>
        <w:t>12</w:t>
      </w:r>
      <w:r w:rsidR="004F0117">
        <w:rPr>
          <w:rFonts w:ascii="Times New Roman" w:eastAsia="Times New Roman" w:hAnsi="Times New Roman" w:cs="Times New Roman"/>
          <w:b/>
          <w:snapToGrid w:val="0"/>
        </w:rPr>
        <w:t>-</w:t>
      </w:r>
      <w:r w:rsidR="00CF6BB2">
        <w:rPr>
          <w:rFonts w:ascii="Times New Roman" w:eastAsia="Times New Roman" w:hAnsi="Times New Roman" w:cs="Times New Roman"/>
          <w:b/>
          <w:snapToGrid w:val="0"/>
        </w:rPr>
        <w:t>2</w:t>
      </w:r>
      <w:r w:rsidR="007B5B6F">
        <w:rPr>
          <w:rFonts w:ascii="Times New Roman" w:eastAsia="Times New Roman" w:hAnsi="Times New Roman" w:cs="Times New Roman"/>
          <w:b/>
          <w:snapToGrid w:val="0"/>
        </w:rPr>
        <w:t>04</w:t>
      </w:r>
      <w:r w:rsidRPr="00B958C7">
        <w:rPr>
          <w:rFonts w:ascii="Times New Roman" w:eastAsia="Times New Roman" w:hAnsi="Times New Roman" w:cs="Times New Roman"/>
          <w:b/>
          <w:snapToGrid w:val="0"/>
        </w:rPr>
        <w:tab/>
      </w:r>
      <w:r w:rsidR="000B123B">
        <w:rPr>
          <w:rFonts w:ascii="Times New Roman" w:eastAsia="Times New Roman" w:hAnsi="Times New Roman" w:cs="Times New Roman"/>
          <w:b/>
          <w:snapToGrid w:val="0"/>
        </w:rPr>
        <w:t>Signs</w:t>
      </w:r>
      <w:r w:rsidR="009B2C6A" w:rsidRPr="00B958C7">
        <w:rPr>
          <w:rFonts w:ascii="Times New Roman" w:eastAsia="Times New Roman" w:hAnsi="Times New Roman" w:cs="Times New Roman"/>
          <w:b/>
          <w:snapToGrid w:val="0"/>
        </w:rPr>
        <w:t xml:space="preserve"> in Commercial </w:t>
      </w:r>
      <w:r w:rsidR="0012498E" w:rsidRPr="00B958C7">
        <w:rPr>
          <w:rFonts w:ascii="Times New Roman" w:eastAsia="Times New Roman" w:hAnsi="Times New Roman" w:cs="Times New Roman"/>
          <w:b/>
          <w:snapToGrid w:val="0"/>
        </w:rPr>
        <w:t xml:space="preserve">and Industrial </w:t>
      </w:r>
      <w:r w:rsidR="009B2C6A" w:rsidRPr="00B958C7">
        <w:rPr>
          <w:rFonts w:ascii="Times New Roman" w:eastAsia="Times New Roman" w:hAnsi="Times New Roman" w:cs="Times New Roman"/>
          <w:b/>
          <w:snapToGrid w:val="0"/>
        </w:rPr>
        <w:t>Districts</w:t>
      </w:r>
    </w:p>
    <w:p w14:paraId="5A62892F" w14:textId="64674F3A" w:rsidR="00192BC3" w:rsidRPr="00B958C7" w:rsidRDefault="00192BC3" w:rsidP="00AD7841">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7"/>
        <w:jc w:val="both"/>
        <w:rPr>
          <w:rFonts w:ascii="Times New Roman" w:eastAsia="Times New Roman" w:hAnsi="Times New Roman" w:cs="Times New Roman"/>
          <w:snapToGrid w:val="0"/>
        </w:rPr>
      </w:pPr>
      <w:r>
        <w:rPr>
          <w:rFonts w:ascii="Times New Roman" w:eastAsia="Times New Roman" w:hAnsi="Times New Roman" w:cs="Times New Roman"/>
          <w:snapToGrid w:val="0"/>
        </w:rPr>
        <w:t>T</w:t>
      </w:r>
      <w:r w:rsidRPr="00B958C7">
        <w:rPr>
          <w:rFonts w:ascii="Times New Roman" w:eastAsia="Times New Roman" w:hAnsi="Times New Roman" w:cs="Times New Roman"/>
          <w:snapToGrid w:val="0"/>
        </w:rPr>
        <w:t xml:space="preserve">he following signs are allowed </w:t>
      </w:r>
      <w:r w:rsidR="00E366F8">
        <w:rPr>
          <w:rFonts w:ascii="Times New Roman" w:eastAsia="Times New Roman" w:hAnsi="Times New Roman" w:cs="Times New Roman"/>
          <w:snapToGrid w:val="0"/>
        </w:rPr>
        <w:t xml:space="preserve">with approval of a sign permit, </w:t>
      </w:r>
      <w:r w:rsidRPr="00B958C7">
        <w:rPr>
          <w:rFonts w:ascii="Times New Roman" w:eastAsia="Times New Roman" w:hAnsi="Times New Roman" w:cs="Times New Roman"/>
          <w:snapToGrid w:val="0"/>
        </w:rPr>
        <w:t xml:space="preserve">as accessory to land </w:t>
      </w:r>
      <w:r w:rsidR="00854A8F" w:rsidRPr="00B958C7">
        <w:rPr>
          <w:rFonts w:ascii="Times New Roman" w:eastAsia="Times New Roman" w:hAnsi="Times New Roman" w:cs="Times New Roman"/>
          <w:snapToGrid w:val="0"/>
        </w:rPr>
        <w:t>uses located</w:t>
      </w:r>
      <w:r w:rsidRPr="00B958C7">
        <w:rPr>
          <w:rFonts w:ascii="Times New Roman" w:eastAsia="Times New Roman" w:hAnsi="Times New Roman" w:cs="Times New Roman"/>
          <w:snapToGrid w:val="0"/>
        </w:rPr>
        <w:t xml:space="preserve"> in a commercial district, </w:t>
      </w:r>
      <w:r w:rsidR="00E366F8">
        <w:rPr>
          <w:rFonts w:ascii="Times New Roman" w:eastAsia="Times New Roman" w:hAnsi="Times New Roman" w:cs="Times New Roman"/>
          <w:snapToGrid w:val="0"/>
        </w:rPr>
        <w:t xml:space="preserve">including </w:t>
      </w:r>
      <w:r w:rsidRPr="00B958C7">
        <w:rPr>
          <w:rFonts w:ascii="Times New Roman" w:eastAsia="Times New Roman" w:hAnsi="Times New Roman" w:cs="Times New Roman"/>
          <w:snapToGrid w:val="0"/>
        </w:rPr>
        <w:t>the commercial area of a P district</w:t>
      </w:r>
      <w:r>
        <w:rPr>
          <w:rFonts w:ascii="Times New Roman" w:eastAsia="Times New Roman" w:hAnsi="Times New Roman" w:cs="Times New Roman"/>
          <w:snapToGrid w:val="0"/>
        </w:rPr>
        <w:t xml:space="preserve"> </w:t>
      </w:r>
      <w:r w:rsidRPr="00AB6EE3">
        <w:rPr>
          <w:rFonts w:ascii="Times New Roman" w:eastAsia="Times New Roman" w:hAnsi="Times New Roman" w:cs="Times New Roman"/>
          <w:snapToGrid w:val="0"/>
        </w:rPr>
        <w:t>and/or commercial uses located in a mixed-use building</w:t>
      </w:r>
      <w:r w:rsidR="00AB6EE3">
        <w:rPr>
          <w:rFonts w:ascii="Times New Roman" w:eastAsia="Times New Roman" w:hAnsi="Times New Roman" w:cs="Times New Roman"/>
          <w:snapToGrid w:val="0"/>
        </w:rPr>
        <w:t xml:space="preserve"> or development</w:t>
      </w:r>
      <w:r w:rsidR="00E366F8">
        <w:rPr>
          <w:rFonts w:ascii="Times New Roman" w:eastAsia="Times New Roman" w:hAnsi="Times New Roman" w:cs="Times New Roman"/>
          <w:snapToGrid w:val="0"/>
        </w:rPr>
        <w:t>;</w:t>
      </w:r>
      <w:r w:rsidR="00E366F8"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 xml:space="preserve">or </w:t>
      </w:r>
      <w:r w:rsidR="00221FE3">
        <w:rPr>
          <w:rFonts w:ascii="Times New Roman" w:eastAsia="Times New Roman" w:hAnsi="Times New Roman" w:cs="Times New Roman"/>
          <w:snapToGrid w:val="0"/>
        </w:rPr>
        <w:t xml:space="preserve">in </w:t>
      </w:r>
      <w:r w:rsidRPr="00B958C7">
        <w:rPr>
          <w:rFonts w:ascii="Times New Roman" w:eastAsia="Times New Roman" w:hAnsi="Times New Roman" w:cs="Times New Roman"/>
          <w:snapToGrid w:val="0"/>
        </w:rPr>
        <w:t xml:space="preserve">an industrial district, </w:t>
      </w:r>
      <w:r w:rsidR="00854A8F">
        <w:rPr>
          <w:rFonts w:ascii="Times New Roman" w:eastAsia="Times New Roman" w:hAnsi="Times New Roman" w:cs="Times New Roman"/>
          <w:snapToGrid w:val="0"/>
        </w:rPr>
        <w:t>including public uses as defined in Article 20</w:t>
      </w:r>
      <w:r w:rsidRPr="00B958C7">
        <w:rPr>
          <w:rFonts w:ascii="Times New Roman" w:eastAsia="Times New Roman" w:hAnsi="Times New Roman" w:cs="Times New Roman"/>
          <w:snapToGrid w:val="0"/>
        </w:rPr>
        <w:t>:</w:t>
      </w:r>
    </w:p>
    <w:p w14:paraId="24753B37" w14:textId="73BCD8E1" w:rsidR="00E20406" w:rsidRPr="00B958C7" w:rsidRDefault="00E20406" w:rsidP="000D60F8">
      <w:pPr>
        <w:pStyle w:val="ListParagraph"/>
        <w:numPr>
          <w:ilvl w:val="0"/>
          <w:numId w:val="36"/>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hAnsi="Times New Roman" w:cs="Times New Roman"/>
        </w:rPr>
      </w:pPr>
      <w:r w:rsidRPr="00AD7841">
        <w:rPr>
          <w:rFonts w:ascii="Times New Roman" w:eastAsia="Times New Roman" w:hAnsi="Times New Roman" w:cs="Times New Roman"/>
          <w:snapToGrid w:val="0"/>
        </w:rPr>
        <w:t>Building</w:t>
      </w:r>
      <w:r w:rsidRPr="00B958C7">
        <w:rPr>
          <w:rFonts w:ascii="Times New Roman" w:hAnsi="Times New Roman" w:cs="Times New Roman"/>
        </w:rPr>
        <w:t xml:space="preserve"> mounted signs are </w:t>
      </w:r>
      <w:r w:rsidR="005774C5" w:rsidRPr="00B958C7">
        <w:rPr>
          <w:rFonts w:ascii="Times New Roman" w:hAnsi="Times New Roman" w:cs="Times New Roman"/>
        </w:rPr>
        <w:t xml:space="preserve">allowed </w:t>
      </w:r>
      <w:r w:rsidRPr="00B958C7">
        <w:rPr>
          <w:rFonts w:ascii="Times New Roman" w:hAnsi="Times New Roman" w:cs="Times New Roman"/>
        </w:rPr>
        <w:t>as follows:</w:t>
      </w:r>
    </w:p>
    <w:p w14:paraId="65FD6241" w14:textId="0F4BB056" w:rsidR="00E20406" w:rsidRPr="00B958C7" w:rsidRDefault="00E20406" w:rsidP="000D60F8">
      <w:pPr>
        <w:pStyle w:val="ListParagraph"/>
        <w:numPr>
          <w:ilvl w:val="0"/>
          <w:numId w:val="3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sidRPr="00B958C7">
        <w:rPr>
          <w:rFonts w:ascii="Times New Roman" w:hAnsi="Times New Roman" w:cs="Times New Roman"/>
        </w:rPr>
        <w:t xml:space="preserve">For </w:t>
      </w:r>
      <w:r w:rsidRPr="00AD7841">
        <w:rPr>
          <w:rFonts w:ascii="Times New Roman" w:eastAsia="Times New Roman" w:hAnsi="Times New Roman" w:cs="Times New Roman"/>
          <w:snapToGrid w:val="0"/>
        </w:rPr>
        <w:t>buildings</w:t>
      </w:r>
      <w:r w:rsidRPr="00B958C7">
        <w:rPr>
          <w:rFonts w:ascii="Times New Roman" w:hAnsi="Times New Roman" w:cs="Times New Roman"/>
        </w:rPr>
        <w:t xml:space="preserve"> </w:t>
      </w:r>
      <w:r w:rsidR="00C35987">
        <w:rPr>
          <w:rFonts w:ascii="Times New Roman" w:hAnsi="Times New Roman" w:cs="Times New Roman"/>
        </w:rPr>
        <w:t>with</w:t>
      </w:r>
      <w:r w:rsidRPr="00B958C7">
        <w:rPr>
          <w:rFonts w:ascii="Times New Roman" w:hAnsi="Times New Roman" w:cs="Times New Roman"/>
        </w:rPr>
        <w:t xml:space="preserve"> </w:t>
      </w:r>
      <w:r w:rsidR="00CF6BB2">
        <w:rPr>
          <w:rFonts w:ascii="Times New Roman" w:hAnsi="Times New Roman" w:cs="Times New Roman"/>
        </w:rPr>
        <w:t>a single</w:t>
      </w:r>
      <w:r w:rsidRPr="00B958C7">
        <w:rPr>
          <w:rFonts w:ascii="Times New Roman" w:hAnsi="Times New Roman" w:cs="Times New Roman"/>
        </w:rPr>
        <w:t xml:space="preserve"> tenant or</w:t>
      </w:r>
      <w:r w:rsidR="00E366F8">
        <w:rPr>
          <w:rFonts w:ascii="Times New Roman" w:hAnsi="Times New Roman" w:cs="Times New Roman"/>
        </w:rPr>
        <w:t xml:space="preserve"> with</w:t>
      </w:r>
      <w:r w:rsidRPr="00B958C7">
        <w:rPr>
          <w:rFonts w:ascii="Times New Roman" w:hAnsi="Times New Roman" w:cs="Times New Roman"/>
        </w:rPr>
        <w:t xml:space="preserve"> multiple tenants that access the building </w:t>
      </w:r>
      <w:r w:rsidR="00F03F39" w:rsidRPr="00B958C7">
        <w:rPr>
          <w:rFonts w:ascii="Times New Roman" w:hAnsi="Times New Roman" w:cs="Times New Roman"/>
        </w:rPr>
        <w:t xml:space="preserve">by </w:t>
      </w:r>
      <w:r w:rsidR="00DD45A4">
        <w:rPr>
          <w:rFonts w:ascii="Times New Roman" w:hAnsi="Times New Roman" w:cs="Times New Roman"/>
        </w:rPr>
        <w:t xml:space="preserve">one or more </w:t>
      </w:r>
      <w:r w:rsidRPr="00B958C7">
        <w:rPr>
          <w:rFonts w:ascii="Times New Roman" w:hAnsi="Times New Roman" w:cs="Times New Roman"/>
        </w:rPr>
        <w:t xml:space="preserve">common outside </w:t>
      </w:r>
      <w:r w:rsidR="00DD45A4">
        <w:rPr>
          <w:rFonts w:ascii="Times New Roman" w:hAnsi="Times New Roman" w:cs="Times New Roman"/>
        </w:rPr>
        <w:t>entrances,</w:t>
      </w:r>
      <w:r w:rsidRPr="00B958C7">
        <w:rPr>
          <w:rFonts w:ascii="Times New Roman" w:hAnsi="Times New Roman" w:cs="Times New Roman"/>
        </w:rPr>
        <w:t xml:space="preserve"> </w:t>
      </w:r>
      <w:r w:rsidR="00F03F39" w:rsidRPr="00B958C7">
        <w:rPr>
          <w:rFonts w:ascii="Times New Roman" w:hAnsi="Times New Roman" w:cs="Times New Roman"/>
        </w:rPr>
        <w:t xml:space="preserve">signs are limited to </w:t>
      </w:r>
      <w:r w:rsidR="00CF6BB2">
        <w:rPr>
          <w:rFonts w:ascii="Times New Roman" w:hAnsi="Times New Roman" w:cs="Times New Roman"/>
        </w:rPr>
        <w:t>1</w:t>
      </w:r>
      <w:r w:rsidRPr="00B958C7">
        <w:rPr>
          <w:rFonts w:ascii="Times New Roman" w:hAnsi="Times New Roman" w:cs="Times New Roman"/>
        </w:rPr>
        <w:t>½ squ</w:t>
      </w:r>
      <w:r w:rsidR="00041A85" w:rsidRPr="00B958C7">
        <w:rPr>
          <w:rFonts w:ascii="Times New Roman" w:hAnsi="Times New Roman" w:cs="Times New Roman"/>
        </w:rPr>
        <w:t xml:space="preserve">are feet of sign area for </w:t>
      </w:r>
      <w:r w:rsidRPr="00B958C7">
        <w:rPr>
          <w:rFonts w:ascii="Times New Roman" w:hAnsi="Times New Roman" w:cs="Times New Roman"/>
        </w:rPr>
        <w:t>the first 100 linear feet of building frontage</w:t>
      </w:r>
      <w:r w:rsidR="00C35987">
        <w:rPr>
          <w:rFonts w:ascii="Times New Roman" w:hAnsi="Times New Roman" w:cs="Times New Roman"/>
        </w:rPr>
        <w:t>,</w:t>
      </w:r>
      <w:r w:rsidRPr="00B958C7">
        <w:rPr>
          <w:rFonts w:ascii="Times New Roman" w:hAnsi="Times New Roman" w:cs="Times New Roman"/>
        </w:rPr>
        <w:t xml:space="preserve"> plus </w:t>
      </w:r>
      <w:r w:rsidR="00221FE3">
        <w:rPr>
          <w:rFonts w:ascii="Times New Roman" w:hAnsi="Times New Roman" w:cs="Times New Roman"/>
        </w:rPr>
        <w:t>one</w:t>
      </w:r>
      <w:r w:rsidR="00221FE3" w:rsidRPr="00B958C7">
        <w:rPr>
          <w:rFonts w:ascii="Times New Roman" w:hAnsi="Times New Roman" w:cs="Times New Roman"/>
        </w:rPr>
        <w:t xml:space="preserve"> </w:t>
      </w:r>
      <w:r w:rsidRPr="00B958C7">
        <w:rPr>
          <w:rFonts w:ascii="Times New Roman" w:hAnsi="Times New Roman" w:cs="Times New Roman"/>
        </w:rPr>
        <w:t>square foot of sign area for each</w:t>
      </w:r>
      <w:r w:rsidR="00221FE3">
        <w:rPr>
          <w:rFonts w:ascii="Times New Roman" w:hAnsi="Times New Roman" w:cs="Times New Roman"/>
        </w:rPr>
        <w:t xml:space="preserve"> additional</w:t>
      </w:r>
      <w:r w:rsidRPr="00B958C7">
        <w:rPr>
          <w:rFonts w:ascii="Times New Roman" w:hAnsi="Times New Roman" w:cs="Times New Roman"/>
        </w:rPr>
        <w:t xml:space="preserve"> linear foot of building frontage.  </w:t>
      </w:r>
      <w:r w:rsidR="00504961" w:rsidRPr="00B958C7">
        <w:rPr>
          <w:rFonts w:ascii="Times New Roman" w:hAnsi="Times New Roman" w:cs="Times New Roman"/>
        </w:rPr>
        <w:t xml:space="preserve">However, no single sign </w:t>
      </w:r>
      <w:r w:rsidR="00C35987">
        <w:rPr>
          <w:rFonts w:ascii="Times New Roman" w:hAnsi="Times New Roman" w:cs="Times New Roman"/>
        </w:rPr>
        <w:t xml:space="preserve">may </w:t>
      </w:r>
      <w:r w:rsidR="00504961" w:rsidRPr="00B958C7">
        <w:rPr>
          <w:rFonts w:ascii="Times New Roman" w:hAnsi="Times New Roman" w:cs="Times New Roman"/>
        </w:rPr>
        <w:t xml:space="preserve">exceed 200 square feet in </w:t>
      </w:r>
      <w:r w:rsidR="004E77AE">
        <w:rPr>
          <w:rFonts w:ascii="Times New Roman" w:hAnsi="Times New Roman" w:cs="Times New Roman"/>
        </w:rPr>
        <w:t>area</w:t>
      </w:r>
      <w:r w:rsidR="00504961" w:rsidRPr="00B958C7">
        <w:rPr>
          <w:rFonts w:ascii="Times New Roman" w:hAnsi="Times New Roman" w:cs="Times New Roman"/>
        </w:rPr>
        <w:t>.</w:t>
      </w:r>
      <w:r w:rsidRPr="00B958C7">
        <w:rPr>
          <w:rFonts w:ascii="Times New Roman" w:hAnsi="Times New Roman" w:cs="Times New Roman"/>
        </w:rPr>
        <w:t xml:space="preserve"> (12-203.8</w:t>
      </w:r>
      <w:r w:rsidR="00AB383F" w:rsidRPr="00B958C7">
        <w:rPr>
          <w:rFonts w:ascii="Times New Roman" w:hAnsi="Times New Roman" w:cs="Times New Roman"/>
        </w:rPr>
        <w:t xml:space="preserve"> and modified 12-207.3</w:t>
      </w:r>
      <w:r w:rsidRPr="00B958C7">
        <w:rPr>
          <w:rFonts w:ascii="Times New Roman" w:hAnsi="Times New Roman" w:cs="Times New Roman"/>
        </w:rPr>
        <w:t>)</w:t>
      </w:r>
    </w:p>
    <w:p w14:paraId="4D20E965" w14:textId="3B79CA5B" w:rsidR="00AD5666" w:rsidRPr="00AD5666" w:rsidRDefault="00AD7841" w:rsidP="000D60F8">
      <w:pPr>
        <w:pStyle w:val="ListParagraph"/>
        <w:numPr>
          <w:ilvl w:val="0"/>
          <w:numId w:val="3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Pr>
          <w:rFonts w:ascii="Times New Roman" w:hAnsi="Times New Roman" w:cs="Times New Roman"/>
        </w:rPr>
        <w:tab/>
      </w:r>
      <w:r w:rsidR="00E20406" w:rsidRPr="00B958C7">
        <w:rPr>
          <w:rFonts w:ascii="Times New Roman" w:hAnsi="Times New Roman" w:cs="Times New Roman"/>
        </w:rPr>
        <w:t xml:space="preserve">For </w:t>
      </w:r>
      <w:r w:rsidR="00E20406" w:rsidRPr="00AD7841">
        <w:rPr>
          <w:rFonts w:ascii="Times New Roman" w:eastAsia="Times New Roman" w:hAnsi="Times New Roman" w:cs="Times New Roman"/>
          <w:snapToGrid w:val="0"/>
        </w:rPr>
        <w:t>buildings</w:t>
      </w:r>
      <w:r w:rsidR="00E20406" w:rsidRPr="00B958C7">
        <w:rPr>
          <w:rFonts w:ascii="Times New Roman" w:hAnsi="Times New Roman" w:cs="Times New Roman"/>
        </w:rPr>
        <w:t xml:space="preserve"> </w:t>
      </w:r>
      <w:r w:rsidR="00C35987">
        <w:rPr>
          <w:rFonts w:ascii="Times New Roman" w:hAnsi="Times New Roman" w:cs="Times New Roman"/>
        </w:rPr>
        <w:t>with</w:t>
      </w:r>
      <w:r w:rsidR="00E20406" w:rsidRPr="00B958C7">
        <w:rPr>
          <w:rFonts w:ascii="Times New Roman" w:hAnsi="Times New Roman" w:cs="Times New Roman"/>
        </w:rPr>
        <w:t xml:space="preserve"> more than </w:t>
      </w:r>
      <w:r w:rsidR="00CF6BB2">
        <w:rPr>
          <w:rFonts w:ascii="Times New Roman" w:hAnsi="Times New Roman" w:cs="Times New Roman"/>
        </w:rPr>
        <w:t>a single</w:t>
      </w:r>
      <w:r w:rsidR="00E20406" w:rsidRPr="00B958C7">
        <w:rPr>
          <w:rFonts w:ascii="Times New Roman" w:hAnsi="Times New Roman" w:cs="Times New Roman"/>
        </w:rPr>
        <w:t xml:space="preserve"> tenant where each tenant has its own outside entrance(s), sig</w:t>
      </w:r>
      <w:r w:rsidR="00C35987">
        <w:rPr>
          <w:rFonts w:ascii="Times New Roman" w:hAnsi="Times New Roman" w:cs="Times New Roman"/>
        </w:rPr>
        <w:t xml:space="preserve">ns </w:t>
      </w:r>
      <w:r w:rsidR="00AB6EE3">
        <w:rPr>
          <w:rFonts w:ascii="Times New Roman" w:hAnsi="Times New Roman" w:cs="Times New Roman"/>
        </w:rPr>
        <w:t>cannot</w:t>
      </w:r>
      <w:r w:rsidR="00C35987">
        <w:rPr>
          <w:rFonts w:ascii="Times New Roman" w:hAnsi="Times New Roman" w:cs="Times New Roman"/>
        </w:rPr>
        <w:t xml:space="preserve"> exceed </w:t>
      </w:r>
      <w:r w:rsidR="00CF6BB2">
        <w:rPr>
          <w:rFonts w:ascii="Times New Roman" w:hAnsi="Times New Roman" w:cs="Times New Roman"/>
        </w:rPr>
        <w:t xml:space="preserve">1½ </w:t>
      </w:r>
      <w:r w:rsidR="00E20406" w:rsidRPr="00B958C7">
        <w:rPr>
          <w:rFonts w:ascii="Times New Roman" w:hAnsi="Times New Roman" w:cs="Times New Roman"/>
        </w:rPr>
        <w:t xml:space="preserve">square feet of sign area for each linear foot of building frontage occupied by each tenant, </w:t>
      </w:r>
      <w:r w:rsidR="00C35987">
        <w:rPr>
          <w:rFonts w:ascii="Times New Roman" w:hAnsi="Times New Roman" w:cs="Times New Roman"/>
        </w:rPr>
        <w:t xml:space="preserve">except as provided for in </w:t>
      </w:r>
      <w:r w:rsidR="00C35987" w:rsidRPr="00A63240">
        <w:rPr>
          <w:rFonts w:ascii="Times New Roman" w:hAnsi="Times New Roman" w:cs="Times New Roman"/>
          <w:highlight w:val="green"/>
        </w:rPr>
        <w:t xml:space="preserve">Sect. </w:t>
      </w:r>
      <w:r w:rsidR="00A63240" w:rsidRPr="00A63240">
        <w:rPr>
          <w:rFonts w:ascii="Times New Roman" w:hAnsi="Times New Roman" w:cs="Times New Roman"/>
          <w:highlight w:val="green"/>
        </w:rPr>
        <w:t>12</w:t>
      </w:r>
      <w:r w:rsidR="00A63240" w:rsidRPr="0005241F">
        <w:rPr>
          <w:rFonts w:ascii="Times New Roman" w:hAnsi="Times New Roman" w:cs="Times New Roman"/>
          <w:highlight w:val="green"/>
        </w:rPr>
        <w:t>-</w:t>
      </w:r>
      <w:r w:rsidR="00C56637" w:rsidRPr="0005241F">
        <w:rPr>
          <w:rFonts w:ascii="Times New Roman" w:hAnsi="Times New Roman" w:cs="Times New Roman"/>
          <w:highlight w:val="green"/>
        </w:rPr>
        <w:t>301 below</w:t>
      </w:r>
      <w:r w:rsidR="00221FE3">
        <w:rPr>
          <w:rFonts w:ascii="Times New Roman" w:hAnsi="Times New Roman" w:cs="Times New Roman"/>
        </w:rPr>
        <w:t>. The</w:t>
      </w:r>
      <w:r w:rsidR="004119B6" w:rsidRPr="00AD5666">
        <w:rPr>
          <w:rFonts w:ascii="Times New Roman" w:eastAsia="Times New Roman" w:hAnsi="Times New Roman" w:cs="Times New Roman"/>
          <w:snapToGrid w:val="0"/>
        </w:rPr>
        <w:t xml:space="preserve"> maximum sign area for any single tenant cannot exceed 200 square feet. </w:t>
      </w:r>
    </w:p>
    <w:p w14:paraId="1BBE5ABA" w14:textId="442EEEEB" w:rsidR="004119B6" w:rsidRPr="00AD5666" w:rsidRDefault="00480B00" w:rsidP="00480B00">
      <w:pPr>
        <w:pStyle w:val="ListParagraph"/>
        <w:tabs>
          <w:tab w:val="left" w:pos="1267"/>
          <w:tab w:val="left" w:pos="1828"/>
          <w:tab w:val="left" w:pos="2160"/>
          <w:tab w:val="left" w:pos="252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2188"/>
        <w:contextualSpacing w:val="0"/>
        <w:jc w:val="both"/>
        <w:rPr>
          <w:rFonts w:ascii="Times New Roman" w:hAnsi="Times New Roman" w:cs="Times New Roman"/>
        </w:rPr>
      </w:pPr>
      <w:r>
        <w:rPr>
          <w:rFonts w:ascii="Times New Roman" w:eastAsia="Times New Roman" w:hAnsi="Times New Roman" w:cs="Times New Roman"/>
          <w:snapToGrid w:val="0"/>
        </w:rPr>
        <w:tab/>
      </w:r>
      <w:r w:rsidR="004119B6" w:rsidRPr="00AD5666">
        <w:rPr>
          <w:rFonts w:ascii="Times New Roman" w:eastAsia="Times New Roman" w:hAnsi="Times New Roman" w:cs="Times New Roman"/>
          <w:snapToGrid w:val="0"/>
        </w:rPr>
        <w:t xml:space="preserve">However, a single tenant, (1) having building frontage that results in an allowable sign area greater than 200 square feet and (2) </w:t>
      </w:r>
      <w:r w:rsidR="00674D04">
        <w:rPr>
          <w:rFonts w:ascii="Times New Roman" w:eastAsia="Times New Roman" w:hAnsi="Times New Roman" w:cs="Times New Roman"/>
          <w:snapToGrid w:val="0"/>
        </w:rPr>
        <w:t>occupying</w:t>
      </w:r>
      <w:r w:rsidR="004119B6" w:rsidRPr="00AD5666">
        <w:rPr>
          <w:rFonts w:ascii="Times New Roman" w:eastAsia="Times New Roman" w:hAnsi="Times New Roman" w:cs="Times New Roman"/>
          <w:snapToGrid w:val="0"/>
        </w:rPr>
        <w:t xml:space="preserve"> an area with more than one perimeter wall containing a main public entrance, may place up to a maximum of 200 square feet of total sign area on each such perimeter wall, although the combined sign area on any such wall</w:t>
      </w:r>
      <w:r w:rsidR="007D3E27">
        <w:rPr>
          <w:rFonts w:ascii="Times New Roman" w:eastAsia="Times New Roman" w:hAnsi="Times New Roman" w:cs="Times New Roman"/>
          <w:snapToGrid w:val="0"/>
        </w:rPr>
        <w:t xml:space="preserve"> cannot</w:t>
      </w:r>
      <w:r w:rsidR="004119B6" w:rsidRPr="00AD5666">
        <w:rPr>
          <w:rFonts w:ascii="Times New Roman" w:eastAsia="Times New Roman" w:hAnsi="Times New Roman" w:cs="Times New Roman"/>
          <w:snapToGrid w:val="0"/>
        </w:rPr>
        <w:t xml:space="preserve"> exceed 1 ½ times the length of the wall.</w:t>
      </w:r>
      <w:r w:rsidR="004119B6" w:rsidRPr="007B5B6F">
        <w:t xml:space="preserve"> </w:t>
      </w:r>
      <w:r w:rsidR="00E20406" w:rsidRPr="00AD5666">
        <w:rPr>
          <w:rFonts w:ascii="Times New Roman" w:hAnsi="Times New Roman" w:cs="Times New Roman"/>
        </w:rPr>
        <w:t>(12-203.9</w:t>
      </w:r>
      <w:r w:rsidR="00AB383F" w:rsidRPr="00AD5666">
        <w:rPr>
          <w:rFonts w:ascii="Times New Roman" w:hAnsi="Times New Roman" w:cs="Times New Roman"/>
        </w:rPr>
        <w:t xml:space="preserve"> and modified 12-207.4</w:t>
      </w:r>
      <w:r w:rsidR="00E20406" w:rsidRPr="00AD5666">
        <w:rPr>
          <w:rFonts w:ascii="Times New Roman" w:hAnsi="Times New Roman" w:cs="Times New Roman"/>
        </w:rPr>
        <w:t>)</w:t>
      </w:r>
    </w:p>
    <w:p w14:paraId="5E5F1773" w14:textId="12C31D3B" w:rsidR="0012498E" w:rsidRPr="00B958C7" w:rsidRDefault="00AD7841" w:rsidP="000D60F8">
      <w:pPr>
        <w:pStyle w:val="ListParagraph"/>
        <w:numPr>
          <w:ilvl w:val="0"/>
          <w:numId w:val="37"/>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Pr>
          <w:rFonts w:ascii="Times New Roman" w:hAnsi="Times New Roman" w:cs="Times New Roman"/>
        </w:rPr>
        <w:lastRenderedPageBreak/>
        <w:tab/>
      </w:r>
      <w:r w:rsidR="0012498E" w:rsidRPr="00B958C7">
        <w:rPr>
          <w:rFonts w:ascii="Times New Roman" w:hAnsi="Times New Roman" w:cs="Times New Roman"/>
        </w:rPr>
        <w:t xml:space="preserve">In </w:t>
      </w:r>
      <w:r w:rsidR="0012498E" w:rsidRPr="00AD7841">
        <w:rPr>
          <w:rFonts w:ascii="Times New Roman" w:eastAsia="Times New Roman" w:hAnsi="Times New Roman" w:cs="Times New Roman"/>
          <w:snapToGrid w:val="0"/>
        </w:rPr>
        <w:t>addition</w:t>
      </w:r>
      <w:r w:rsidR="0012498E" w:rsidRPr="00B958C7">
        <w:rPr>
          <w:rFonts w:ascii="Times New Roman" w:hAnsi="Times New Roman" w:cs="Times New Roman"/>
        </w:rPr>
        <w:t xml:space="preserve"> to sign area </w:t>
      </w:r>
      <w:r w:rsidR="005774C5" w:rsidRPr="00B958C7">
        <w:rPr>
          <w:rFonts w:ascii="Times New Roman" w:hAnsi="Times New Roman" w:cs="Times New Roman"/>
        </w:rPr>
        <w:t xml:space="preserve">allowed </w:t>
      </w:r>
      <w:r w:rsidR="0012498E" w:rsidRPr="00B958C7">
        <w:rPr>
          <w:rFonts w:ascii="Times New Roman" w:hAnsi="Times New Roman" w:cs="Times New Roman"/>
        </w:rPr>
        <w:t xml:space="preserve">in accordance with Par. A or B above, hospitals are </w:t>
      </w:r>
      <w:r w:rsidR="005774C5" w:rsidRPr="00B958C7">
        <w:rPr>
          <w:rFonts w:ascii="Times New Roman" w:hAnsi="Times New Roman" w:cs="Times New Roman"/>
        </w:rPr>
        <w:t xml:space="preserve">allowed </w:t>
      </w:r>
      <w:r w:rsidR="0096055C">
        <w:rPr>
          <w:rFonts w:ascii="Times New Roman" w:hAnsi="Times New Roman" w:cs="Times New Roman"/>
        </w:rPr>
        <w:t>a single</w:t>
      </w:r>
      <w:r w:rsidR="0012498E" w:rsidRPr="00B958C7">
        <w:rPr>
          <w:rFonts w:ascii="Times New Roman" w:hAnsi="Times New Roman" w:cs="Times New Roman"/>
        </w:rPr>
        <w:t xml:space="preserve"> building mounted sign for each building entrance.  No such sign </w:t>
      </w:r>
      <w:r w:rsidR="00B16C93">
        <w:rPr>
          <w:rFonts w:ascii="Times New Roman" w:hAnsi="Times New Roman" w:cs="Times New Roman"/>
        </w:rPr>
        <w:t>can</w:t>
      </w:r>
      <w:r w:rsidR="0012498E" w:rsidRPr="00B958C7">
        <w:rPr>
          <w:rFonts w:ascii="Times New Roman" w:hAnsi="Times New Roman" w:cs="Times New Roman"/>
        </w:rPr>
        <w:t xml:space="preserve"> exceed </w:t>
      </w:r>
      <w:r w:rsidR="0096055C">
        <w:rPr>
          <w:rFonts w:ascii="Times New Roman" w:hAnsi="Times New Roman" w:cs="Times New Roman"/>
        </w:rPr>
        <w:t>50</w:t>
      </w:r>
      <w:r w:rsidR="0012498E" w:rsidRPr="00B958C7">
        <w:rPr>
          <w:rFonts w:ascii="Times New Roman" w:hAnsi="Times New Roman" w:cs="Times New Roman"/>
        </w:rPr>
        <w:t xml:space="preserve"> square feet</w:t>
      </w:r>
      <w:r w:rsidR="0096055C">
        <w:rPr>
          <w:rFonts w:ascii="Times New Roman" w:hAnsi="Times New Roman" w:cs="Times New Roman"/>
        </w:rPr>
        <w:t xml:space="preserve"> in area</w:t>
      </w:r>
      <w:r w:rsidR="0012498E" w:rsidRPr="00B958C7">
        <w:rPr>
          <w:rFonts w:ascii="Times New Roman" w:hAnsi="Times New Roman" w:cs="Times New Roman"/>
        </w:rPr>
        <w:t>. (12-203.14 &amp; 12-207.13)</w:t>
      </w:r>
    </w:p>
    <w:p w14:paraId="0B9E71E7" w14:textId="4C958684" w:rsidR="00E20406" w:rsidRPr="00B958C7" w:rsidRDefault="00E20406" w:rsidP="000D60F8">
      <w:pPr>
        <w:pStyle w:val="ListParagraph"/>
        <w:numPr>
          <w:ilvl w:val="0"/>
          <w:numId w:val="36"/>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Freestanding signs are </w:t>
      </w:r>
      <w:r w:rsidR="005774C5" w:rsidRPr="00B958C7">
        <w:rPr>
          <w:rFonts w:ascii="Times New Roman" w:eastAsia="Times New Roman" w:hAnsi="Times New Roman" w:cs="Times New Roman"/>
          <w:snapToGrid w:val="0"/>
        </w:rPr>
        <w:t xml:space="preserve">allowed </w:t>
      </w:r>
      <w:r w:rsidRPr="00B958C7">
        <w:rPr>
          <w:rFonts w:ascii="Times New Roman" w:eastAsia="Times New Roman" w:hAnsi="Times New Roman" w:cs="Times New Roman"/>
          <w:snapToGrid w:val="0"/>
        </w:rPr>
        <w:t>as follows</w:t>
      </w:r>
      <w:r w:rsidR="00172796">
        <w:rPr>
          <w:rFonts w:ascii="Times New Roman" w:eastAsia="Times New Roman" w:hAnsi="Times New Roman" w:cs="Times New Roman"/>
          <w:snapToGrid w:val="0"/>
        </w:rPr>
        <w:t xml:space="preserve">, unless further limited by </w:t>
      </w:r>
      <w:r w:rsidR="00192BC3">
        <w:rPr>
          <w:rFonts w:ascii="Times New Roman" w:eastAsia="Times New Roman" w:hAnsi="Times New Roman" w:cs="Times New Roman"/>
          <w:snapToGrid w:val="0"/>
        </w:rPr>
        <w:t>Par. 3</w:t>
      </w:r>
      <w:r w:rsidR="00172796">
        <w:rPr>
          <w:rFonts w:ascii="Times New Roman" w:eastAsia="Times New Roman" w:hAnsi="Times New Roman" w:cs="Times New Roman"/>
          <w:snapToGrid w:val="0"/>
        </w:rPr>
        <w:t xml:space="preserve"> below</w:t>
      </w:r>
      <w:r w:rsidRPr="00B958C7">
        <w:rPr>
          <w:rFonts w:ascii="Times New Roman" w:eastAsia="Times New Roman" w:hAnsi="Times New Roman" w:cs="Times New Roman"/>
          <w:snapToGrid w:val="0"/>
        </w:rPr>
        <w:t>:</w:t>
      </w:r>
    </w:p>
    <w:p w14:paraId="3F6FF453" w14:textId="70BA99B1" w:rsidR="002D3418" w:rsidRPr="0096055C" w:rsidRDefault="00F03F39" w:rsidP="000D60F8">
      <w:pPr>
        <w:pStyle w:val="ListParagraph"/>
        <w:numPr>
          <w:ilvl w:val="0"/>
          <w:numId w:val="3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In a commercial zoning district,</w:t>
      </w:r>
      <w:r w:rsidRPr="00B958C7">
        <w:rPr>
          <w:rFonts w:ascii="Times New Roman" w:eastAsia="Times New Roman" w:hAnsi="Times New Roman" w:cs="Times New Roman"/>
          <w:b/>
          <w:snapToGrid w:val="0"/>
        </w:rPr>
        <w:t xml:space="preserve"> </w:t>
      </w:r>
      <w:r w:rsidR="0005241F">
        <w:rPr>
          <w:rFonts w:ascii="Times New Roman" w:eastAsia="Times New Roman" w:hAnsi="Times New Roman" w:cs="Times New Roman"/>
          <w:snapToGrid w:val="0"/>
        </w:rPr>
        <w:t>a</w:t>
      </w:r>
      <w:r w:rsidR="00816D1D" w:rsidRPr="00B958C7">
        <w:rPr>
          <w:rFonts w:ascii="Times New Roman" w:eastAsia="Times New Roman" w:hAnsi="Times New Roman" w:cs="Times New Roman"/>
          <w:snapToGrid w:val="0"/>
        </w:rPr>
        <w:t xml:space="preserve"> </w:t>
      </w:r>
      <w:r w:rsidR="0096055C">
        <w:rPr>
          <w:rFonts w:ascii="Times New Roman" w:eastAsia="Times New Roman" w:hAnsi="Times New Roman" w:cs="Times New Roman"/>
          <w:snapToGrid w:val="0"/>
        </w:rPr>
        <w:t xml:space="preserve">single </w:t>
      </w:r>
      <w:r w:rsidR="00AB6EE3">
        <w:rPr>
          <w:rFonts w:ascii="Times New Roman" w:eastAsia="Times New Roman" w:hAnsi="Times New Roman" w:cs="Times New Roman"/>
          <w:snapToGrid w:val="0"/>
        </w:rPr>
        <w:t>tenant</w:t>
      </w:r>
      <w:r w:rsidR="00AB6EE3" w:rsidRPr="00B958C7">
        <w:rPr>
          <w:rFonts w:ascii="Times New Roman" w:eastAsia="Times New Roman" w:hAnsi="Times New Roman" w:cs="Times New Roman"/>
          <w:snapToGrid w:val="0"/>
        </w:rPr>
        <w:t xml:space="preserve"> </w:t>
      </w:r>
      <w:r w:rsidR="00DD45A4">
        <w:rPr>
          <w:rFonts w:ascii="Times New Roman" w:eastAsia="Times New Roman" w:hAnsi="Times New Roman" w:cs="Times New Roman"/>
          <w:snapToGrid w:val="0"/>
        </w:rPr>
        <w:t>may have one freestanding sign up to 80 square fee</w:t>
      </w:r>
      <w:r w:rsidR="00A94233">
        <w:rPr>
          <w:rFonts w:ascii="Times New Roman" w:eastAsia="Times New Roman" w:hAnsi="Times New Roman" w:cs="Times New Roman"/>
          <w:snapToGrid w:val="0"/>
        </w:rPr>
        <w:t>t in area and 20 feet in height</w:t>
      </w:r>
      <w:r w:rsidR="00DD45A4">
        <w:rPr>
          <w:rFonts w:ascii="Times New Roman" w:eastAsia="Times New Roman" w:hAnsi="Times New Roman" w:cs="Times New Roman"/>
          <w:snapToGrid w:val="0"/>
        </w:rPr>
        <w:t xml:space="preserve">, if the tenant </w:t>
      </w:r>
      <w:r w:rsidR="00816D1D" w:rsidRPr="00B958C7">
        <w:rPr>
          <w:rFonts w:ascii="Times New Roman" w:eastAsia="Times New Roman" w:hAnsi="Times New Roman" w:cs="Times New Roman"/>
          <w:snapToGrid w:val="0"/>
        </w:rPr>
        <w:t>is not locate</w:t>
      </w:r>
      <w:r w:rsidR="005256A3" w:rsidRPr="00B958C7">
        <w:rPr>
          <w:rFonts w:ascii="Times New Roman" w:eastAsia="Times New Roman" w:hAnsi="Times New Roman" w:cs="Times New Roman"/>
          <w:snapToGrid w:val="0"/>
        </w:rPr>
        <w:t>d</w:t>
      </w:r>
      <w:r w:rsidR="00816D1D" w:rsidRPr="00B958C7">
        <w:rPr>
          <w:rFonts w:ascii="Times New Roman" w:eastAsia="Times New Roman" w:hAnsi="Times New Roman" w:cs="Times New Roman"/>
          <w:snapToGrid w:val="0"/>
        </w:rPr>
        <w:t xml:space="preserve"> within or on the same lot </w:t>
      </w:r>
      <w:r w:rsidR="00043F58">
        <w:rPr>
          <w:rFonts w:ascii="Times New Roman" w:eastAsia="Times New Roman" w:hAnsi="Times New Roman" w:cs="Times New Roman"/>
          <w:snapToGrid w:val="0"/>
        </w:rPr>
        <w:t xml:space="preserve">as </w:t>
      </w:r>
      <w:r w:rsidR="00816D1D" w:rsidRPr="00B958C7">
        <w:rPr>
          <w:rFonts w:ascii="Times New Roman" w:eastAsia="Times New Roman" w:hAnsi="Times New Roman" w:cs="Times New Roman"/>
          <w:snapToGrid w:val="0"/>
        </w:rPr>
        <w:t>a shopping center (12</w:t>
      </w:r>
      <w:r w:rsidRPr="00B958C7">
        <w:rPr>
          <w:rFonts w:ascii="Times New Roman" w:eastAsia="Times New Roman" w:hAnsi="Times New Roman" w:cs="Times New Roman"/>
          <w:snapToGrid w:val="0"/>
        </w:rPr>
        <w:t>-205.2)</w:t>
      </w:r>
      <w:r w:rsidR="00043F58">
        <w:rPr>
          <w:rFonts w:ascii="Times New Roman" w:eastAsia="Times New Roman" w:hAnsi="Times New Roman" w:cs="Times New Roman"/>
          <w:snapToGrid w:val="0"/>
        </w:rPr>
        <w:t>,</w:t>
      </w:r>
      <w:r w:rsidRPr="00B958C7">
        <w:rPr>
          <w:rFonts w:ascii="Times New Roman" w:eastAsia="Times New Roman" w:hAnsi="Times New Roman" w:cs="Times New Roman"/>
          <w:snapToGrid w:val="0"/>
        </w:rPr>
        <w:t xml:space="preserve"> </w:t>
      </w:r>
      <w:r w:rsidR="007D3E27">
        <w:rPr>
          <w:rFonts w:ascii="Times New Roman" w:eastAsia="Times New Roman" w:hAnsi="Times New Roman" w:cs="Times New Roman"/>
          <w:snapToGrid w:val="0"/>
        </w:rPr>
        <w:t xml:space="preserve">but on a lot that </w:t>
      </w:r>
      <w:r w:rsidR="005256A3" w:rsidRPr="00B958C7">
        <w:rPr>
          <w:rFonts w:ascii="Times New Roman" w:eastAsia="Times New Roman" w:hAnsi="Times New Roman" w:cs="Times New Roman"/>
          <w:snapToGrid w:val="0"/>
        </w:rPr>
        <w:t>has frontage on a primary highway or on a major thoroughfare</w:t>
      </w:r>
      <w:r w:rsidR="0096055C">
        <w:rPr>
          <w:rFonts w:ascii="Times New Roman" w:eastAsia="Times New Roman" w:hAnsi="Times New Roman" w:cs="Times New Roman"/>
          <w:snapToGrid w:val="0"/>
        </w:rPr>
        <w:t>.</w:t>
      </w:r>
      <w:r w:rsidR="002D3418" w:rsidRPr="00B958C7">
        <w:rPr>
          <w:rFonts w:ascii="Times New Roman" w:eastAsia="Times New Roman" w:hAnsi="Times New Roman" w:cs="Times New Roman"/>
          <w:snapToGrid w:val="0"/>
        </w:rPr>
        <w:t xml:space="preserve"> (12-203.4) </w:t>
      </w:r>
    </w:p>
    <w:p w14:paraId="2FBA4DE6" w14:textId="294BF367" w:rsidR="00F064C6" w:rsidRPr="00AD5666" w:rsidRDefault="00AB6EE3" w:rsidP="000D60F8">
      <w:pPr>
        <w:pStyle w:val="ListParagraph"/>
        <w:numPr>
          <w:ilvl w:val="0"/>
          <w:numId w:val="3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Pr>
          <w:rFonts w:ascii="Times New Roman" w:hAnsi="Times New Roman" w:cs="Times New Roman"/>
        </w:rPr>
        <w:t xml:space="preserve">      </w:t>
      </w:r>
      <w:r w:rsidR="00B2652F" w:rsidRPr="00B958C7">
        <w:rPr>
          <w:rFonts w:ascii="Times New Roman" w:hAnsi="Times New Roman" w:cs="Times New Roman"/>
        </w:rPr>
        <w:t xml:space="preserve">In an industrial zoning district, </w:t>
      </w:r>
      <w:r w:rsidR="0096055C">
        <w:rPr>
          <w:rFonts w:ascii="Times New Roman" w:hAnsi="Times New Roman" w:cs="Times New Roman"/>
        </w:rPr>
        <w:t>a single</w:t>
      </w:r>
      <w:r w:rsidR="00B2652F" w:rsidRPr="00B958C7">
        <w:rPr>
          <w:rFonts w:ascii="Times New Roman" w:hAnsi="Times New Roman" w:cs="Times New Roman"/>
        </w:rPr>
        <w:t xml:space="preserve"> freestanding sign</w:t>
      </w:r>
      <w:r w:rsidR="0096055C">
        <w:rPr>
          <w:rFonts w:ascii="Times New Roman" w:hAnsi="Times New Roman" w:cs="Times New Roman"/>
        </w:rPr>
        <w:t xml:space="preserve"> not to exceed 80 square feet in area and 20 feet in height</w:t>
      </w:r>
      <w:r w:rsidR="00B2652F" w:rsidRPr="00B958C7">
        <w:rPr>
          <w:rFonts w:ascii="Times New Roman" w:hAnsi="Times New Roman" w:cs="Times New Roman"/>
        </w:rPr>
        <w:t xml:space="preserve"> may be erected for each building </w:t>
      </w:r>
      <w:r w:rsidR="00B2652F" w:rsidRPr="00AD7841">
        <w:rPr>
          <w:rFonts w:ascii="Times New Roman" w:eastAsia="Times New Roman" w:hAnsi="Times New Roman" w:cs="Times New Roman"/>
          <w:snapToGrid w:val="0"/>
        </w:rPr>
        <w:t>that</w:t>
      </w:r>
      <w:r w:rsidR="00B2652F" w:rsidRPr="00B958C7">
        <w:rPr>
          <w:rFonts w:ascii="Times New Roman" w:hAnsi="Times New Roman" w:cs="Times New Roman"/>
        </w:rPr>
        <w:t xml:space="preserve"> has frontage on a major thoroughfare</w:t>
      </w:r>
      <w:r w:rsidR="007D3E27">
        <w:rPr>
          <w:rFonts w:ascii="Times New Roman" w:hAnsi="Times New Roman" w:cs="Times New Roman"/>
        </w:rPr>
        <w:t>. However</w:t>
      </w:r>
      <w:r w:rsidR="00B2652F" w:rsidRPr="00B958C7">
        <w:rPr>
          <w:rFonts w:ascii="Times New Roman" w:hAnsi="Times New Roman" w:cs="Times New Roman"/>
        </w:rPr>
        <w:t xml:space="preserve">, </w:t>
      </w:r>
      <w:r w:rsidR="00DD45A4">
        <w:rPr>
          <w:rFonts w:ascii="Times New Roman" w:hAnsi="Times New Roman" w:cs="Times New Roman"/>
        </w:rPr>
        <w:t xml:space="preserve">if one tenant occupies </w:t>
      </w:r>
      <w:r w:rsidR="00B2652F" w:rsidRPr="00B958C7">
        <w:rPr>
          <w:rFonts w:ascii="Times New Roman" w:hAnsi="Times New Roman" w:cs="Times New Roman"/>
        </w:rPr>
        <w:t>a group of separate buildings with frontage on a major thoroughfare</w:t>
      </w:r>
      <w:r w:rsidR="00DD45A4">
        <w:rPr>
          <w:rFonts w:ascii="Times New Roman" w:hAnsi="Times New Roman" w:cs="Times New Roman"/>
        </w:rPr>
        <w:t>,</w:t>
      </w:r>
      <w:r w:rsidR="00B2652F" w:rsidRPr="00B958C7">
        <w:rPr>
          <w:rFonts w:ascii="Times New Roman" w:hAnsi="Times New Roman" w:cs="Times New Roman"/>
        </w:rPr>
        <w:t xml:space="preserve"> that tenant </w:t>
      </w:r>
      <w:r>
        <w:rPr>
          <w:rFonts w:ascii="Times New Roman" w:hAnsi="Times New Roman" w:cs="Times New Roman"/>
        </w:rPr>
        <w:t xml:space="preserve">is </w:t>
      </w:r>
      <w:r w:rsidR="005774C5" w:rsidRPr="00B958C7">
        <w:rPr>
          <w:rFonts w:ascii="Times New Roman" w:hAnsi="Times New Roman" w:cs="Times New Roman"/>
        </w:rPr>
        <w:t xml:space="preserve">allowed </w:t>
      </w:r>
      <w:r w:rsidR="00B51315">
        <w:rPr>
          <w:rFonts w:ascii="Times New Roman" w:hAnsi="Times New Roman" w:cs="Times New Roman"/>
        </w:rPr>
        <w:t>only</w:t>
      </w:r>
      <w:r w:rsidR="00B2652F" w:rsidRPr="00B958C7">
        <w:rPr>
          <w:rFonts w:ascii="Times New Roman" w:hAnsi="Times New Roman" w:cs="Times New Roman"/>
        </w:rPr>
        <w:t xml:space="preserve"> </w:t>
      </w:r>
      <w:r w:rsidR="007D3E27">
        <w:rPr>
          <w:rFonts w:ascii="Times New Roman" w:hAnsi="Times New Roman" w:cs="Times New Roman"/>
        </w:rPr>
        <w:t>one</w:t>
      </w:r>
      <w:r w:rsidR="00B2652F" w:rsidRPr="00B958C7">
        <w:rPr>
          <w:rFonts w:ascii="Times New Roman" w:hAnsi="Times New Roman" w:cs="Times New Roman"/>
        </w:rPr>
        <w:t xml:space="preserve"> freestanding sign. (12-207.5 and 12-207.7)</w:t>
      </w:r>
    </w:p>
    <w:p w14:paraId="25D89ABB" w14:textId="7BFABC56" w:rsidR="002D3418" w:rsidRPr="00AA0560" w:rsidRDefault="00AB6EE3" w:rsidP="000D60F8">
      <w:pPr>
        <w:pStyle w:val="ListParagraph"/>
        <w:numPr>
          <w:ilvl w:val="0"/>
          <w:numId w:val="3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hAnsi="Times New Roman" w:cs="Times New Roman"/>
        </w:rPr>
      </w:pPr>
      <w:r>
        <w:rPr>
          <w:rFonts w:ascii="Times New Roman" w:hAnsi="Times New Roman" w:cs="Times New Roman"/>
        </w:rPr>
        <w:t xml:space="preserve">      </w:t>
      </w:r>
      <w:r w:rsidR="00A94233">
        <w:rPr>
          <w:rFonts w:ascii="Times New Roman" w:eastAsia="Times New Roman" w:hAnsi="Times New Roman" w:cs="Times New Roman"/>
          <w:snapToGrid w:val="0"/>
        </w:rPr>
        <w:t>A</w:t>
      </w:r>
      <w:r w:rsidR="00DD45A4">
        <w:rPr>
          <w:rFonts w:ascii="Times New Roman" w:hAnsi="Times New Roman" w:cs="Times New Roman"/>
        </w:rPr>
        <w:t xml:space="preserve"> hospital is</w:t>
      </w:r>
      <w:r w:rsidR="00F064C6" w:rsidRPr="00B958C7">
        <w:rPr>
          <w:rFonts w:ascii="Times New Roman" w:hAnsi="Times New Roman" w:cs="Times New Roman"/>
        </w:rPr>
        <w:t xml:space="preserve"> </w:t>
      </w:r>
      <w:r w:rsidR="005774C5" w:rsidRPr="00B958C7">
        <w:rPr>
          <w:rFonts w:ascii="Times New Roman" w:hAnsi="Times New Roman" w:cs="Times New Roman"/>
        </w:rPr>
        <w:t xml:space="preserve">allowed </w:t>
      </w:r>
      <w:r w:rsidR="0096055C">
        <w:rPr>
          <w:rFonts w:ascii="Times New Roman" w:hAnsi="Times New Roman" w:cs="Times New Roman"/>
        </w:rPr>
        <w:t xml:space="preserve">a </w:t>
      </w:r>
      <w:r w:rsidR="007D3E27">
        <w:rPr>
          <w:rFonts w:ascii="Times New Roman" w:hAnsi="Times New Roman" w:cs="Times New Roman"/>
        </w:rPr>
        <w:t>one</w:t>
      </w:r>
      <w:r w:rsidR="007D3E27" w:rsidRPr="00B958C7">
        <w:rPr>
          <w:rFonts w:ascii="Times New Roman" w:hAnsi="Times New Roman" w:cs="Times New Roman"/>
        </w:rPr>
        <w:t xml:space="preserve"> </w:t>
      </w:r>
      <w:r w:rsidR="00F064C6" w:rsidRPr="00B958C7">
        <w:rPr>
          <w:rFonts w:ascii="Times New Roman" w:hAnsi="Times New Roman" w:cs="Times New Roman"/>
        </w:rPr>
        <w:t>freestan</w:t>
      </w:r>
      <w:r w:rsidR="00043F58">
        <w:rPr>
          <w:rFonts w:ascii="Times New Roman" w:hAnsi="Times New Roman" w:cs="Times New Roman"/>
        </w:rPr>
        <w:t xml:space="preserve">ding sign at each entrance, </w:t>
      </w:r>
      <w:r w:rsidR="00DD45A4">
        <w:rPr>
          <w:rFonts w:ascii="Times New Roman" w:hAnsi="Times New Roman" w:cs="Times New Roman"/>
        </w:rPr>
        <w:t>and no such sign may</w:t>
      </w:r>
      <w:r w:rsidR="00043F58">
        <w:rPr>
          <w:rFonts w:ascii="Times New Roman" w:hAnsi="Times New Roman" w:cs="Times New Roman"/>
        </w:rPr>
        <w:t xml:space="preserve"> </w:t>
      </w:r>
      <w:r w:rsidR="00F064C6" w:rsidRPr="00B958C7">
        <w:rPr>
          <w:rFonts w:ascii="Times New Roman" w:hAnsi="Times New Roman" w:cs="Times New Roman"/>
        </w:rPr>
        <w:t xml:space="preserve">exceed </w:t>
      </w:r>
      <w:r w:rsidR="0096055C">
        <w:rPr>
          <w:rFonts w:ascii="Times New Roman" w:hAnsi="Times New Roman" w:cs="Times New Roman"/>
        </w:rPr>
        <w:t>80 square feet in area and 12 feet in height</w:t>
      </w:r>
      <w:r w:rsidR="00F064C6" w:rsidRPr="00B958C7">
        <w:rPr>
          <w:rFonts w:ascii="Times New Roman" w:hAnsi="Times New Roman" w:cs="Times New Roman"/>
        </w:rPr>
        <w:t>.  (12-203.14 &amp; 12-207.13)</w:t>
      </w:r>
    </w:p>
    <w:p w14:paraId="31C8D6D3" w14:textId="452366BB" w:rsidR="00E90A5A" w:rsidRPr="00B541F5" w:rsidRDefault="00A94233" w:rsidP="000D60F8">
      <w:pPr>
        <w:pStyle w:val="ListParagraph"/>
        <w:numPr>
          <w:ilvl w:val="0"/>
          <w:numId w:val="38"/>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b/>
          <w:snapToGrid w:val="0"/>
        </w:rPr>
      </w:pPr>
      <w:r>
        <w:rPr>
          <w:rFonts w:ascii="Times New Roman" w:hAnsi="Times New Roman" w:cs="Times New Roman"/>
        </w:rPr>
        <w:t>Shopping centers are</w:t>
      </w:r>
      <w:r w:rsidR="007D3E27">
        <w:rPr>
          <w:rFonts w:ascii="Times New Roman" w:hAnsi="Times New Roman" w:cs="Times New Roman"/>
        </w:rPr>
        <w:t xml:space="preserve"> allowed one </w:t>
      </w:r>
      <w:r w:rsidR="008736C9" w:rsidRPr="00B958C7">
        <w:rPr>
          <w:rFonts w:ascii="Times New Roman" w:hAnsi="Times New Roman" w:cs="Times New Roman"/>
        </w:rPr>
        <w:t>freestanding sign</w:t>
      </w:r>
      <w:r w:rsidR="00043F58">
        <w:rPr>
          <w:rFonts w:ascii="Times New Roman" w:hAnsi="Times New Roman" w:cs="Times New Roman"/>
        </w:rPr>
        <w:t>, not to exceed</w:t>
      </w:r>
      <w:r w:rsidR="002D3418" w:rsidRPr="00B958C7">
        <w:rPr>
          <w:rFonts w:ascii="Times New Roman" w:hAnsi="Times New Roman" w:cs="Times New Roman"/>
        </w:rPr>
        <w:t xml:space="preserve"> </w:t>
      </w:r>
      <w:r w:rsidR="0096055C">
        <w:rPr>
          <w:rFonts w:ascii="Times New Roman" w:hAnsi="Times New Roman" w:cs="Times New Roman"/>
        </w:rPr>
        <w:t xml:space="preserve">80 </w:t>
      </w:r>
      <w:r w:rsidR="002D3418" w:rsidRPr="00B958C7">
        <w:rPr>
          <w:rFonts w:ascii="Times New Roman" w:hAnsi="Times New Roman" w:cs="Times New Roman"/>
        </w:rPr>
        <w:t xml:space="preserve">square feet </w:t>
      </w:r>
      <w:r w:rsidR="0096055C">
        <w:rPr>
          <w:rFonts w:ascii="Times New Roman" w:hAnsi="Times New Roman" w:cs="Times New Roman"/>
        </w:rPr>
        <w:t xml:space="preserve">in area </w:t>
      </w:r>
      <w:r w:rsidR="00AB6EE3">
        <w:rPr>
          <w:rFonts w:ascii="Times New Roman" w:hAnsi="Times New Roman" w:cs="Times New Roman"/>
        </w:rPr>
        <w:t xml:space="preserve">and </w:t>
      </w:r>
      <w:r w:rsidR="0096055C">
        <w:rPr>
          <w:rFonts w:ascii="Times New Roman" w:hAnsi="Times New Roman" w:cs="Times New Roman"/>
        </w:rPr>
        <w:t>20 feet in height</w:t>
      </w:r>
      <w:r w:rsidR="002D3418" w:rsidRPr="00B958C7">
        <w:rPr>
          <w:rFonts w:ascii="Times New Roman" w:hAnsi="Times New Roman" w:cs="Times New Roman"/>
        </w:rPr>
        <w:t xml:space="preserve">. </w:t>
      </w:r>
      <w:r w:rsidR="00DD45A4">
        <w:rPr>
          <w:rFonts w:ascii="Times New Roman" w:hAnsi="Times New Roman" w:cs="Times New Roman"/>
        </w:rPr>
        <w:t>If</w:t>
      </w:r>
      <w:r w:rsidR="008736C9" w:rsidRPr="00B958C7">
        <w:rPr>
          <w:rFonts w:ascii="Times New Roman" w:hAnsi="Times New Roman" w:cs="Times New Roman"/>
        </w:rPr>
        <w:t xml:space="preserve"> a shopping center </w:t>
      </w:r>
      <w:r w:rsidR="00DD45A4">
        <w:rPr>
          <w:rFonts w:ascii="Times New Roman" w:hAnsi="Times New Roman" w:cs="Times New Roman"/>
        </w:rPr>
        <w:t>has</w:t>
      </w:r>
      <w:r w:rsidR="00DD45A4" w:rsidRPr="00B958C7">
        <w:rPr>
          <w:rFonts w:ascii="Times New Roman" w:hAnsi="Times New Roman" w:cs="Times New Roman"/>
        </w:rPr>
        <w:t xml:space="preserve"> </w:t>
      </w:r>
      <w:r w:rsidR="008736C9" w:rsidRPr="00B958C7">
        <w:rPr>
          <w:rFonts w:ascii="Times New Roman" w:hAnsi="Times New Roman" w:cs="Times New Roman"/>
        </w:rPr>
        <w:t xml:space="preserve">frontage on </w:t>
      </w:r>
      <w:r w:rsidR="0096055C">
        <w:rPr>
          <w:rFonts w:ascii="Times New Roman" w:hAnsi="Times New Roman" w:cs="Times New Roman"/>
        </w:rPr>
        <w:t>2</w:t>
      </w:r>
      <w:r w:rsidR="008736C9" w:rsidRPr="00B958C7">
        <w:rPr>
          <w:rFonts w:ascii="Times New Roman" w:hAnsi="Times New Roman" w:cs="Times New Roman"/>
        </w:rPr>
        <w:t xml:space="preserve"> or more major thoroughfares</w:t>
      </w:r>
      <w:r w:rsidR="00DD45A4">
        <w:rPr>
          <w:rFonts w:ascii="Times New Roman" w:hAnsi="Times New Roman" w:cs="Times New Roman"/>
        </w:rPr>
        <w:t>, however, it</w:t>
      </w:r>
      <w:r w:rsidR="008736C9" w:rsidRPr="00B958C7">
        <w:rPr>
          <w:rFonts w:ascii="Times New Roman" w:hAnsi="Times New Roman" w:cs="Times New Roman"/>
        </w:rPr>
        <w:t xml:space="preserve"> may have </w:t>
      </w:r>
      <w:r w:rsidR="00DD45A4">
        <w:rPr>
          <w:rFonts w:ascii="Times New Roman" w:hAnsi="Times New Roman" w:cs="Times New Roman"/>
        </w:rPr>
        <w:t>a second</w:t>
      </w:r>
      <w:r w:rsidR="008736C9" w:rsidRPr="00B958C7">
        <w:rPr>
          <w:rFonts w:ascii="Times New Roman" w:hAnsi="Times New Roman" w:cs="Times New Roman"/>
        </w:rPr>
        <w:t xml:space="preserve"> freestanding sign</w:t>
      </w:r>
      <w:r w:rsidR="00043F58">
        <w:rPr>
          <w:rFonts w:ascii="Times New Roman" w:hAnsi="Times New Roman" w:cs="Times New Roman"/>
        </w:rPr>
        <w:t xml:space="preserve"> </w:t>
      </w:r>
      <w:r w:rsidR="00DD45A4">
        <w:rPr>
          <w:rFonts w:ascii="Times New Roman" w:hAnsi="Times New Roman" w:cs="Times New Roman"/>
        </w:rPr>
        <w:t>(</w:t>
      </w:r>
      <w:r w:rsidR="00043F58">
        <w:rPr>
          <w:rFonts w:ascii="Times New Roman" w:hAnsi="Times New Roman" w:cs="Times New Roman"/>
        </w:rPr>
        <w:t xml:space="preserve">for a total of </w:t>
      </w:r>
      <w:r w:rsidR="0096055C">
        <w:rPr>
          <w:rFonts w:ascii="Times New Roman" w:hAnsi="Times New Roman" w:cs="Times New Roman"/>
        </w:rPr>
        <w:t>2</w:t>
      </w:r>
      <w:r w:rsidR="00043F58">
        <w:rPr>
          <w:rFonts w:ascii="Times New Roman" w:hAnsi="Times New Roman" w:cs="Times New Roman"/>
        </w:rPr>
        <w:t xml:space="preserve"> freestanding</w:t>
      </w:r>
      <w:r w:rsidR="00E90A5A" w:rsidRPr="00B958C7">
        <w:rPr>
          <w:rFonts w:ascii="Times New Roman" w:hAnsi="Times New Roman" w:cs="Times New Roman"/>
        </w:rPr>
        <w:t xml:space="preserve"> signs</w:t>
      </w:r>
      <w:r w:rsidR="00DD45A4">
        <w:rPr>
          <w:rFonts w:ascii="Times New Roman" w:hAnsi="Times New Roman" w:cs="Times New Roman"/>
        </w:rPr>
        <w:t>)</w:t>
      </w:r>
      <w:r w:rsidR="00E90A5A" w:rsidRPr="00B958C7">
        <w:rPr>
          <w:rFonts w:ascii="Times New Roman" w:hAnsi="Times New Roman" w:cs="Times New Roman"/>
        </w:rPr>
        <w:t xml:space="preserve">. </w:t>
      </w:r>
      <w:r w:rsidR="002F68AE" w:rsidRPr="00B958C7">
        <w:rPr>
          <w:rFonts w:ascii="Times New Roman" w:hAnsi="Times New Roman" w:cs="Times New Roman"/>
        </w:rPr>
        <w:t>(</w:t>
      </w:r>
      <w:r w:rsidR="002D3418" w:rsidRPr="00B958C7">
        <w:rPr>
          <w:rFonts w:ascii="Times New Roman" w:hAnsi="Times New Roman" w:cs="Times New Roman"/>
        </w:rPr>
        <w:t xml:space="preserve">12-203.10, </w:t>
      </w:r>
      <w:r w:rsidR="00AB168A" w:rsidRPr="00B958C7">
        <w:rPr>
          <w:rFonts w:ascii="Times New Roman" w:hAnsi="Times New Roman" w:cs="Times New Roman"/>
        </w:rPr>
        <w:t>12-205.3 &amp; 12-12-206.3)</w:t>
      </w:r>
    </w:p>
    <w:p w14:paraId="6E03FFE6" w14:textId="77777777" w:rsidR="00B541F5" w:rsidRDefault="008465A4" w:rsidP="000D60F8">
      <w:pPr>
        <w:pStyle w:val="ListParagraph"/>
        <w:numPr>
          <w:ilvl w:val="0"/>
          <w:numId w:val="38"/>
        </w:numPr>
        <w:tabs>
          <w:tab w:val="left" w:pos="1267"/>
          <w:tab w:val="left" w:pos="2160"/>
          <w:tab w:val="left" w:pos="225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hanging="568"/>
        <w:contextualSpacing w:val="0"/>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For office </w:t>
      </w:r>
      <w:r w:rsidR="00FF167C" w:rsidRPr="00B958C7">
        <w:rPr>
          <w:rFonts w:ascii="Times New Roman" w:eastAsia="Times New Roman" w:hAnsi="Times New Roman" w:cs="Times New Roman"/>
          <w:snapToGrid w:val="0"/>
        </w:rPr>
        <w:t>and industrial</w:t>
      </w:r>
      <w:r w:rsidR="00FF167C" w:rsidRPr="00B958C7">
        <w:rPr>
          <w:rFonts w:ascii="Times New Roman" w:eastAsia="Times New Roman" w:hAnsi="Times New Roman" w:cs="Times New Roman"/>
          <w:b/>
          <w:snapToGrid w:val="0"/>
        </w:rPr>
        <w:t xml:space="preserve"> </w:t>
      </w:r>
      <w:r w:rsidRPr="00B958C7">
        <w:rPr>
          <w:rFonts w:ascii="Times New Roman" w:eastAsia="Times New Roman" w:hAnsi="Times New Roman" w:cs="Times New Roman"/>
          <w:snapToGrid w:val="0"/>
        </w:rPr>
        <w:t>park</w:t>
      </w:r>
      <w:r w:rsidR="00FF167C" w:rsidRPr="00B958C7">
        <w:rPr>
          <w:rFonts w:ascii="Times New Roman" w:eastAsia="Times New Roman" w:hAnsi="Times New Roman" w:cs="Times New Roman"/>
          <w:snapToGrid w:val="0"/>
        </w:rPr>
        <w:t>s</w:t>
      </w:r>
      <w:r w:rsidRPr="00B958C7">
        <w:rPr>
          <w:rFonts w:ascii="Times New Roman" w:eastAsia="Times New Roman" w:hAnsi="Times New Roman" w:cs="Times New Roman"/>
          <w:snapToGrid w:val="0"/>
        </w:rPr>
        <w:t>:</w:t>
      </w:r>
    </w:p>
    <w:p w14:paraId="32F32894" w14:textId="77E131F7" w:rsidR="008465A4" w:rsidRPr="00B541F5" w:rsidRDefault="007D3E27" w:rsidP="00B541F5">
      <w:pPr>
        <w:pStyle w:val="ListParagraph"/>
        <w:numPr>
          <w:ilvl w:val="0"/>
          <w:numId w:val="3"/>
        </w:numPr>
        <w:tabs>
          <w:tab w:val="left" w:pos="1267"/>
          <w:tab w:val="left" w:pos="2160"/>
          <w:tab w:val="left" w:pos="225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eastAsia="Times New Roman" w:hAnsi="Times New Roman" w:cs="Times New Roman"/>
          <w:snapToGrid w:val="0"/>
        </w:rPr>
      </w:pPr>
      <w:r>
        <w:rPr>
          <w:rFonts w:ascii="Times New Roman" w:hAnsi="Times New Roman" w:cs="Times New Roman"/>
        </w:rPr>
        <w:t>One</w:t>
      </w:r>
      <w:r w:rsidR="00CE158A" w:rsidRPr="00B541F5">
        <w:rPr>
          <w:rFonts w:ascii="Times New Roman" w:hAnsi="Times New Roman" w:cs="Times New Roman"/>
        </w:rPr>
        <w:t xml:space="preserve"> freestanding sign </w:t>
      </w:r>
      <w:r>
        <w:rPr>
          <w:rFonts w:ascii="Times New Roman" w:hAnsi="Times New Roman" w:cs="Times New Roman"/>
        </w:rPr>
        <w:t>is allowed</w:t>
      </w:r>
      <w:r w:rsidR="00CE158A" w:rsidRPr="00B541F5">
        <w:rPr>
          <w:rFonts w:ascii="Times New Roman" w:hAnsi="Times New Roman" w:cs="Times New Roman"/>
        </w:rPr>
        <w:t xml:space="preserve"> at each major entrance to </w:t>
      </w:r>
      <w:r>
        <w:rPr>
          <w:rFonts w:ascii="Times New Roman" w:hAnsi="Times New Roman" w:cs="Times New Roman"/>
        </w:rPr>
        <w:t>the</w:t>
      </w:r>
      <w:r w:rsidRPr="00B541F5">
        <w:rPr>
          <w:rFonts w:ascii="Times New Roman" w:hAnsi="Times New Roman" w:cs="Times New Roman"/>
        </w:rPr>
        <w:t xml:space="preserve"> </w:t>
      </w:r>
      <w:r w:rsidR="00CE158A" w:rsidRPr="00B541F5">
        <w:rPr>
          <w:rFonts w:ascii="Times New Roman" w:hAnsi="Times New Roman" w:cs="Times New Roman"/>
        </w:rPr>
        <w:t xml:space="preserve">office </w:t>
      </w:r>
      <w:r w:rsidR="00B2652F" w:rsidRPr="00B541F5">
        <w:rPr>
          <w:rFonts w:ascii="Times New Roman" w:hAnsi="Times New Roman" w:cs="Times New Roman"/>
        </w:rPr>
        <w:t xml:space="preserve">or industrial </w:t>
      </w:r>
      <w:r w:rsidR="00CE158A" w:rsidRPr="00B541F5">
        <w:rPr>
          <w:rFonts w:ascii="Times New Roman" w:hAnsi="Times New Roman" w:cs="Times New Roman"/>
        </w:rPr>
        <w:t>park</w:t>
      </w:r>
      <w:r w:rsidR="00B541F5">
        <w:rPr>
          <w:rFonts w:ascii="Times New Roman" w:hAnsi="Times New Roman" w:cs="Times New Roman"/>
        </w:rPr>
        <w:t>, not to exceed 40 square feet in area and a height of 20 feet</w:t>
      </w:r>
      <w:r w:rsidR="00CE158A" w:rsidRPr="00B541F5">
        <w:rPr>
          <w:rFonts w:ascii="Times New Roman" w:hAnsi="Times New Roman" w:cs="Times New Roman"/>
        </w:rPr>
        <w:t xml:space="preserve">. </w:t>
      </w:r>
      <w:r w:rsidR="00E90A5A" w:rsidRPr="00B541F5">
        <w:rPr>
          <w:rFonts w:ascii="Times New Roman" w:hAnsi="Times New Roman" w:cs="Times New Roman"/>
        </w:rPr>
        <w:t>(12-203.</w:t>
      </w:r>
      <w:r w:rsidR="00A94233">
        <w:rPr>
          <w:rFonts w:ascii="Times New Roman" w:hAnsi="Times New Roman" w:cs="Times New Roman"/>
        </w:rPr>
        <w:t>13.</w:t>
      </w:r>
      <w:r w:rsidR="00A94233" w:rsidRPr="00B541F5">
        <w:rPr>
          <w:rFonts w:ascii="Times New Roman" w:hAnsi="Times New Roman" w:cs="Times New Roman"/>
        </w:rPr>
        <w:t>A</w:t>
      </w:r>
      <w:r w:rsidR="00B2652F" w:rsidRPr="00B541F5">
        <w:rPr>
          <w:rFonts w:ascii="Times New Roman" w:hAnsi="Times New Roman" w:cs="Times New Roman"/>
        </w:rPr>
        <w:t xml:space="preserve"> and 12-207.12.A</w:t>
      </w:r>
      <w:r w:rsidR="00E90A5A" w:rsidRPr="00B541F5">
        <w:rPr>
          <w:rFonts w:ascii="Times New Roman" w:hAnsi="Times New Roman" w:cs="Times New Roman"/>
        </w:rPr>
        <w:t>)</w:t>
      </w:r>
    </w:p>
    <w:p w14:paraId="1245E025" w14:textId="5E7FC526" w:rsidR="007D0675" w:rsidRPr="00B958C7" w:rsidRDefault="007D3E27" w:rsidP="007F1A5B">
      <w:pPr>
        <w:pStyle w:val="ListParagraph"/>
        <w:numPr>
          <w:ilvl w:val="0"/>
          <w:numId w:val="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rPr>
      </w:pPr>
      <w:r>
        <w:rPr>
          <w:rFonts w:ascii="Times New Roman" w:hAnsi="Times New Roman" w:cs="Times New Roman"/>
        </w:rPr>
        <w:t xml:space="preserve">One </w:t>
      </w:r>
      <w:r w:rsidR="00CE158A" w:rsidRPr="00B958C7">
        <w:rPr>
          <w:rFonts w:ascii="Times New Roman" w:hAnsi="Times New Roman" w:cs="Times New Roman"/>
        </w:rPr>
        <w:t xml:space="preserve">freestanding sign </w:t>
      </w:r>
      <w:r w:rsidR="005774C5" w:rsidRPr="00B958C7">
        <w:rPr>
          <w:rFonts w:ascii="Times New Roman" w:hAnsi="Times New Roman" w:cs="Times New Roman"/>
        </w:rPr>
        <w:t xml:space="preserve">is allowed </w:t>
      </w:r>
      <w:r w:rsidR="00CE158A" w:rsidRPr="00B958C7">
        <w:rPr>
          <w:rFonts w:ascii="Times New Roman" w:hAnsi="Times New Roman" w:cs="Times New Roman"/>
        </w:rPr>
        <w:t xml:space="preserve">for each detached building </w:t>
      </w:r>
      <w:r w:rsidR="00B541F5">
        <w:rPr>
          <w:rFonts w:ascii="Times New Roman" w:hAnsi="Times New Roman" w:cs="Times New Roman"/>
        </w:rPr>
        <w:t>that</w:t>
      </w:r>
      <w:r w:rsidR="00B541F5" w:rsidRPr="00B958C7">
        <w:rPr>
          <w:rFonts w:ascii="Times New Roman" w:hAnsi="Times New Roman" w:cs="Times New Roman"/>
        </w:rPr>
        <w:t xml:space="preserve"> </w:t>
      </w:r>
      <w:r w:rsidR="00CE158A" w:rsidRPr="00B958C7">
        <w:rPr>
          <w:rFonts w:ascii="Times New Roman" w:hAnsi="Times New Roman" w:cs="Times New Roman"/>
        </w:rPr>
        <w:t xml:space="preserve">houses a principal use within an office </w:t>
      </w:r>
      <w:r w:rsidR="00AB383F" w:rsidRPr="00B958C7">
        <w:rPr>
          <w:rFonts w:ascii="Times New Roman" w:hAnsi="Times New Roman" w:cs="Times New Roman"/>
        </w:rPr>
        <w:t xml:space="preserve">or industrial </w:t>
      </w:r>
      <w:r w:rsidR="00043F58">
        <w:rPr>
          <w:rFonts w:ascii="Times New Roman" w:hAnsi="Times New Roman" w:cs="Times New Roman"/>
        </w:rPr>
        <w:t xml:space="preserve">park, not to </w:t>
      </w:r>
      <w:r w:rsidR="00CE158A" w:rsidRPr="00B958C7">
        <w:rPr>
          <w:rFonts w:ascii="Times New Roman" w:hAnsi="Times New Roman" w:cs="Times New Roman"/>
        </w:rPr>
        <w:t xml:space="preserve">exceed </w:t>
      </w:r>
      <w:r w:rsidR="00B541F5">
        <w:rPr>
          <w:rFonts w:ascii="Times New Roman" w:hAnsi="Times New Roman" w:cs="Times New Roman"/>
        </w:rPr>
        <w:t>20 square feet in area</w:t>
      </w:r>
      <w:r w:rsidR="00CE158A" w:rsidRPr="00B958C7">
        <w:rPr>
          <w:rFonts w:ascii="Times New Roman" w:hAnsi="Times New Roman" w:cs="Times New Roman"/>
        </w:rPr>
        <w:t xml:space="preserve"> </w:t>
      </w:r>
      <w:r w:rsidR="00AB383F" w:rsidRPr="00B958C7">
        <w:rPr>
          <w:rFonts w:ascii="Times New Roman" w:hAnsi="Times New Roman" w:cs="Times New Roman"/>
        </w:rPr>
        <w:t>for an office park</w:t>
      </w:r>
      <w:r w:rsidR="00B541F5">
        <w:rPr>
          <w:rFonts w:ascii="Times New Roman" w:hAnsi="Times New Roman" w:cs="Times New Roman"/>
        </w:rPr>
        <w:t>,</w:t>
      </w:r>
      <w:r w:rsidR="00AB383F" w:rsidRPr="00B958C7">
        <w:rPr>
          <w:rFonts w:ascii="Times New Roman" w:hAnsi="Times New Roman" w:cs="Times New Roman"/>
        </w:rPr>
        <w:t xml:space="preserve"> </w:t>
      </w:r>
      <w:r w:rsidR="00B541F5">
        <w:rPr>
          <w:rFonts w:ascii="Times New Roman" w:hAnsi="Times New Roman" w:cs="Times New Roman"/>
        </w:rPr>
        <w:t>30 square feet in area</w:t>
      </w:r>
      <w:r w:rsidR="00AB383F" w:rsidRPr="00B958C7">
        <w:rPr>
          <w:rFonts w:ascii="Times New Roman" w:hAnsi="Times New Roman" w:cs="Times New Roman"/>
        </w:rPr>
        <w:t xml:space="preserve"> for an industrial park, </w:t>
      </w:r>
      <w:r w:rsidR="00B541F5">
        <w:rPr>
          <w:rFonts w:ascii="Times New Roman" w:hAnsi="Times New Roman" w:cs="Times New Roman"/>
        </w:rPr>
        <w:t>and 8 feet in</w:t>
      </w:r>
      <w:r w:rsidR="00B541F5" w:rsidRPr="00B958C7">
        <w:rPr>
          <w:rFonts w:ascii="Times New Roman" w:hAnsi="Times New Roman" w:cs="Times New Roman"/>
        </w:rPr>
        <w:t xml:space="preserve"> height</w:t>
      </w:r>
      <w:r w:rsidR="00CE158A" w:rsidRPr="00B958C7">
        <w:rPr>
          <w:rFonts w:ascii="Times New Roman" w:hAnsi="Times New Roman" w:cs="Times New Roman"/>
        </w:rPr>
        <w:t>.</w:t>
      </w:r>
      <w:r w:rsidR="008465A4" w:rsidRPr="00B958C7">
        <w:rPr>
          <w:rFonts w:ascii="Times New Roman" w:hAnsi="Times New Roman" w:cs="Times New Roman"/>
        </w:rPr>
        <w:t xml:space="preserve"> (12-203.</w:t>
      </w:r>
      <w:r w:rsidR="002F68AE" w:rsidRPr="00B958C7">
        <w:rPr>
          <w:rFonts w:ascii="Times New Roman" w:hAnsi="Times New Roman" w:cs="Times New Roman"/>
        </w:rPr>
        <w:t>13. B</w:t>
      </w:r>
      <w:r w:rsidR="00AB383F" w:rsidRPr="00B958C7">
        <w:rPr>
          <w:rFonts w:ascii="Times New Roman" w:hAnsi="Times New Roman" w:cs="Times New Roman"/>
        </w:rPr>
        <w:t xml:space="preserve"> and 12-207.</w:t>
      </w:r>
      <w:r w:rsidR="002A3D77" w:rsidRPr="00B958C7">
        <w:rPr>
          <w:rFonts w:ascii="Times New Roman" w:hAnsi="Times New Roman" w:cs="Times New Roman"/>
        </w:rPr>
        <w:t>12. B</w:t>
      </w:r>
      <w:r w:rsidR="008465A4" w:rsidRPr="00B958C7">
        <w:rPr>
          <w:rFonts w:ascii="Times New Roman" w:hAnsi="Times New Roman" w:cs="Times New Roman"/>
        </w:rPr>
        <w:t>)</w:t>
      </w:r>
    </w:p>
    <w:p w14:paraId="57D30C56" w14:textId="58756DA0" w:rsidR="00C177B6" w:rsidRPr="00B958C7" w:rsidRDefault="00C177B6" w:rsidP="00C177B6">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rPr>
      </w:pPr>
    </w:p>
    <w:p w14:paraId="474D18B8" w14:textId="3F73D237" w:rsidR="00192BC3" w:rsidRPr="00AD5666" w:rsidRDefault="007758F1" w:rsidP="000D60F8">
      <w:pPr>
        <w:pStyle w:val="ListParagraph"/>
        <w:numPr>
          <w:ilvl w:val="0"/>
          <w:numId w:val="36"/>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hAnsi="Times New Roman" w:cs="Times New Roman"/>
        </w:rPr>
      </w:pPr>
      <w:r w:rsidRPr="00192BC3">
        <w:rPr>
          <w:rFonts w:ascii="Times New Roman" w:hAnsi="Times New Roman" w:cs="Times New Roman"/>
        </w:rPr>
        <w:t xml:space="preserve">The </w:t>
      </w:r>
      <w:r w:rsidRPr="00AD7841">
        <w:rPr>
          <w:rFonts w:ascii="Times New Roman" w:eastAsia="Times New Roman" w:hAnsi="Times New Roman" w:cs="Times New Roman"/>
          <w:snapToGrid w:val="0"/>
        </w:rPr>
        <w:t>following</w:t>
      </w:r>
      <w:r w:rsidRPr="00192BC3">
        <w:rPr>
          <w:rFonts w:ascii="Times New Roman" w:hAnsi="Times New Roman" w:cs="Times New Roman"/>
        </w:rPr>
        <w:t xml:space="preserve"> regulations</w:t>
      </w:r>
      <w:r w:rsidR="00192BC3">
        <w:rPr>
          <w:rFonts w:ascii="Times New Roman" w:hAnsi="Times New Roman" w:cs="Times New Roman"/>
        </w:rPr>
        <w:t xml:space="preserve"> </w:t>
      </w:r>
      <w:r w:rsidRPr="00192BC3">
        <w:rPr>
          <w:rFonts w:ascii="Times New Roman" w:hAnsi="Times New Roman" w:cs="Times New Roman"/>
        </w:rPr>
        <w:t xml:space="preserve">apply </w:t>
      </w:r>
      <w:r w:rsidR="007B7C6C">
        <w:rPr>
          <w:rFonts w:ascii="Times New Roman" w:hAnsi="Times New Roman" w:cs="Times New Roman"/>
        </w:rPr>
        <w:t xml:space="preserve">only </w:t>
      </w:r>
      <w:r w:rsidR="00192BC3">
        <w:rPr>
          <w:rFonts w:ascii="Times New Roman" w:hAnsi="Times New Roman" w:cs="Times New Roman"/>
        </w:rPr>
        <w:t>to</w:t>
      </w:r>
      <w:r w:rsidRPr="00192BC3">
        <w:rPr>
          <w:rFonts w:ascii="Times New Roman" w:hAnsi="Times New Roman" w:cs="Times New Roman"/>
        </w:rPr>
        <w:t xml:space="preserve"> uses located on commercially and industrially zoned land</w:t>
      </w:r>
      <w:r w:rsidR="00192BC3">
        <w:rPr>
          <w:rFonts w:ascii="Times New Roman" w:hAnsi="Times New Roman" w:cs="Times New Roman"/>
        </w:rPr>
        <w:t xml:space="preserve"> located</w:t>
      </w:r>
      <w:r w:rsidRPr="00192BC3">
        <w:rPr>
          <w:rFonts w:ascii="Times New Roman" w:hAnsi="Times New Roman" w:cs="Times New Roman"/>
        </w:rPr>
        <w:t xml:space="preserve"> within a Sign Control Overlay District</w:t>
      </w:r>
      <w:r w:rsidR="007B7C6C">
        <w:rPr>
          <w:rFonts w:ascii="Times New Roman" w:hAnsi="Times New Roman" w:cs="Times New Roman"/>
        </w:rPr>
        <w:t xml:space="preserve">; where applicable, they </w:t>
      </w:r>
      <w:r w:rsidR="00B51315" w:rsidRPr="00192BC3">
        <w:rPr>
          <w:rFonts w:ascii="Times New Roman" w:hAnsi="Times New Roman" w:cs="Times New Roman"/>
        </w:rPr>
        <w:t>are in addition to and supersede,</w:t>
      </w:r>
      <w:r w:rsidR="00192BC3">
        <w:rPr>
          <w:rFonts w:ascii="Times New Roman" w:hAnsi="Times New Roman" w:cs="Times New Roman"/>
        </w:rPr>
        <w:t xml:space="preserve"> Par. 2</w:t>
      </w:r>
      <w:r w:rsidR="00B51315" w:rsidRPr="00192BC3">
        <w:rPr>
          <w:rFonts w:ascii="Times New Roman" w:hAnsi="Times New Roman" w:cs="Times New Roman"/>
        </w:rPr>
        <w:t xml:space="preserve"> above:</w:t>
      </w:r>
      <w:r w:rsidR="00192BC3">
        <w:rPr>
          <w:rFonts w:ascii="Times New Roman" w:hAnsi="Times New Roman" w:cs="Times New Roman"/>
        </w:rPr>
        <w:t xml:space="preserve"> (12-204)</w:t>
      </w:r>
    </w:p>
    <w:p w14:paraId="1FCC0A27" w14:textId="6DC7D243" w:rsidR="00AB6EE3" w:rsidRDefault="007B7C6C" w:rsidP="000D60F8">
      <w:pPr>
        <w:pStyle w:val="ListParagraph"/>
        <w:numPr>
          <w:ilvl w:val="0"/>
          <w:numId w:val="39"/>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hAnsi="Times New Roman" w:cs="Times New Roman"/>
        </w:rPr>
      </w:pPr>
      <w:r>
        <w:rPr>
          <w:rFonts w:ascii="Times New Roman" w:hAnsi="Times New Roman" w:cs="Times New Roman"/>
        </w:rPr>
        <w:t>A</w:t>
      </w:r>
      <w:r w:rsidR="00B541F5">
        <w:rPr>
          <w:rFonts w:ascii="Times New Roman" w:hAnsi="Times New Roman" w:cs="Times New Roman"/>
        </w:rPr>
        <w:t xml:space="preserve"> single tenant</w:t>
      </w:r>
      <w:r w:rsidR="007758F1" w:rsidRPr="00B958C7">
        <w:rPr>
          <w:rFonts w:ascii="Times New Roman" w:hAnsi="Times New Roman" w:cs="Times New Roman"/>
        </w:rPr>
        <w:t xml:space="preserve"> </w:t>
      </w:r>
      <w:r w:rsidR="004E77AE">
        <w:rPr>
          <w:rFonts w:ascii="Times New Roman" w:hAnsi="Times New Roman" w:cs="Times New Roman"/>
        </w:rPr>
        <w:t>or building on a lot</w:t>
      </w:r>
      <w:r>
        <w:rPr>
          <w:rFonts w:ascii="Times New Roman" w:hAnsi="Times New Roman" w:cs="Times New Roman"/>
        </w:rPr>
        <w:t xml:space="preserve"> may have one</w:t>
      </w:r>
      <w:r w:rsidR="00A94233">
        <w:rPr>
          <w:rFonts w:ascii="Times New Roman" w:hAnsi="Times New Roman" w:cs="Times New Roman"/>
        </w:rPr>
        <w:t xml:space="preserve"> freestanding sign if</w:t>
      </w:r>
      <w:r w:rsidR="004E77AE">
        <w:rPr>
          <w:rFonts w:ascii="Times New Roman" w:hAnsi="Times New Roman" w:cs="Times New Roman"/>
        </w:rPr>
        <w:t xml:space="preserve">, </w:t>
      </w:r>
      <w:r>
        <w:rPr>
          <w:rFonts w:ascii="Times New Roman" w:hAnsi="Times New Roman" w:cs="Times New Roman"/>
        </w:rPr>
        <w:t>(1) the lot</w:t>
      </w:r>
      <w:r w:rsidR="007D3E27">
        <w:rPr>
          <w:rFonts w:ascii="Times New Roman" w:hAnsi="Times New Roman" w:cs="Times New Roman"/>
        </w:rPr>
        <w:t xml:space="preserve"> has</w:t>
      </w:r>
      <w:r w:rsidR="007D3E27" w:rsidRPr="00B958C7">
        <w:rPr>
          <w:rFonts w:ascii="Times New Roman" w:hAnsi="Times New Roman" w:cs="Times New Roman"/>
        </w:rPr>
        <w:t xml:space="preserve"> </w:t>
      </w:r>
      <w:r w:rsidR="007758F1" w:rsidRPr="00B958C7">
        <w:rPr>
          <w:rFonts w:ascii="Times New Roman" w:hAnsi="Times New Roman" w:cs="Times New Roman"/>
        </w:rPr>
        <w:t>frontage on a primary highway or major thoroughfare</w:t>
      </w:r>
      <w:r>
        <w:rPr>
          <w:rFonts w:ascii="Times New Roman" w:hAnsi="Times New Roman" w:cs="Times New Roman"/>
        </w:rPr>
        <w:t xml:space="preserve"> and, (2) the single tenant or building is not located within or on the same lot as a shopping center.  The sign cannot</w:t>
      </w:r>
      <w:r w:rsidR="00B541F5">
        <w:rPr>
          <w:rFonts w:ascii="Times New Roman" w:hAnsi="Times New Roman" w:cs="Times New Roman"/>
        </w:rPr>
        <w:t xml:space="preserve"> exceed 40 square feet in area and 20 feet in height</w:t>
      </w:r>
      <w:r w:rsidR="007758F1" w:rsidRPr="00B958C7">
        <w:rPr>
          <w:rFonts w:ascii="Times New Roman" w:hAnsi="Times New Roman" w:cs="Times New Roman"/>
        </w:rPr>
        <w:t>.</w:t>
      </w:r>
    </w:p>
    <w:p w14:paraId="7FA3A965" w14:textId="57A6EBE4" w:rsidR="007758F1" w:rsidRPr="00AB6EE3" w:rsidRDefault="007B7C6C" w:rsidP="000D60F8">
      <w:pPr>
        <w:pStyle w:val="ListParagraph"/>
        <w:numPr>
          <w:ilvl w:val="0"/>
          <w:numId w:val="39"/>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contextualSpacing w:val="0"/>
        <w:jc w:val="both"/>
        <w:rPr>
          <w:rFonts w:ascii="Times New Roman" w:hAnsi="Times New Roman" w:cs="Times New Roman"/>
        </w:rPr>
      </w:pPr>
      <w:r>
        <w:rPr>
          <w:rFonts w:ascii="Times New Roman" w:hAnsi="Times New Roman" w:cs="Times New Roman"/>
        </w:rPr>
        <w:t xml:space="preserve"> A shopping center</w:t>
      </w:r>
      <w:r w:rsidR="007D3E27">
        <w:rPr>
          <w:rFonts w:ascii="Times New Roman" w:hAnsi="Times New Roman" w:cs="Times New Roman"/>
        </w:rPr>
        <w:t xml:space="preserve"> is</w:t>
      </w:r>
      <w:r w:rsidR="007758F1" w:rsidRPr="00AB6EE3">
        <w:rPr>
          <w:rFonts w:ascii="Times New Roman" w:hAnsi="Times New Roman" w:cs="Times New Roman"/>
        </w:rPr>
        <w:t xml:space="preserve"> </w:t>
      </w:r>
      <w:r w:rsidR="00B541F5">
        <w:rPr>
          <w:rFonts w:ascii="Times New Roman" w:hAnsi="Times New Roman" w:cs="Times New Roman"/>
        </w:rPr>
        <w:t>allowed</w:t>
      </w:r>
      <w:r>
        <w:rPr>
          <w:rFonts w:ascii="Times New Roman" w:hAnsi="Times New Roman" w:cs="Times New Roman"/>
        </w:rPr>
        <w:t xml:space="preserve"> is allowed one freestanding sign</w:t>
      </w:r>
      <w:r w:rsidR="00B541F5">
        <w:rPr>
          <w:rFonts w:ascii="Times New Roman" w:hAnsi="Times New Roman" w:cs="Times New Roman"/>
        </w:rPr>
        <w:t xml:space="preserve"> not to exceed 40 square feet in area and 20 feet in height</w:t>
      </w:r>
      <w:r w:rsidR="007758F1" w:rsidRPr="00AB6EE3">
        <w:rPr>
          <w:rFonts w:ascii="Times New Roman" w:hAnsi="Times New Roman" w:cs="Times New Roman"/>
        </w:rPr>
        <w:t>.</w:t>
      </w:r>
    </w:p>
    <w:p w14:paraId="27A656E9" w14:textId="0B05149D" w:rsidR="008736C9" w:rsidRPr="004F0117" w:rsidRDefault="00E76676" w:rsidP="004F0117">
      <w:pPr>
        <w:keepNext/>
        <w:tabs>
          <w:tab w:val="left" w:pos="126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4F0117">
        <w:rPr>
          <w:rFonts w:ascii="Times New Roman" w:eastAsia="Times New Roman" w:hAnsi="Times New Roman" w:cs="Times New Roman"/>
          <w:b/>
          <w:snapToGrid w:val="0"/>
        </w:rPr>
        <w:lastRenderedPageBreak/>
        <w:t>12-</w:t>
      </w:r>
      <w:r w:rsidR="00AE3257">
        <w:rPr>
          <w:rFonts w:ascii="Times New Roman" w:eastAsia="Times New Roman" w:hAnsi="Times New Roman" w:cs="Times New Roman"/>
          <w:b/>
          <w:snapToGrid w:val="0"/>
        </w:rPr>
        <w:t>2</w:t>
      </w:r>
      <w:r w:rsidR="007B5B6F" w:rsidRPr="004F0117">
        <w:rPr>
          <w:rFonts w:ascii="Times New Roman" w:eastAsia="Times New Roman" w:hAnsi="Times New Roman" w:cs="Times New Roman"/>
          <w:b/>
          <w:snapToGrid w:val="0"/>
        </w:rPr>
        <w:t>0</w:t>
      </w:r>
      <w:r w:rsidR="007B5B6F">
        <w:rPr>
          <w:rFonts w:ascii="Times New Roman" w:eastAsia="Times New Roman" w:hAnsi="Times New Roman" w:cs="Times New Roman"/>
          <w:b/>
          <w:snapToGrid w:val="0"/>
        </w:rPr>
        <w:t>5</w:t>
      </w:r>
      <w:r w:rsidRPr="004F0117">
        <w:rPr>
          <w:rFonts w:ascii="Times New Roman" w:eastAsia="Times New Roman" w:hAnsi="Times New Roman" w:cs="Times New Roman"/>
          <w:b/>
          <w:snapToGrid w:val="0"/>
        </w:rPr>
        <w:tab/>
      </w:r>
      <w:r w:rsidR="008736C9" w:rsidRPr="004F0117">
        <w:rPr>
          <w:rFonts w:ascii="Times New Roman" w:eastAsia="Times New Roman" w:hAnsi="Times New Roman" w:cs="Times New Roman"/>
          <w:b/>
          <w:snapToGrid w:val="0"/>
        </w:rPr>
        <w:t>Performance Standards Required</w:t>
      </w:r>
      <w:r w:rsidR="0082275C" w:rsidRPr="004F0117">
        <w:rPr>
          <w:rFonts w:ascii="Times New Roman" w:eastAsia="Times New Roman" w:hAnsi="Times New Roman" w:cs="Times New Roman"/>
          <w:b/>
          <w:snapToGrid w:val="0"/>
        </w:rPr>
        <w:t xml:space="preserve"> for All </w:t>
      </w:r>
      <w:r w:rsidRPr="004F0117">
        <w:rPr>
          <w:rFonts w:ascii="Times New Roman" w:eastAsia="Times New Roman" w:hAnsi="Times New Roman" w:cs="Times New Roman"/>
          <w:b/>
          <w:snapToGrid w:val="0"/>
        </w:rPr>
        <w:t>Signs in Commercial</w:t>
      </w:r>
      <w:r w:rsidR="0082275C" w:rsidRPr="004F0117">
        <w:rPr>
          <w:rFonts w:ascii="Times New Roman" w:eastAsia="Times New Roman" w:hAnsi="Times New Roman" w:cs="Times New Roman"/>
          <w:b/>
          <w:snapToGrid w:val="0"/>
        </w:rPr>
        <w:t xml:space="preserve"> and Industrial</w:t>
      </w:r>
      <w:r w:rsidR="00683C52" w:rsidRPr="004F0117">
        <w:rPr>
          <w:rFonts w:ascii="Times New Roman" w:eastAsia="Times New Roman" w:hAnsi="Times New Roman" w:cs="Times New Roman"/>
          <w:b/>
          <w:snapToGrid w:val="0"/>
        </w:rPr>
        <w:t xml:space="preserve"> </w:t>
      </w:r>
      <w:r w:rsidRPr="004F0117">
        <w:rPr>
          <w:rFonts w:ascii="Times New Roman" w:eastAsia="Times New Roman" w:hAnsi="Times New Roman" w:cs="Times New Roman"/>
          <w:b/>
          <w:snapToGrid w:val="0"/>
        </w:rPr>
        <w:t>Districts</w:t>
      </w:r>
    </w:p>
    <w:p w14:paraId="7FBC0379" w14:textId="61CC81B9" w:rsidR="001D5B64" w:rsidRDefault="00533108" w:rsidP="000D60F8">
      <w:pPr>
        <w:pStyle w:val="ListParagraph"/>
        <w:numPr>
          <w:ilvl w:val="0"/>
          <w:numId w:val="43"/>
        </w:numPr>
        <w:tabs>
          <w:tab w:val="left" w:pos="1267"/>
          <w:tab w:val="left" w:pos="1620"/>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1D5B64">
        <w:rPr>
          <w:rFonts w:ascii="Times New Roman" w:eastAsia="Times New Roman" w:hAnsi="Times New Roman" w:cs="Times New Roman"/>
          <w:snapToGrid w:val="0"/>
          <w:szCs w:val="20"/>
        </w:rPr>
        <w:t xml:space="preserve">Building </w:t>
      </w:r>
      <w:r w:rsidR="008736C9" w:rsidRPr="001D5B64">
        <w:rPr>
          <w:rFonts w:ascii="Times New Roman" w:eastAsia="Times New Roman" w:hAnsi="Times New Roman" w:cs="Times New Roman"/>
          <w:snapToGrid w:val="0"/>
          <w:szCs w:val="20"/>
        </w:rPr>
        <w:t>mounted signs</w:t>
      </w:r>
      <w:r w:rsidRPr="001D5B64">
        <w:rPr>
          <w:rFonts w:ascii="Times New Roman" w:eastAsia="Times New Roman" w:hAnsi="Times New Roman" w:cs="Times New Roman"/>
          <w:snapToGrid w:val="0"/>
          <w:szCs w:val="20"/>
        </w:rPr>
        <w:t xml:space="preserve"> </w:t>
      </w:r>
      <w:r w:rsidR="008736C9" w:rsidRPr="001D5B64">
        <w:rPr>
          <w:rFonts w:ascii="Times New Roman" w:eastAsia="Times New Roman" w:hAnsi="Times New Roman" w:cs="Times New Roman"/>
          <w:snapToGrid w:val="0"/>
          <w:szCs w:val="20"/>
        </w:rPr>
        <w:t xml:space="preserve">may be located anywhere on the surface of </w:t>
      </w:r>
      <w:r w:rsidR="00532168" w:rsidRPr="001D5B64">
        <w:rPr>
          <w:rFonts w:ascii="Times New Roman" w:eastAsia="Times New Roman" w:hAnsi="Times New Roman" w:cs="Times New Roman"/>
          <w:snapToGrid w:val="0"/>
          <w:szCs w:val="20"/>
        </w:rPr>
        <w:t>a wall</w:t>
      </w:r>
      <w:r w:rsidR="006B13DE" w:rsidRPr="001D5B64">
        <w:rPr>
          <w:rFonts w:ascii="Times New Roman" w:eastAsia="Times New Roman" w:hAnsi="Times New Roman" w:cs="Times New Roman"/>
          <w:snapToGrid w:val="0"/>
          <w:szCs w:val="20"/>
        </w:rPr>
        <w:t xml:space="preserve"> but no part </w:t>
      </w:r>
      <w:r w:rsidR="007D3E27">
        <w:rPr>
          <w:rFonts w:ascii="Times New Roman" w:eastAsia="Times New Roman" w:hAnsi="Times New Roman" w:cs="Times New Roman"/>
          <w:snapToGrid w:val="0"/>
          <w:szCs w:val="20"/>
        </w:rPr>
        <w:t xml:space="preserve">of the sign </w:t>
      </w:r>
      <w:r w:rsidR="006B13DE" w:rsidRPr="001D5B64">
        <w:rPr>
          <w:rFonts w:ascii="Times New Roman" w:eastAsia="Times New Roman" w:hAnsi="Times New Roman" w:cs="Times New Roman"/>
          <w:snapToGrid w:val="0"/>
          <w:szCs w:val="20"/>
        </w:rPr>
        <w:t xml:space="preserve">may </w:t>
      </w:r>
      <w:r w:rsidR="008736C9" w:rsidRPr="001D5B64">
        <w:rPr>
          <w:rFonts w:ascii="Times New Roman" w:eastAsia="Times New Roman" w:hAnsi="Times New Roman" w:cs="Times New Roman"/>
          <w:snapToGrid w:val="0"/>
          <w:szCs w:val="20"/>
        </w:rPr>
        <w:t xml:space="preserve">extend above or beyond the perimeter of </w:t>
      </w:r>
      <w:r w:rsidR="00532168" w:rsidRPr="001D5B64">
        <w:rPr>
          <w:rFonts w:ascii="Times New Roman" w:eastAsia="Times New Roman" w:hAnsi="Times New Roman" w:cs="Times New Roman"/>
          <w:snapToGrid w:val="0"/>
          <w:szCs w:val="20"/>
        </w:rPr>
        <w:t>a</w:t>
      </w:r>
      <w:r w:rsidR="008736C9" w:rsidRPr="001D5B64">
        <w:rPr>
          <w:rFonts w:ascii="Times New Roman" w:eastAsia="Times New Roman" w:hAnsi="Times New Roman" w:cs="Times New Roman"/>
          <w:snapToGrid w:val="0"/>
          <w:szCs w:val="20"/>
        </w:rPr>
        <w:t xml:space="preserve"> wal</w:t>
      </w:r>
      <w:r w:rsidR="001D5B64" w:rsidRPr="001D5B64">
        <w:rPr>
          <w:rFonts w:ascii="Times New Roman" w:eastAsia="Times New Roman" w:hAnsi="Times New Roman" w:cs="Times New Roman"/>
          <w:snapToGrid w:val="0"/>
          <w:szCs w:val="20"/>
        </w:rPr>
        <w:t>l, except when the</w:t>
      </w:r>
      <w:r w:rsidR="00C774E8" w:rsidRPr="001D5B64">
        <w:rPr>
          <w:rFonts w:ascii="Times New Roman" w:eastAsia="Times New Roman" w:hAnsi="Times New Roman" w:cs="Times New Roman"/>
          <w:snapToGrid w:val="0"/>
          <w:szCs w:val="20"/>
        </w:rPr>
        <w:t xml:space="preserve"> </w:t>
      </w:r>
      <w:r w:rsidR="00245D18" w:rsidRPr="001D5B64">
        <w:rPr>
          <w:rFonts w:ascii="Times New Roman" w:eastAsia="Times New Roman" w:hAnsi="Times New Roman" w:cs="Times New Roman"/>
          <w:snapToGrid w:val="0"/>
          <w:szCs w:val="20"/>
        </w:rPr>
        <w:t>sign is erecte</w:t>
      </w:r>
      <w:r w:rsidR="001D5B64" w:rsidRPr="001D5B64">
        <w:rPr>
          <w:rFonts w:ascii="Times New Roman" w:eastAsia="Times New Roman" w:hAnsi="Times New Roman" w:cs="Times New Roman"/>
          <w:snapToGrid w:val="0"/>
          <w:szCs w:val="20"/>
        </w:rPr>
        <w:t xml:space="preserve">d at a right angle to the wall, </w:t>
      </w:r>
      <w:r w:rsidR="00245D18" w:rsidRPr="001D5B64">
        <w:rPr>
          <w:rFonts w:ascii="Times New Roman" w:eastAsia="Times New Roman" w:hAnsi="Times New Roman" w:cs="Times New Roman"/>
          <w:snapToGrid w:val="0"/>
          <w:szCs w:val="20"/>
        </w:rPr>
        <w:t>does not extend into the minimum required yard</w:t>
      </w:r>
      <w:r w:rsidR="00532168" w:rsidRPr="001D5B64">
        <w:rPr>
          <w:rFonts w:ascii="Times New Roman" w:eastAsia="Times New Roman" w:hAnsi="Times New Roman" w:cs="Times New Roman"/>
          <w:snapToGrid w:val="0"/>
          <w:szCs w:val="20"/>
        </w:rPr>
        <w:t>,</w:t>
      </w:r>
      <w:r w:rsidR="00245D18" w:rsidRPr="001D5B64">
        <w:rPr>
          <w:rFonts w:ascii="Times New Roman" w:eastAsia="Times New Roman" w:hAnsi="Times New Roman" w:cs="Times New Roman"/>
          <w:snapToGrid w:val="0"/>
          <w:szCs w:val="20"/>
        </w:rPr>
        <w:t xml:space="preserve"> and is not located closer than </w:t>
      </w:r>
      <w:r w:rsidR="00B541F5" w:rsidRPr="001D5B64">
        <w:rPr>
          <w:rFonts w:ascii="Times New Roman" w:eastAsia="Times New Roman" w:hAnsi="Times New Roman" w:cs="Times New Roman"/>
          <w:snapToGrid w:val="0"/>
          <w:szCs w:val="20"/>
        </w:rPr>
        <w:t>2</w:t>
      </w:r>
      <w:r w:rsidR="00245D18" w:rsidRPr="001D5B64">
        <w:rPr>
          <w:rFonts w:ascii="Times New Roman" w:eastAsia="Times New Roman" w:hAnsi="Times New Roman" w:cs="Times New Roman"/>
          <w:snapToGrid w:val="0"/>
          <w:szCs w:val="20"/>
        </w:rPr>
        <w:t xml:space="preserve"> feet to any street line. </w:t>
      </w:r>
      <w:r w:rsidR="001D5B64" w:rsidRPr="001D5B64">
        <w:rPr>
          <w:rFonts w:ascii="Times New Roman" w:eastAsia="Times New Roman" w:hAnsi="Times New Roman" w:cs="Times New Roman"/>
          <w:snapToGrid w:val="0"/>
          <w:szCs w:val="20"/>
        </w:rPr>
        <w:t xml:space="preserve">(pt. 12-203.1 and 12.207.1, and 12-203.2 and 12.207.2) </w:t>
      </w:r>
    </w:p>
    <w:p w14:paraId="71473C0F" w14:textId="77777777" w:rsidR="001D5B64" w:rsidRPr="001D5B64" w:rsidRDefault="001D5B64" w:rsidP="001D5B64">
      <w:pPr>
        <w:pStyle w:val="ListParagraph"/>
        <w:tabs>
          <w:tab w:val="left" w:pos="1267"/>
          <w:tab w:val="left" w:pos="1620"/>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627"/>
        <w:jc w:val="both"/>
        <w:rPr>
          <w:rFonts w:ascii="Times New Roman" w:eastAsia="Times New Roman" w:hAnsi="Times New Roman" w:cs="Times New Roman"/>
          <w:snapToGrid w:val="0"/>
          <w:szCs w:val="20"/>
        </w:rPr>
      </w:pPr>
    </w:p>
    <w:p w14:paraId="33E80191" w14:textId="66F4EBB9" w:rsidR="000566C1" w:rsidRDefault="00533108" w:rsidP="000D60F8">
      <w:pPr>
        <w:pStyle w:val="ListParagraph"/>
        <w:numPr>
          <w:ilvl w:val="0"/>
          <w:numId w:val="43"/>
        </w:numPr>
        <w:tabs>
          <w:tab w:val="left" w:pos="1267"/>
          <w:tab w:val="left" w:pos="1620"/>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1D5B64">
        <w:rPr>
          <w:rFonts w:ascii="Times New Roman" w:eastAsia="Times New Roman" w:hAnsi="Times New Roman" w:cs="Times New Roman"/>
          <w:snapToGrid w:val="0"/>
          <w:szCs w:val="20"/>
        </w:rPr>
        <w:t>A buil</w:t>
      </w:r>
      <w:r w:rsidR="000566C1">
        <w:rPr>
          <w:rFonts w:ascii="Times New Roman" w:eastAsia="Times New Roman" w:hAnsi="Times New Roman" w:cs="Times New Roman"/>
          <w:snapToGrid w:val="0"/>
          <w:szCs w:val="20"/>
        </w:rPr>
        <w:t>ding mounted sign may be located on the wall of a penthouse or rooftop screening wall, as follows:</w:t>
      </w:r>
      <w:r w:rsidR="00AD5A37" w:rsidRPr="00AD5A37">
        <w:rPr>
          <w:rFonts w:ascii="Times New Roman" w:eastAsia="Times New Roman" w:hAnsi="Times New Roman" w:cs="Times New Roman"/>
          <w:snapToGrid w:val="0"/>
          <w:szCs w:val="20"/>
        </w:rPr>
        <w:t xml:space="preserve"> </w:t>
      </w:r>
      <w:r w:rsidR="00AD5A37">
        <w:rPr>
          <w:rFonts w:ascii="Times New Roman" w:eastAsia="Times New Roman" w:hAnsi="Times New Roman" w:cs="Times New Roman"/>
          <w:snapToGrid w:val="0"/>
          <w:szCs w:val="20"/>
        </w:rPr>
        <w:t>(</w:t>
      </w:r>
      <w:r w:rsidR="00AD5A37" w:rsidRPr="001D5B64">
        <w:rPr>
          <w:rFonts w:ascii="Times New Roman" w:eastAsia="Times New Roman" w:hAnsi="Times New Roman" w:cs="Times New Roman"/>
          <w:snapToGrid w:val="0"/>
          <w:szCs w:val="20"/>
        </w:rPr>
        <w:t>pt. 12-203.1 and 12.207.1</w:t>
      </w:r>
      <w:r w:rsidR="00AD5A37">
        <w:rPr>
          <w:rFonts w:ascii="Times New Roman" w:eastAsia="Times New Roman" w:hAnsi="Times New Roman" w:cs="Times New Roman"/>
          <w:snapToGrid w:val="0"/>
          <w:szCs w:val="20"/>
        </w:rPr>
        <w:t>)</w:t>
      </w:r>
    </w:p>
    <w:p w14:paraId="02861D40" w14:textId="77777777" w:rsidR="000566C1" w:rsidRPr="000566C1" w:rsidRDefault="000566C1" w:rsidP="000566C1">
      <w:pPr>
        <w:pStyle w:val="ListParagraph"/>
        <w:rPr>
          <w:rFonts w:ascii="Times New Roman" w:eastAsia="Times New Roman" w:hAnsi="Times New Roman" w:cs="Times New Roman"/>
          <w:snapToGrid w:val="0"/>
          <w:szCs w:val="20"/>
        </w:rPr>
      </w:pPr>
    </w:p>
    <w:p w14:paraId="2AE26C04" w14:textId="755BA7F8" w:rsidR="000566C1" w:rsidRDefault="000566C1" w:rsidP="000D60F8">
      <w:pPr>
        <w:pStyle w:val="ListParagraph"/>
        <w:numPr>
          <w:ilvl w:val="0"/>
          <w:numId w:val="45"/>
        </w:numPr>
        <w:tabs>
          <w:tab w:val="left" w:pos="1267"/>
          <w:tab w:val="left" w:pos="1620"/>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The sign must be mounted flat against the wall, and no part of the sign can extend </w:t>
      </w:r>
      <w:r w:rsidRPr="001D5B64">
        <w:rPr>
          <w:rFonts w:ascii="Times New Roman" w:eastAsia="Times New Roman" w:hAnsi="Times New Roman" w:cs="Times New Roman"/>
          <w:snapToGrid w:val="0"/>
          <w:szCs w:val="20"/>
        </w:rPr>
        <w:t xml:space="preserve">above or beyond the perimeter of </w:t>
      </w:r>
      <w:r>
        <w:rPr>
          <w:rFonts w:ascii="Times New Roman" w:eastAsia="Times New Roman" w:hAnsi="Times New Roman" w:cs="Times New Roman"/>
          <w:snapToGrid w:val="0"/>
          <w:szCs w:val="20"/>
        </w:rPr>
        <w:t xml:space="preserve">the </w:t>
      </w:r>
      <w:r w:rsidRPr="001D5B64">
        <w:rPr>
          <w:rFonts w:ascii="Times New Roman" w:eastAsia="Times New Roman" w:hAnsi="Times New Roman" w:cs="Times New Roman"/>
          <w:snapToGrid w:val="0"/>
          <w:szCs w:val="20"/>
        </w:rPr>
        <w:t>wall</w:t>
      </w:r>
      <w:r>
        <w:rPr>
          <w:rFonts w:ascii="Times New Roman" w:eastAsia="Times New Roman" w:hAnsi="Times New Roman" w:cs="Times New Roman"/>
          <w:snapToGrid w:val="0"/>
          <w:szCs w:val="20"/>
        </w:rPr>
        <w:t>.</w:t>
      </w:r>
    </w:p>
    <w:p w14:paraId="5847CC14" w14:textId="77777777" w:rsidR="000566C1" w:rsidRDefault="000566C1" w:rsidP="000566C1">
      <w:pPr>
        <w:pStyle w:val="ListParagraph"/>
        <w:tabs>
          <w:tab w:val="left" w:pos="1267"/>
          <w:tab w:val="left" w:pos="1620"/>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987"/>
        <w:jc w:val="both"/>
        <w:rPr>
          <w:rFonts w:ascii="Times New Roman" w:eastAsia="Times New Roman" w:hAnsi="Times New Roman" w:cs="Times New Roman"/>
          <w:snapToGrid w:val="0"/>
          <w:szCs w:val="20"/>
        </w:rPr>
      </w:pPr>
    </w:p>
    <w:p w14:paraId="3AFBA2D9" w14:textId="6E26AD7D" w:rsidR="00533108" w:rsidRPr="001D5B64" w:rsidRDefault="007B0D18" w:rsidP="000D60F8">
      <w:pPr>
        <w:pStyle w:val="ListParagraph"/>
        <w:numPr>
          <w:ilvl w:val="0"/>
          <w:numId w:val="45"/>
        </w:numPr>
        <w:tabs>
          <w:tab w:val="left" w:pos="1267"/>
          <w:tab w:val="left" w:pos="1620"/>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The sign </w:t>
      </w:r>
      <w:r w:rsidR="000566C1">
        <w:rPr>
          <w:rFonts w:ascii="Times New Roman" w:eastAsia="Times New Roman" w:hAnsi="Times New Roman" w:cs="Times New Roman"/>
          <w:snapToGrid w:val="0"/>
          <w:szCs w:val="20"/>
        </w:rPr>
        <w:t xml:space="preserve">cannot be located more than 12 feet above </w:t>
      </w:r>
      <w:r>
        <w:rPr>
          <w:rFonts w:ascii="Times New Roman" w:eastAsia="Times New Roman" w:hAnsi="Times New Roman" w:cs="Times New Roman"/>
          <w:snapToGrid w:val="0"/>
          <w:szCs w:val="20"/>
        </w:rPr>
        <w:t xml:space="preserve">the building roof </w:t>
      </w:r>
      <w:r w:rsidR="00010BE4">
        <w:rPr>
          <w:rFonts w:ascii="Times New Roman" w:eastAsia="Times New Roman" w:hAnsi="Times New Roman" w:cs="Times New Roman"/>
          <w:snapToGrid w:val="0"/>
          <w:szCs w:val="20"/>
        </w:rPr>
        <w:t>supporting</w:t>
      </w:r>
      <w:r>
        <w:rPr>
          <w:rFonts w:ascii="Times New Roman" w:eastAsia="Times New Roman" w:hAnsi="Times New Roman" w:cs="Times New Roman"/>
          <w:snapToGrid w:val="0"/>
          <w:szCs w:val="20"/>
        </w:rPr>
        <w:t xml:space="preserve"> the penthouse or screening wall</w:t>
      </w:r>
      <w:r w:rsidR="000566C1">
        <w:rPr>
          <w:rFonts w:ascii="Times New Roman" w:eastAsia="Times New Roman" w:hAnsi="Times New Roman" w:cs="Times New Roman"/>
          <w:snapToGrid w:val="0"/>
          <w:szCs w:val="20"/>
        </w:rPr>
        <w:t>.</w:t>
      </w:r>
    </w:p>
    <w:p w14:paraId="7E13F13C" w14:textId="7ACAC288" w:rsidR="00B443DC" w:rsidRPr="00B958C7" w:rsidRDefault="00B443DC" w:rsidP="00533108">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pPr>
      <w:r w:rsidRPr="00B958C7">
        <w:tab/>
      </w:r>
    </w:p>
    <w:p w14:paraId="4E337330" w14:textId="7A007E5E" w:rsidR="00FD2D5C" w:rsidRPr="000566C1" w:rsidRDefault="0050247A" w:rsidP="000D60F8">
      <w:pPr>
        <w:pStyle w:val="ListParagraph"/>
        <w:numPr>
          <w:ilvl w:val="0"/>
          <w:numId w:val="4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0566C1">
        <w:rPr>
          <w:rFonts w:ascii="Times New Roman" w:eastAsia="Times New Roman" w:hAnsi="Times New Roman" w:cs="Times New Roman"/>
          <w:snapToGrid w:val="0"/>
          <w:szCs w:val="20"/>
        </w:rPr>
        <w:t>F</w:t>
      </w:r>
      <w:r w:rsidR="00532168" w:rsidRPr="000566C1">
        <w:rPr>
          <w:rFonts w:ascii="Times New Roman" w:eastAsia="Times New Roman" w:hAnsi="Times New Roman" w:cs="Times New Roman"/>
          <w:snapToGrid w:val="0"/>
          <w:szCs w:val="20"/>
        </w:rPr>
        <w:t xml:space="preserve">reestanding signs </w:t>
      </w:r>
      <w:r w:rsidRPr="000566C1">
        <w:rPr>
          <w:rFonts w:ascii="Times New Roman" w:eastAsia="Times New Roman" w:hAnsi="Times New Roman" w:cs="Times New Roman"/>
          <w:snapToGrid w:val="0"/>
          <w:szCs w:val="20"/>
        </w:rPr>
        <w:t>may not</w:t>
      </w:r>
      <w:r w:rsidR="008736C9" w:rsidRPr="000566C1">
        <w:rPr>
          <w:rFonts w:ascii="Times New Roman" w:eastAsia="Times New Roman" w:hAnsi="Times New Roman" w:cs="Times New Roman"/>
          <w:snapToGrid w:val="0"/>
          <w:szCs w:val="20"/>
        </w:rPr>
        <w:t xml:space="preserve"> project beyond any property line or be </w:t>
      </w:r>
      <w:r w:rsidR="00FE2F5F">
        <w:rPr>
          <w:rFonts w:ascii="Times New Roman" w:eastAsia="Times New Roman" w:hAnsi="Times New Roman" w:cs="Times New Roman"/>
          <w:snapToGrid w:val="0"/>
          <w:szCs w:val="20"/>
        </w:rPr>
        <w:t xml:space="preserve">located </w:t>
      </w:r>
      <w:r w:rsidR="008736C9" w:rsidRPr="000566C1">
        <w:rPr>
          <w:rFonts w:ascii="Times New Roman" w:eastAsia="Times New Roman" w:hAnsi="Times New Roman" w:cs="Times New Roman"/>
          <w:snapToGrid w:val="0"/>
          <w:szCs w:val="20"/>
        </w:rPr>
        <w:t xml:space="preserve">within </w:t>
      </w:r>
      <w:r w:rsidR="00B541F5" w:rsidRPr="000566C1">
        <w:rPr>
          <w:rFonts w:ascii="Times New Roman" w:eastAsia="Times New Roman" w:hAnsi="Times New Roman" w:cs="Times New Roman"/>
          <w:snapToGrid w:val="0"/>
          <w:szCs w:val="20"/>
        </w:rPr>
        <w:t>5</w:t>
      </w:r>
      <w:r w:rsidR="008736C9" w:rsidRPr="000566C1">
        <w:rPr>
          <w:rFonts w:ascii="Times New Roman" w:eastAsia="Times New Roman" w:hAnsi="Times New Roman" w:cs="Times New Roman"/>
          <w:snapToGrid w:val="0"/>
          <w:szCs w:val="20"/>
        </w:rPr>
        <w:t xml:space="preserve"> feet of the curb of a service drive, travel lane or adjoining street. When located on a corner lot, a freestanding sign </w:t>
      </w:r>
      <w:r w:rsidRPr="000566C1">
        <w:rPr>
          <w:rFonts w:ascii="Times New Roman" w:eastAsia="Times New Roman" w:hAnsi="Times New Roman" w:cs="Times New Roman"/>
          <w:snapToGrid w:val="0"/>
          <w:szCs w:val="20"/>
        </w:rPr>
        <w:t xml:space="preserve">is </w:t>
      </w:r>
      <w:r w:rsidR="008736C9" w:rsidRPr="000566C1">
        <w:rPr>
          <w:rFonts w:ascii="Times New Roman" w:eastAsia="Times New Roman" w:hAnsi="Times New Roman" w:cs="Times New Roman"/>
          <w:snapToGrid w:val="0"/>
          <w:szCs w:val="20"/>
        </w:rPr>
        <w:t>subject to Sect. 2</w:t>
      </w:r>
      <w:r w:rsidR="008736C9" w:rsidRPr="000566C1">
        <w:rPr>
          <w:rFonts w:ascii="Times New Roman" w:eastAsia="Times New Roman" w:hAnsi="Times New Roman" w:cs="Times New Roman"/>
          <w:snapToGrid w:val="0"/>
          <w:szCs w:val="20"/>
        </w:rPr>
        <w:noBreakHyphen/>
        <w:t>505</w:t>
      </w:r>
      <w:r w:rsidR="006B13DE" w:rsidRPr="000566C1">
        <w:rPr>
          <w:rFonts w:ascii="Times New Roman" w:eastAsia="Times New Roman" w:hAnsi="Times New Roman" w:cs="Times New Roman"/>
          <w:snapToGrid w:val="0"/>
          <w:szCs w:val="20"/>
        </w:rPr>
        <w:t xml:space="preserve"> of this Ordinance</w:t>
      </w:r>
      <w:r w:rsidR="008736C9" w:rsidRPr="000566C1">
        <w:rPr>
          <w:rFonts w:ascii="Times New Roman" w:eastAsia="Times New Roman" w:hAnsi="Times New Roman" w:cs="Times New Roman"/>
          <w:snapToGrid w:val="0"/>
          <w:szCs w:val="20"/>
        </w:rPr>
        <w:t>.</w:t>
      </w:r>
      <w:r w:rsidR="00F064C6" w:rsidRPr="000566C1">
        <w:rPr>
          <w:rFonts w:ascii="Times New Roman" w:eastAsia="Times New Roman" w:hAnsi="Times New Roman" w:cs="Times New Roman"/>
          <w:snapToGrid w:val="0"/>
          <w:szCs w:val="20"/>
        </w:rPr>
        <w:t xml:space="preserve"> </w:t>
      </w:r>
      <w:r w:rsidR="008736C9" w:rsidRPr="000566C1">
        <w:rPr>
          <w:rFonts w:ascii="Times New Roman" w:eastAsia="Times New Roman" w:hAnsi="Times New Roman" w:cs="Times New Roman"/>
          <w:snapToGrid w:val="0"/>
          <w:szCs w:val="20"/>
        </w:rPr>
        <w:t>(12-203.5</w:t>
      </w:r>
      <w:r w:rsidR="00683C52" w:rsidRPr="000566C1">
        <w:rPr>
          <w:rFonts w:ascii="Times New Roman" w:eastAsia="Times New Roman" w:hAnsi="Times New Roman" w:cs="Times New Roman"/>
          <w:snapToGrid w:val="0"/>
          <w:szCs w:val="20"/>
        </w:rPr>
        <w:t xml:space="preserve"> &amp; 12-207.6</w:t>
      </w:r>
      <w:r w:rsidR="008736C9" w:rsidRPr="000566C1">
        <w:rPr>
          <w:rFonts w:ascii="Times New Roman" w:eastAsia="Times New Roman" w:hAnsi="Times New Roman" w:cs="Times New Roman"/>
          <w:snapToGrid w:val="0"/>
          <w:szCs w:val="20"/>
        </w:rPr>
        <w:t>)</w:t>
      </w:r>
    </w:p>
    <w:p w14:paraId="26D6DCEB" w14:textId="77777777" w:rsidR="00FD2D5C" w:rsidRPr="00B958C7" w:rsidRDefault="00FD2D5C" w:rsidP="00FD2D5C">
      <w:pPr>
        <w:pStyle w:val="ListParagraph"/>
        <w:rPr>
          <w:rFonts w:ascii="Times New Roman" w:hAnsi="Times New Roman" w:cs="Times New Roman"/>
        </w:rPr>
      </w:pPr>
    </w:p>
    <w:p w14:paraId="2D8CCD51" w14:textId="04305D57" w:rsidR="00FD2D5C" w:rsidRPr="00B958C7" w:rsidRDefault="00C31BE4" w:rsidP="000D60F8">
      <w:pPr>
        <w:pStyle w:val="ListParagraph"/>
        <w:numPr>
          <w:ilvl w:val="0"/>
          <w:numId w:val="43"/>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B958C7">
        <w:rPr>
          <w:rFonts w:ascii="Times New Roman" w:hAnsi="Times New Roman" w:cs="Times New Roman"/>
        </w:rPr>
        <w:t>Changeable copy and e</w:t>
      </w:r>
      <w:r w:rsidR="00FD2D5C" w:rsidRPr="00B958C7">
        <w:rPr>
          <w:rFonts w:ascii="Times New Roman" w:hAnsi="Times New Roman" w:cs="Times New Roman"/>
        </w:rPr>
        <w:t xml:space="preserve">lectronic display signs </w:t>
      </w:r>
      <w:r w:rsidR="0050247A" w:rsidRPr="00B958C7">
        <w:rPr>
          <w:rFonts w:ascii="Times New Roman" w:hAnsi="Times New Roman" w:cs="Times New Roman"/>
        </w:rPr>
        <w:t xml:space="preserve">are </w:t>
      </w:r>
      <w:r w:rsidR="00FE2F5F">
        <w:rPr>
          <w:rFonts w:ascii="Times New Roman" w:hAnsi="Times New Roman" w:cs="Times New Roman"/>
        </w:rPr>
        <w:t xml:space="preserve">only </w:t>
      </w:r>
      <w:r w:rsidR="0050247A" w:rsidRPr="00B958C7">
        <w:rPr>
          <w:rFonts w:ascii="Times New Roman" w:hAnsi="Times New Roman" w:cs="Times New Roman"/>
        </w:rPr>
        <w:t>allowed</w:t>
      </w:r>
      <w:r w:rsidR="00FD2D5C" w:rsidRPr="00B958C7">
        <w:rPr>
          <w:rFonts w:ascii="Times New Roman" w:hAnsi="Times New Roman" w:cs="Times New Roman"/>
        </w:rPr>
        <w:t xml:space="preserve"> as part of any freestanding</w:t>
      </w:r>
      <w:r w:rsidR="0050247A" w:rsidRPr="00B958C7">
        <w:rPr>
          <w:rFonts w:ascii="Times New Roman" w:hAnsi="Times New Roman" w:cs="Times New Roman"/>
        </w:rPr>
        <w:t xml:space="preserve"> sign</w:t>
      </w:r>
      <w:r w:rsidR="00FD2D5C" w:rsidRPr="00B958C7">
        <w:rPr>
          <w:rFonts w:ascii="Times New Roman" w:hAnsi="Times New Roman" w:cs="Times New Roman"/>
        </w:rPr>
        <w:t>, in accordance with the following:</w:t>
      </w:r>
      <w:r w:rsidR="00D1651E" w:rsidRPr="00B958C7">
        <w:rPr>
          <w:rFonts w:ascii="Times New Roman" w:hAnsi="Times New Roman" w:cs="Times New Roman"/>
        </w:rPr>
        <w:t xml:space="preserve"> </w:t>
      </w:r>
    </w:p>
    <w:p w14:paraId="0DAD5779" w14:textId="77777777" w:rsidR="00FD2D5C" w:rsidRPr="00B958C7" w:rsidRDefault="00FD2D5C" w:rsidP="00FD2D5C">
      <w:p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rPr>
      </w:pPr>
    </w:p>
    <w:p w14:paraId="0EA3D26B" w14:textId="7CD7A19A" w:rsidR="00FD2D5C" w:rsidRPr="00B958C7" w:rsidRDefault="00FD2D5C" w:rsidP="000D60F8">
      <w:pPr>
        <w:numPr>
          <w:ilvl w:val="0"/>
          <w:numId w:val="5"/>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2250"/>
        <w:contextualSpacing/>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Only </w:t>
      </w:r>
      <w:r w:rsidR="00FE2F5F">
        <w:rPr>
          <w:rFonts w:ascii="Times New Roman" w:eastAsia="Times New Roman" w:hAnsi="Times New Roman" w:cs="Times New Roman"/>
          <w:snapToGrid w:val="0"/>
        </w:rPr>
        <w:t>one</w:t>
      </w:r>
      <w:r w:rsidRPr="00B958C7">
        <w:rPr>
          <w:rFonts w:ascii="Times New Roman" w:eastAsia="Times New Roman" w:hAnsi="Times New Roman" w:cs="Times New Roman"/>
          <w:snapToGrid w:val="0"/>
        </w:rPr>
        <w:t xml:space="preserve"> </w:t>
      </w:r>
      <w:r w:rsidR="003D5DC6" w:rsidRPr="00B958C7">
        <w:rPr>
          <w:rFonts w:ascii="Times New Roman" w:eastAsia="Times New Roman" w:hAnsi="Times New Roman" w:cs="Times New Roman"/>
          <w:snapToGrid w:val="0"/>
        </w:rPr>
        <w:t xml:space="preserve">changeable copy or </w:t>
      </w:r>
      <w:r w:rsidRPr="00B958C7">
        <w:rPr>
          <w:rFonts w:ascii="Times New Roman" w:eastAsia="Times New Roman" w:hAnsi="Times New Roman" w:cs="Times New Roman"/>
          <w:snapToGrid w:val="0"/>
        </w:rPr>
        <w:t>electronic display sign is permitted per lot</w:t>
      </w:r>
      <w:r w:rsidR="00FE2F5F">
        <w:rPr>
          <w:rFonts w:ascii="Times New Roman" w:eastAsia="Times New Roman" w:hAnsi="Times New Roman" w:cs="Times New Roman"/>
          <w:snapToGrid w:val="0"/>
        </w:rPr>
        <w:t xml:space="preserve">. The area of the changeable copy or electronic display </w:t>
      </w:r>
      <w:r w:rsidRPr="00B958C7">
        <w:rPr>
          <w:rFonts w:ascii="Times New Roman" w:eastAsia="Times New Roman" w:hAnsi="Times New Roman" w:cs="Times New Roman"/>
          <w:snapToGrid w:val="0"/>
        </w:rPr>
        <w:t xml:space="preserve">cannot exceed more than </w:t>
      </w:r>
      <w:r w:rsidR="00B541F5">
        <w:rPr>
          <w:rFonts w:ascii="Times New Roman" w:eastAsia="Times New Roman" w:hAnsi="Times New Roman" w:cs="Times New Roman"/>
          <w:snapToGrid w:val="0"/>
        </w:rPr>
        <w:t>50</w:t>
      </w:r>
      <w:r w:rsidRPr="00B958C7">
        <w:rPr>
          <w:rFonts w:ascii="Times New Roman" w:eastAsia="Times New Roman" w:hAnsi="Times New Roman" w:cs="Times New Roman"/>
          <w:snapToGrid w:val="0"/>
        </w:rPr>
        <w:t xml:space="preserve"> percent of the </w:t>
      </w:r>
      <w:r w:rsidR="004E77AE">
        <w:rPr>
          <w:rFonts w:ascii="Times New Roman" w:eastAsia="Times New Roman" w:hAnsi="Times New Roman" w:cs="Times New Roman"/>
          <w:snapToGrid w:val="0"/>
        </w:rPr>
        <w:t xml:space="preserve">maximum </w:t>
      </w:r>
      <w:r w:rsidRPr="00B958C7">
        <w:rPr>
          <w:rFonts w:ascii="Times New Roman" w:eastAsia="Times New Roman" w:hAnsi="Times New Roman" w:cs="Times New Roman"/>
          <w:snapToGrid w:val="0"/>
        </w:rPr>
        <w:t xml:space="preserve">allowable area of </w:t>
      </w:r>
      <w:r w:rsidR="00251DB3">
        <w:rPr>
          <w:rFonts w:ascii="Times New Roman" w:eastAsia="Times New Roman" w:hAnsi="Times New Roman" w:cs="Times New Roman"/>
          <w:snapToGrid w:val="0"/>
        </w:rPr>
        <w:t>that</w:t>
      </w:r>
      <w:r w:rsidR="00251DB3"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freestanding sign.</w:t>
      </w:r>
    </w:p>
    <w:p w14:paraId="5575C904" w14:textId="77777777" w:rsidR="00FD2D5C" w:rsidRPr="00B958C7" w:rsidRDefault="00FD2D5C" w:rsidP="00FD2D5C">
      <w:p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2250"/>
        <w:contextualSpacing/>
        <w:jc w:val="both"/>
        <w:rPr>
          <w:rFonts w:ascii="Times New Roman" w:eastAsia="Times New Roman" w:hAnsi="Times New Roman" w:cs="Times New Roman"/>
          <w:snapToGrid w:val="0"/>
        </w:rPr>
      </w:pPr>
    </w:p>
    <w:p w14:paraId="43FD9CB1" w14:textId="063C8604" w:rsidR="00AD5666" w:rsidRDefault="00FD2D5C" w:rsidP="002A78A4">
      <w:pPr>
        <w:numPr>
          <w:ilvl w:val="0"/>
          <w:numId w:val="5"/>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2250"/>
        <w:contextualSpacing/>
        <w:jc w:val="both"/>
        <w:rPr>
          <w:rFonts w:ascii="Times New Roman" w:eastAsia="Times New Roman" w:hAnsi="Times New Roman" w:cs="Times New Roman"/>
          <w:snapToGrid w:val="0"/>
        </w:rPr>
      </w:pPr>
      <w:r w:rsidRPr="00B958C7">
        <w:rPr>
          <w:rFonts w:ascii="Times New Roman" w:eastAsia="Times New Roman" w:hAnsi="Times New Roman" w:cs="Times New Roman"/>
          <w:snapToGrid w:val="0"/>
        </w:rPr>
        <w:t xml:space="preserve">The message or copy </w:t>
      </w:r>
      <w:r w:rsidR="00C31BE4" w:rsidRPr="00B958C7">
        <w:rPr>
          <w:rFonts w:ascii="Times New Roman" w:eastAsia="Times New Roman" w:hAnsi="Times New Roman" w:cs="Times New Roman"/>
          <w:snapToGrid w:val="0"/>
        </w:rPr>
        <w:t xml:space="preserve">of an electronic display sign </w:t>
      </w:r>
      <w:r w:rsidRPr="00B958C7">
        <w:rPr>
          <w:rFonts w:ascii="Times New Roman" w:eastAsia="Times New Roman" w:hAnsi="Times New Roman" w:cs="Times New Roman"/>
          <w:snapToGrid w:val="0"/>
        </w:rPr>
        <w:t xml:space="preserve">cannot move and/or change more </w:t>
      </w:r>
      <w:r w:rsidR="00F5386B">
        <w:rPr>
          <w:rFonts w:ascii="Times New Roman" w:eastAsia="Times New Roman" w:hAnsi="Times New Roman" w:cs="Times New Roman"/>
          <w:snapToGrid w:val="0"/>
        </w:rPr>
        <w:t>frequently</w:t>
      </w:r>
      <w:r w:rsidRPr="00B958C7">
        <w:rPr>
          <w:rFonts w:ascii="Times New Roman" w:eastAsia="Times New Roman" w:hAnsi="Times New Roman" w:cs="Times New Roman"/>
          <w:snapToGrid w:val="0"/>
        </w:rPr>
        <w:t xml:space="preserve"> than </w:t>
      </w:r>
      <w:r w:rsidR="00AB6EE3">
        <w:rPr>
          <w:rFonts w:ascii="Times New Roman" w:eastAsia="Times New Roman" w:hAnsi="Times New Roman" w:cs="Times New Roman"/>
          <w:snapToGrid w:val="0"/>
        </w:rPr>
        <w:t xml:space="preserve">once </w:t>
      </w:r>
      <w:r w:rsidRPr="00B958C7">
        <w:rPr>
          <w:rFonts w:ascii="Times New Roman" w:eastAsia="Times New Roman" w:hAnsi="Times New Roman" w:cs="Times New Roman"/>
          <w:snapToGrid w:val="0"/>
        </w:rPr>
        <w:t xml:space="preserve">every </w:t>
      </w:r>
      <w:r w:rsidR="00B541F5">
        <w:rPr>
          <w:rFonts w:ascii="Times New Roman" w:eastAsia="Times New Roman" w:hAnsi="Times New Roman" w:cs="Times New Roman"/>
          <w:snapToGrid w:val="0"/>
        </w:rPr>
        <w:t>8</w:t>
      </w:r>
      <w:r w:rsidRPr="00B958C7">
        <w:rPr>
          <w:rFonts w:ascii="Times New Roman" w:eastAsia="Times New Roman" w:hAnsi="Times New Roman" w:cs="Times New Roman"/>
          <w:snapToGrid w:val="0"/>
        </w:rPr>
        <w:t xml:space="preserve"> seconds. The change of message or copy must be </w:t>
      </w:r>
      <w:r w:rsidR="00AB6EE3">
        <w:rPr>
          <w:rFonts w:ascii="Times New Roman" w:eastAsia="Times New Roman" w:hAnsi="Times New Roman" w:cs="Times New Roman"/>
          <w:snapToGrid w:val="0"/>
        </w:rPr>
        <w:t>instantaneous,</w:t>
      </w:r>
      <w:r w:rsidR="00AB6EE3" w:rsidRPr="00B958C7">
        <w:rPr>
          <w:rFonts w:ascii="Times New Roman" w:eastAsia="Times New Roman" w:hAnsi="Times New Roman" w:cs="Times New Roman"/>
          <w:snapToGrid w:val="0"/>
        </w:rPr>
        <w:t xml:space="preserve"> </w:t>
      </w:r>
      <w:r w:rsidRPr="00B958C7">
        <w:rPr>
          <w:rFonts w:ascii="Times New Roman" w:eastAsia="Times New Roman" w:hAnsi="Times New Roman" w:cs="Times New Roman"/>
          <w:snapToGrid w:val="0"/>
        </w:rPr>
        <w:t xml:space="preserve">without rolling, fading, or otherwise giving the illusion of movement, nor flash or vary in brightness. </w:t>
      </w:r>
    </w:p>
    <w:p w14:paraId="5AEDED97" w14:textId="10C5593D" w:rsidR="002C3CAF" w:rsidRPr="002C3CAF" w:rsidRDefault="002C3CAF" w:rsidP="002C3CAF">
      <w:p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contextualSpacing/>
        <w:jc w:val="both"/>
        <w:rPr>
          <w:rFonts w:ascii="Times New Roman" w:eastAsia="Times New Roman" w:hAnsi="Times New Roman" w:cs="Times New Roman"/>
          <w:snapToGrid w:val="0"/>
        </w:rPr>
      </w:pPr>
    </w:p>
    <w:p w14:paraId="13AD0A07" w14:textId="17AC31C2" w:rsidR="002A78A4" w:rsidRDefault="002A78A4" w:rsidP="002A78A4">
      <w:pPr>
        <w:jc w:val="both"/>
        <w:rPr>
          <w:rFonts w:ascii="Times New Roman" w:eastAsia="Times New Roman" w:hAnsi="Times New Roman" w:cs="Times New Roman"/>
          <w:b/>
          <w:i/>
          <w:snapToGrid w:val="0"/>
          <w:u w:val="single"/>
        </w:rPr>
      </w:pPr>
      <w:r w:rsidRPr="00961EB2">
        <w:rPr>
          <w:rFonts w:ascii="Times New Roman" w:eastAsia="Times New Roman" w:hAnsi="Times New Roman" w:cs="Times New Roman"/>
          <w:b/>
          <w:i/>
          <w:snapToGrid w:val="0"/>
          <w:u w:val="single"/>
        </w:rPr>
        <w:t>Alternative option based on Board input</w:t>
      </w:r>
      <w:r>
        <w:rPr>
          <w:rFonts w:ascii="Times New Roman" w:eastAsia="Times New Roman" w:hAnsi="Times New Roman" w:cs="Times New Roman"/>
          <w:b/>
          <w:i/>
          <w:snapToGrid w:val="0"/>
          <w:u w:val="single"/>
        </w:rPr>
        <w:t>, to include Par. 2 above, the minimum required setback</w:t>
      </w:r>
      <w:r w:rsidRPr="00961EB2">
        <w:rPr>
          <w:rFonts w:ascii="Times New Roman" w:eastAsia="Times New Roman" w:hAnsi="Times New Roman" w:cs="Times New Roman"/>
          <w:b/>
          <w:i/>
          <w:snapToGrid w:val="0"/>
          <w:u w:val="single"/>
        </w:rPr>
        <w:t>:</w:t>
      </w:r>
    </w:p>
    <w:p w14:paraId="4A5B31DD" w14:textId="3AB3867E" w:rsidR="002A78A4" w:rsidRPr="00AE3257" w:rsidRDefault="002A78A4" w:rsidP="000D60F8">
      <w:pPr>
        <w:pStyle w:val="ListParagraph"/>
        <w:numPr>
          <w:ilvl w:val="0"/>
          <w:numId w:val="44"/>
        </w:numPr>
        <w:jc w:val="both"/>
        <w:rPr>
          <w:rFonts w:ascii="Times New Roman" w:eastAsia="Times New Roman" w:hAnsi="Times New Roman" w:cs="Times New Roman"/>
          <w:i/>
          <w:snapToGrid w:val="0"/>
        </w:rPr>
      </w:pPr>
      <w:r w:rsidRPr="00AE3257">
        <w:rPr>
          <w:rFonts w:ascii="Times New Roman" w:eastAsia="Times New Roman" w:hAnsi="Times New Roman" w:cs="Times New Roman"/>
          <w:i/>
          <w:snapToGrid w:val="0"/>
        </w:rPr>
        <w:t xml:space="preserve">Changeable copy and electronic display signs are allowed as part of any freestanding sign, in accordance with the following: </w:t>
      </w:r>
    </w:p>
    <w:p w14:paraId="143B748E" w14:textId="77777777" w:rsidR="002A78A4" w:rsidRPr="002A78A4" w:rsidRDefault="002A78A4" w:rsidP="002A78A4">
      <w:pPr>
        <w:pStyle w:val="ListParagraph"/>
        <w:ind w:left="1627"/>
        <w:jc w:val="both"/>
        <w:rPr>
          <w:rFonts w:ascii="Times New Roman" w:eastAsia="Times New Roman" w:hAnsi="Times New Roman" w:cs="Times New Roman"/>
          <w:i/>
          <w:snapToGrid w:val="0"/>
        </w:rPr>
      </w:pPr>
    </w:p>
    <w:p w14:paraId="2794C161" w14:textId="2511131D" w:rsidR="002A78A4" w:rsidRPr="00961EB2" w:rsidRDefault="002A78A4" w:rsidP="000D60F8">
      <w:pPr>
        <w:pStyle w:val="ListParagraph"/>
        <w:numPr>
          <w:ilvl w:val="0"/>
          <w:numId w:val="9"/>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i/>
          <w:snapToGrid w:val="0"/>
        </w:rPr>
      </w:pPr>
      <w:r w:rsidRPr="00961EB2">
        <w:rPr>
          <w:rFonts w:ascii="Times New Roman" w:eastAsia="Times New Roman" w:hAnsi="Times New Roman" w:cs="Times New Roman"/>
          <w:i/>
          <w:snapToGrid w:val="0"/>
        </w:rPr>
        <w:t xml:space="preserve">The message or copy of an electronic display sign cannot move and/or change more </w:t>
      </w:r>
      <w:r w:rsidR="00F5386B">
        <w:rPr>
          <w:rFonts w:ascii="Times New Roman" w:eastAsia="Times New Roman" w:hAnsi="Times New Roman" w:cs="Times New Roman"/>
          <w:i/>
          <w:snapToGrid w:val="0"/>
        </w:rPr>
        <w:t>frequently</w:t>
      </w:r>
      <w:r w:rsidRPr="00961EB2">
        <w:rPr>
          <w:rFonts w:ascii="Times New Roman" w:eastAsia="Times New Roman" w:hAnsi="Times New Roman" w:cs="Times New Roman"/>
          <w:i/>
          <w:snapToGrid w:val="0"/>
        </w:rPr>
        <w:t xml:space="preserve"> than </w:t>
      </w:r>
      <w:r w:rsidR="00AB6EE3">
        <w:rPr>
          <w:rFonts w:ascii="Times New Roman" w:eastAsia="Times New Roman" w:hAnsi="Times New Roman" w:cs="Times New Roman"/>
          <w:i/>
          <w:snapToGrid w:val="0"/>
        </w:rPr>
        <w:t xml:space="preserve">once </w:t>
      </w:r>
      <w:r w:rsidRPr="00961EB2">
        <w:rPr>
          <w:rFonts w:ascii="Times New Roman" w:eastAsia="Times New Roman" w:hAnsi="Times New Roman" w:cs="Times New Roman"/>
          <w:i/>
          <w:snapToGrid w:val="0"/>
        </w:rPr>
        <w:t xml:space="preserve">every </w:t>
      </w:r>
      <w:r w:rsidR="00AE3257">
        <w:rPr>
          <w:rFonts w:ascii="Times New Roman" w:eastAsia="Times New Roman" w:hAnsi="Times New Roman" w:cs="Times New Roman"/>
          <w:i/>
          <w:snapToGrid w:val="0"/>
        </w:rPr>
        <w:t>8</w:t>
      </w:r>
      <w:r w:rsidRPr="00961EB2">
        <w:rPr>
          <w:rFonts w:ascii="Times New Roman" w:eastAsia="Times New Roman" w:hAnsi="Times New Roman" w:cs="Times New Roman"/>
          <w:i/>
          <w:snapToGrid w:val="0"/>
        </w:rPr>
        <w:t xml:space="preserve"> seconds. The change of message or copy must be </w:t>
      </w:r>
      <w:r w:rsidR="00AB6EE3">
        <w:rPr>
          <w:rFonts w:ascii="Times New Roman" w:eastAsia="Times New Roman" w:hAnsi="Times New Roman" w:cs="Times New Roman"/>
          <w:i/>
          <w:snapToGrid w:val="0"/>
        </w:rPr>
        <w:t>instantaneous,</w:t>
      </w:r>
      <w:r w:rsidR="00AB6EE3" w:rsidRPr="00961EB2">
        <w:rPr>
          <w:rFonts w:ascii="Times New Roman" w:eastAsia="Times New Roman" w:hAnsi="Times New Roman" w:cs="Times New Roman"/>
          <w:i/>
          <w:snapToGrid w:val="0"/>
        </w:rPr>
        <w:t xml:space="preserve"> </w:t>
      </w:r>
      <w:r w:rsidRPr="00961EB2">
        <w:rPr>
          <w:rFonts w:ascii="Times New Roman" w:eastAsia="Times New Roman" w:hAnsi="Times New Roman" w:cs="Times New Roman"/>
          <w:i/>
          <w:snapToGrid w:val="0"/>
        </w:rPr>
        <w:t xml:space="preserve">without rolling, fading, or otherwise giving the illusion of movement, nor flash or vary in brightness. </w:t>
      </w:r>
    </w:p>
    <w:p w14:paraId="10CB74C4" w14:textId="77777777" w:rsidR="002A78A4" w:rsidRPr="00961EB2" w:rsidRDefault="002A78A4" w:rsidP="002A78A4">
      <w:pPr>
        <w:pStyle w:val="ListParagraph"/>
        <w:rPr>
          <w:rFonts w:ascii="Times New Roman" w:eastAsia="Times New Roman" w:hAnsi="Times New Roman" w:cs="Times New Roman"/>
          <w:i/>
          <w:snapToGrid w:val="0"/>
        </w:rPr>
      </w:pPr>
    </w:p>
    <w:p w14:paraId="684B4477" w14:textId="77777777" w:rsidR="002A78A4" w:rsidRPr="00961EB2" w:rsidRDefault="002A78A4" w:rsidP="000D60F8">
      <w:pPr>
        <w:pStyle w:val="ListParagraph"/>
        <w:numPr>
          <w:ilvl w:val="0"/>
          <w:numId w:val="9"/>
        </w:num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i/>
          <w:snapToGrid w:val="0"/>
        </w:rPr>
      </w:pPr>
      <w:r w:rsidRPr="00961EB2">
        <w:rPr>
          <w:rFonts w:ascii="Times New Roman" w:eastAsia="Times New Roman" w:hAnsi="Times New Roman" w:cs="Times New Roman"/>
          <w:i/>
          <w:snapToGrid w:val="0"/>
        </w:rPr>
        <w:t xml:space="preserve">Electronic display signs must include a photo cell to control brightness and automatically dim at sunset </w:t>
      </w:r>
      <w:r w:rsidRPr="00AE3257">
        <w:rPr>
          <w:rFonts w:ascii="Times New Roman" w:eastAsia="Times New Roman" w:hAnsi="Times New Roman" w:cs="Times New Roman"/>
          <w:i/>
          <w:snapToGrid w:val="0"/>
        </w:rPr>
        <w:t>to a nighttime level of 40-100 nits.</w:t>
      </w:r>
    </w:p>
    <w:p w14:paraId="1E8389EB" w14:textId="77777777" w:rsidR="00ED0AB9" w:rsidRPr="00B958C7" w:rsidRDefault="00ED0AB9" w:rsidP="002A78A4">
      <w:pPr>
        <w:tabs>
          <w:tab w:val="left" w:pos="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contextualSpacing/>
        <w:jc w:val="both"/>
        <w:rPr>
          <w:rFonts w:ascii="Times New Roman" w:eastAsia="Times New Roman" w:hAnsi="Times New Roman" w:cs="Times New Roman"/>
          <w:snapToGrid w:val="0"/>
        </w:rPr>
      </w:pPr>
    </w:p>
    <w:p w14:paraId="25501935" w14:textId="23FA402D" w:rsidR="00F5386B" w:rsidRPr="000566C1" w:rsidRDefault="00DC1E32" w:rsidP="000D60F8">
      <w:pPr>
        <w:pStyle w:val="ListParagraph"/>
        <w:numPr>
          <w:ilvl w:val="0"/>
          <w:numId w:val="44"/>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0566C1">
        <w:rPr>
          <w:rFonts w:ascii="Times New Roman" w:hAnsi="Times New Roman" w:cs="Times New Roman"/>
        </w:rPr>
        <w:t xml:space="preserve">Illumination of signs </w:t>
      </w:r>
      <w:r w:rsidR="00C31BE4" w:rsidRPr="000566C1">
        <w:rPr>
          <w:rFonts w:ascii="Times New Roman" w:hAnsi="Times New Roman" w:cs="Times New Roman"/>
        </w:rPr>
        <w:t>must</w:t>
      </w:r>
      <w:r w:rsidRPr="000566C1">
        <w:rPr>
          <w:rFonts w:ascii="Times New Roman" w:hAnsi="Times New Roman" w:cs="Times New Roman"/>
        </w:rPr>
        <w:t xml:space="preserve"> </w:t>
      </w:r>
      <w:r w:rsidR="009B6251" w:rsidRPr="000566C1">
        <w:rPr>
          <w:rFonts w:ascii="Times New Roman" w:hAnsi="Times New Roman" w:cs="Times New Roman"/>
        </w:rPr>
        <w:t>conform to</w:t>
      </w:r>
      <w:r w:rsidRPr="000566C1">
        <w:rPr>
          <w:rFonts w:ascii="Times New Roman" w:hAnsi="Times New Roman" w:cs="Times New Roman"/>
        </w:rPr>
        <w:t xml:space="preserve"> the performance standards for outdoor lighting as set forth in Part 9 of Article 14. (12-203.6 &amp; 12-207.8)</w:t>
      </w:r>
    </w:p>
    <w:p w14:paraId="18B6D2FA" w14:textId="77777777" w:rsidR="002A4608" w:rsidRPr="00F5386B" w:rsidRDefault="002A4608" w:rsidP="00F5386B">
      <w:pPr>
        <w:pStyle w:val="ListParagraph"/>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800"/>
        <w:jc w:val="both"/>
        <w:rPr>
          <w:rFonts w:ascii="Times New Roman" w:eastAsia="Times New Roman" w:hAnsi="Times New Roman" w:cs="Times New Roman"/>
          <w:snapToGrid w:val="0"/>
          <w:szCs w:val="20"/>
        </w:rPr>
      </w:pPr>
    </w:p>
    <w:p w14:paraId="38B2B25D" w14:textId="42B2DB94" w:rsidR="00192BC3" w:rsidRPr="004F0117" w:rsidRDefault="00192BC3" w:rsidP="004F0117">
      <w:pPr>
        <w:keepNext/>
        <w:tabs>
          <w:tab w:val="left" w:pos="1260"/>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4F0117">
        <w:rPr>
          <w:rFonts w:ascii="Times New Roman" w:eastAsia="Times New Roman" w:hAnsi="Times New Roman" w:cs="Times New Roman"/>
          <w:b/>
          <w:snapToGrid w:val="0"/>
        </w:rPr>
        <w:lastRenderedPageBreak/>
        <w:t>12-</w:t>
      </w:r>
      <w:r w:rsidR="00AE3257">
        <w:rPr>
          <w:rFonts w:ascii="Times New Roman" w:eastAsia="Times New Roman" w:hAnsi="Times New Roman" w:cs="Times New Roman"/>
          <w:b/>
          <w:snapToGrid w:val="0"/>
        </w:rPr>
        <w:t>2</w:t>
      </w:r>
      <w:r w:rsidR="007B5B6F" w:rsidRPr="004F0117">
        <w:rPr>
          <w:rFonts w:ascii="Times New Roman" w:eastAsia="Times New Roman" w:hAnsi="Times New Roman" w:cs="Times New Roman"/>
          <w:b/>
          <w:snapToGrid w:val="0"/>
        </w:rPr>
        <w:t>0</w:t>
      </w:r>
      <w:r w:rsidR="007B5B6F">
        <w:rPr>
          <w:rFonts w:ascii="Times New Roman" w:eastAsia="Times New Roman" w:hAnsi="Times New Roman" w:cs="Times New Roman"/>
          <w:b/>
          <w:snapToGrid w:val="0"/>
        </w:rPr>
        <w:t>6</w:t>
      </w:r>
      <w:r w:rsidRPr="004F0117">
        <w:rPr>
          <w:rFonts w:ascii="Times New Roman" w:eastAsia="Times New Roman" w:hAnsi="Times New Roman" w:cs="Times New Roman"/>
          <w:b/>
          <w:snapToGrid w:val="0"/>
        </w:rPr>
        <w:tab/>
        <w:t>Other Permitted Signs</w:t>
      </w:r>
    </w:p>
    <w:p w14:paraId="3A716E15" w14:textId="00DB2372" w:rsidR="00192BC3" w:rsidRPr="00AE3257" w:rsidRDefault="00192BC3" w:rsidP="007F1A5B">
      <w:pPr>
        <w:pStyle w:val="ListParagraph"/>
        <w:numPr>
          <w:ilvl w:val="0"/>
          <w:numId w:val="4"/>
        </w:numPr>
        <w:spacing w:line="240" w:lineRule="auto"/>
        <w:jc w:val="both"/>
        <w:rPr>
          <w:rFonts w:ascii="Times New Roman" w:hAnsi="Times New Roman" w:cs="Times New Roman"/>
        </w:rPr>
      </w:pPr>
      <w:r w:rsidRPr="00192BC3">
        <w:rPr>
          <w:rFonts w:ascii="Times New Roman" w:eastAsia="Times New Roman" w:hAnsi="Times New Roman" w:cs="Times New Roman"/>
          <w:snapToGrid w:val="0"/>
        </w:rPr>
        <w:t>The</w:t>
      </w:r>
      <w:r w:rsidRPr="00192BC3">
        <w:rPr>
          <w:rFonts w:ascii="Times New Roman" w:hAnsi="Times New Roman" w:cs="Times New Roman"/>
        </w:rPr>
        <w:t xml:space="preserve"> following signs are only allowed in a commercial or industrial district, or</w:t>
      </w:r>
      <w:r w:rsidRPr="00192BC3">
        <w:rPr>
          <w:rFonts w:ascii="Times New Roman" w:eastAsia="Times New Roman" w:hAnsi="Times New Roman" w:cs="Times New Roman"/>
          <w:snapToGrid w:val="0"/>
          <w:szCs w:val="20"/>
        </w:rPr>
        <w:t xml:space="preserve"> the commercial area of a P district</w:t>
      </w:r>
      <w:r w:rsidRPr="00192BC3">
        <w:rPr>
          <w:rFonts w:ascii="Times New Roman" w:hAnsi="Times New Roman" w:cs="Times New Roman"/>
        </w:rPr>
        <w:t xml:space="preserve">, in addition to those sign types and amounts </w:t>
      </w:r>
      <w:r w:rsidR="00342131">
        <w:rPr>
          <w:rFonts w:ascii="Times New Roman" w:hAnsi="Times New Roman" w:cs="Times New Roman"/>
        </w:rPr>
        <w:t>allowed</w:t>
      </w:r>
      <w:r w:rsidRPr="00192BC3">
        <w:rPr>
          <w:rFonts w:ascii="Times New Roman" w:hAnsi="Times New Roman" w:cs="Times New Roman"/>
        </w:rPr>
        <w:t xml:space="preserve"> in </w:t>
      </w:r>
      <w:r w:rsidRPr="00F5386B">
        <w:rPr>
          <w:rFonts w:ascii="Times New Roman" w:hAnsi="Times New Roman" w:cs="Times New Roman"/>
          <w:highlight w:val="green"/>
        </w:rPr>
        <w:t>Sect. 12-</w:t>
      </w:r>
      <w:r w:rsidR="00AE3257">
        <w:rPr>
          <w:rFonts w:ascii="Times New Roman" w:hAnsi="Times New Roman" w:cs="Times New Roman"/>
          <w:highlight w:val="green"/>
        </w:rPr>
        <w:t>204</w:t>
      </w:r>
      <w:r w:rsidR="00AE3257" w:rsidRPr="00F5386B">
        <w:rPr>
          <w:rFonts w:ascii="Times New Roman" w:hAnsi="Times New Roman" w:cs="Times New Roman"/>
          <w:b/>
          <w:highlight w:val="green"/>
        </w:rPr>
        <w:t xml:space="preserve"> </w:t>
      </w:r>
      <w:r w:rsidRPr="00F5386B">
        <w:rPr>
          <w:rFonts w:ascii="Times New Roman" w:hAnsi="Times New Roman" w:cs="Times New Roman"/>
          <w:highlight w:val="green"/>
        </w:rPr>
        <w:t>above</w:t>
      </w:r>
      <w:r w:rsidRPr="00192BC3">
        <w:rPr>
          <w:rFonts w:ascii="Times New Roman" w:eastAsia="Times New Roman" w:hAnsi="Times New Roman" w:cs="Times New Roman"/>
          <w:snapToGrid w:val="0"/>
        </w:rPr>
        <w:t>:</w:t>
      </w:r>
    </w:p>
    <w:p w14:paraId="1C646802" w14:textId="77777777" w:rsidR="00AE3257" w:rsidRPr="00192BC3" w:rsidRDefault="00AE3257" w:rsidP="00AE3257">
      <w:pPr>
        <w:pStyle w:val="ListParagraph"/>
        <w:spacing w:line="240" w:lineRule="auto"/>
        <w:ind w:left="1620"/>
        <w:jc w:val="both"/>
        <w:rPr>
          <w:rFonts w:ascii="Times New Roman" w:hAnsi="Times New Roman" w:cs="Times New Roman"/>
        </w:rPr>
      </w:pPr>
    </w:p>
    <w:p w14:paraId="0DEB43DC" w14:textId="0F50C596" w:rsidR="00342131" w:rsidRDefault="00192BC3" w:rsidP="000D60F8">
      <w:pPr>
        <w:pStyle w:val="ListParagraph"/>
        <w:numPr>
          <w:ilvl w:val="0"/>
          <w:numId w:val="10"/>
        </w:numPr>
        <w:spacing w:line="240" w:lineRule="auto"/>
        <w:jc w:val="both"/>
        <w:rPr>
          <w:rFonts w:ascii="Times New Roman" w:hAnsi="Times New Roman" w:cs="Times New Roman"/>
        </w:rPr>
      </w:pPr>
      <w:r w:rsidRPr="00192BC3">
        <w:rPr>
          <w:rFonts w:ascii="Times New Roman" w:hAnsi="Times New Roman" w:cs="Times New Roman"/>
        </w:rPr>
        <w:t xml:space="preserve">Service stations or service station/mini-marts are permitted </w:t>
      </w:r>
      <w:r w:rsidR="00FE2F5F">
        <w:rPr>
          <w:rFonts w:ascii="Times New Roman" w:hAnsi="Times New Roman" w:cs="Times New Roman"/>
        </w:rPr>
        <w:t>one</w:t>
      </w:r>
      <w:r w:rsidR="00FE2F5F" w:rsidRPr="00192BC3">
        <w:rPr>
          <w:rFonts w:ascii="Times New Roman" w:hAnsi="Times New Roman" w:cs="Times New Roman"/>
        </w:rPr>
        <w:t xml:space="preserve"> </w:t>
      </w:r>
      <w:r w:rsidRPr="00192BC3">
        <w:rPr>
          <w:rFonts w:ascii="Times New Roman" w:hAnsi="Times New Roman" w:cs="Times New Roman"/>
        </w:rPr>
        <w:t xml:space="preserve">additional square foot of sign area </w:t>
      </w:r>
      <w:r w:rsidR="00AE3257" w:rsidRPr="00B45416">
        <w:rPr>
          <w:rFonts w:ascii="Times New Roman" w:hAnsi="Times New Roman" w:cs="Times New Roman"/>
        </w:rPr>
        <w:t xml:space="preserve">for </w:t>
      </w:r>
      <w:r w:rsidRPr="00B45416">
        <w:rPr>
          <w:rFonts w:ascii="Times New Roman" w:hAnsi="Times New Roman" w:cs="Times New Roman"/>
        </w:rPr>
        <w:t>each gasoline pump.</w:t>
      </w:r>
      <w:r w:rsidR="00460797">
        <w:rPr>
          <w:rFonts w:ascii="Times New Roman" w:hAnsi="Times New Roman" w:cs="Times New Roman"/>
        </w:rPr>
        <w:t xml:space="preserve"> </w:t>
      </w:r>
      <w:r w:rsidRPr="00192BC3">
        <w:rPr>
          <w:rFonts w:ascii="Times New Roman" w:hAnsi="Times New Roman" w:cs="Times New Roman"/>
        </w:rPr>
        <w:t>(12.203.11 &amp; 12-207.10)</w:t>
      </w:r>
    </w:p>
    <w:p w14:paraId="614AA2CD" w14:textId="77777777" w:rsidR="00342131" w:rsidRDefault="00342131" w:rsidP="00342131">
      <w:pPr>
        <w:pStyle w:val="ListParagraph"/>
        <w:spacing w:line="240" w:lineRule="auto"/>
        <w:ind w:left="1980"/>
        <w:jc w:val="both"/>
        <w:rPr>
          <w:rFonts w:ascii="Times New Roman" w:hAnsi="Times New Roman" w:cs="Times New Roman"/>
        </w:rPr>
      </w:pPr>
    </w:p>
    <w:p w14:paraId="69CC59F5" w14:textId="2C6A2CD3" w:rsidR="00342131" w:rsidRPr="00B45416" w:rsidRDefault="00192BC3" w:rsidP="000D60F8">
      <w:pPr>
        <w:pStyle w:val="ListParagraph"/>
        <w:numPr>
          <w:ilvl w:val="0"/>
          <w:numId w:val="10"/>
        </w:numPr>
        <w:spacing w:line="240" w:lineRule="auto"/>
        <w:rPr>
          <w:rFonts w:ascii="Times New Roman" w:hAnsi="Times New Roman" w:cs="Times New Roman"/>
        </w:rPr>
      </w:pPr>
      <w:r w:rsidRPr="00B45416">
        <w:rPr>
          <w:rFonts w:ascii="Times New Roman" w:hAnsi="Times New Roman" w:cs="Times New Roman"/>
        </w:rPr>
        <w:t>Motor vehicle fuel price signs required by Article 4 of Chapter 10 of The Code. (12-203.12 &amp; 12-207.11).</w:t>
      </w:r>
    </w:p>
    <w:p w14:paraId="1D89E864" w14:textId="77777777" w:rsidR="00342131" w:rsidRPr="00342131" w:rsidRDefault="00342131" w:rsidP="00342131">
      <w:pPr>
        <w:pStyle w:val="ListParagraph"/>
        <w:spacing w:line="240" w:lineRule="auto"/>
        <w:ind w:left="1980"/>
        <w:rPr>
          <w:rFonts w:ascii="Times New Roman" w:hAnsi="Times New Roman" w:cs="Times New Roman"/>
        </w:rPr>
      </w:pPr>
    </w:p>
    <w:p w14:paraId="198F4B6C" w14:textId="3F670700" w:rsidR="00192BC3" w:rsidRPr="00192BC3" w:rsidRDefault="00891310" w:rsidP="007F1A5B">
      <w:pPr>
        <w:pStyle w:val="ListParagraph"/>
        <w:numPr>
          <w:ilvl w:val="0"/>
          <w:numId w:val="4"/>
        </w:num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Accessory</w:t>
      </w:r>
      <w:r w:rsidR="00192BC3" w:rsidRPr="00192BC3">
        <w:rPr>
          <w:rFonts w:ascii="Times New Roman" w:eastAsia="Times New Roman" w:hAnsi="Times New Roman" w:cs="Times New Roman"/>
          <w:b/>
          <w:snapToGrid w:val="0"/>
          <w:szCs w:val="20"/>
        </w:rPr>
        <w:t xml:space="preserve"> </w:t>
      </w:r>
      <w:r w:rsidR="00192BC3" w:rsidRPr="00192BC3">
        <w:rPr>
          <w:rFonts w:ascii="Times New Roman" w:eastAsia="Times New Roman" w:hAnsi="Times New Roman" w:cs="Times New Roman"/>
          <w:snapToGrid w:val="0"/>
          <w:szCs w:val="20"/>
        </w:rPr>
        <w:t xml:space="preserve">service </w:t>
      </w:r>
      <w:r w:rsidR="00A97884">
        <w:rPr>
          <w:rFonts w:ascii="Times New Roman" w:eastAsia="Times New Roman" w:hAnsi="Times New Roman" w:cs="Times New Roman"/>
          <w:snapToGrid w:val="0"/>
          <w:szCs w:val="20"/>
        </w:rPr>
        <w:t>use</w:t>
      </w:r>
      <w:r>
        <w:rPr>
          <w:rFonts w:ascii="Times New Roman" w:eastAsia="Times New Roman" w:hAnsi="Times New Roman" w:cs="Times New Roman"/>
          <w:snapToGrid w:val="0"/>
          <w:szCs w:val="20"/>
        </w:rPr>
        <w:t>s allowed pursuant to Sect. 10-200 are</w:t>
      </w:r>
      <w:r w:rsidRPr="00192BC3">
        <w:rPr>
          <w:rFonts w:ascii="Times New Roman" w:eastAsia="Times New Roman" w:hAnsi="Times New Roman" w:cs="Times New Roman"/>
          <w:snapToGrid w:val="0"/>
          <w:szCs w:val="20"/>
        </w:rPr>
        <w:t xml:space="preserve"> </w:t>
      </w:r>
      <w:r w:rsidR="00342131" w:rsidRPr="00A97884">
        <w:rPr>
          <w:rFonts w:ascii="Times New Roman" w:eastAsia="Times New Roman" w:hAnsi="Times New Roman" w:cs="Times New Roman"/>
          <w:snapToGrid w:val="0"/>
          <w:szCs w:val="20"/>
        </w:rPr>
        <w:t>allowed</w:t>
      </w:r>
      <w:r w:rsidR="00192BC3" w:rsidRPr="00A97884">
        <w:rPr>
          <w:rFonts w:ascii="Times New Roman" w:eastAsia="Times New Roman" w:hAnsi="Times New Roman" w:cs="Times New Roman"/>
          <w:snapToGrid w:val="0"/>
          <w:szCs w:val="20"/>
        </w:rPr>
        <w:t xml:space="preserve"> </w:t>
      </w:r>
      <w:r w:rsidR="00AE3257">
        <w:rPr>
          <w:rFonts w:ascii="Times New Roman" w:eastAsia="Times New Roman" w:hAnsi="Times New Roman" w:cs="Times New Roman"/>
          <w:snapToGrid w:val="0"/>
          <w:szCs w:val="20"/>
        </w:rPr>
        <w:t xml:space="preserve">a single </w:t>
      </w:r>
      <w:r w:rsidR="00192BC3" w:rsidRPr="00A97884">
        <w:rPr>
          <w:rFonts w:ascii="Times New Roman" w:eastAsia="Times New Roman" w:hAnsi="Times New Roman" w:cs="Times New Roman"/>
          <w:snapToGrid w:val="0"/>
          <w:szCs w:val="20"/>
        </w:rPr>
        <w:t xml:space="preserve">building mounted sign not to exceed </w:t>
      </w:r>
      <w:r w:rsidR="0046023A">
        <w:rPr>
          <w:rFonts w:ascii="Times New Roman" w:eastAsia="Times New Roman" w:hAnsi="Times New Roman" w:cs="Times New Roman"/>
          <w:snapToGrid w:val="0"/>
          <w:szCs w:val="20"/>
        </w:rPr>
        <w:t>15</w:t>
      </w:r>
      <w:r w:rsidR="00192BC3" w:rsidRPr="00A97884">
        <w:rPr>
          <w:rFonts w:ascii="Times New Roman" w:eastAsia="Times New Roman" w:hAnsi="Times New Roman" w:cs="Times New Roman"/>
          <w:snapToGrid w:val="0"/>
          <w:szCs w:val="20"/>
        </w:rPr>
        <w:t xml:space="preserve"> square feet</w:t>
      </w:r>
      <w:r w:rsidR="00AE3257">
        <w:rPr>
          <w:rFonts w:ascii="Times New Roman" w:eastAsia="Times New Roman" w:hAnsi="Times New Roman" w:cs="Times New Roman"/>
          <w:snapToGrid w:val="0"/>
          <w:szCs w:val="20"/>
        </w:rPr>
        <w:t xml:space="preserve"> in area</w:t>
      </w:r>
      <w:r w:rsidR="00192BC3" w:rsidRPr="00A97884">
        <w:rPr>
          <w:rFonts w:ascii="Times New Roman" w:eastAsia="Times New Roman" w:hAnsi="Times New Roman" w:cs="Times New Roman"/>
          <w:snapToGrid w:val="0"/>
          <w:szCs w:val="20"/>
        </w:rPr>
        <w:t>.</w:t>
      </w:r>
      <w:r w:rsidR="00192BC3" w:rsidRPr="00192BC3">
        <w:rPr>
          <w:rFonts w:ascii="Times New Roman" w:eastAsia="Times New Roman" w:hAnsi="Times New Roman" w:cs="Times New Roman"/>
          <w:snapToGrid w:val="0"/>
          <w:szCs w:val="20"/>
        </w:rPr>
        <w:t xml:space="preserve">  </w:t>
      </w:r>
      <w:r w:rsidR="00AE3257">
        <w:rPr>
          <w:rFonts w:ascii="Times New Roman" w:eastAsia="Times New Roman" w:hAnsi="Times New Roman" w:cs="Times New Roman"/>
          <w:snapToGrid w:val="0"/>
          <w:szCs w:val="20"/>
        </w:rPr>
        <w:t>These</w:t>
      </w:r>
      <w:r w:rsidR="00AE3257" w:rsidRPr="00192BC3">
        <w:rPr>
          <w:rFonts w:ascii="Times New Roman" w:eastAsia="Times New Roman" w:hAnsi="Times New Roman" w:cs="Times New Roman"/>
          <w:snapToGrid w:val="0"/>
          <w:szCs w:val="20"/>
        </w:rPr>
        <w:t xml:space="preserve"> </w:t>
      </w:r>
      <w:r w:rsidR="00192BC3" w:rsidRPr="00192BC3">
        <w:rPr>
          <w:rFonts w:ascii="Times New Roman" w:eastAsia="Times New Roman" w:hAnsi="Times New Roman" w:cs="Times New Roman"/>
          <w:snapToGrid w:val="0"/>
          <w:szCs w:val="20"/>
        </w:rPr>
        <w:t xml:space="preserve">signs will be calculated as part of the </w:t>
      </w:r>
      <w:r w:rsidR="00AE3257">
        <w:rPr>
          <w:rFonts w:ascii="Times New Roman" w:eastAsia="Times New Roman" w:hAnsi="Times New Roman" w:cs="Times New Roman"/>
          <w:snapToGrid w:val="0"/>
          <w:szCs w:val="20"/>
        </w:rPr>
        <w:t xml:space="preserve">total </w:t>
      </w:r>
      <w:r w:rsidR="00192BC3" w:rsidRPr="00192BC3">
        <w:rPr>
          <w:rFonts w:ascii="Times New Roman" w:eastAsia="Times New Roman" w:hAnsi="Times New Roman" w:cs="Times New Roman"/>
          <w:snapToGrid w:val="0"/>
          <w:szCs w:val="20"/>
        </w:rPr>
        <w:t xml:space="preserve">allowable </w:t>
      </w:r>
      <w:r w:rsidR="00AE3257">
        <w:rPr>
          <w:rFonts w:ascii="Times New Roman" w:eastAsia="Times New Roman" w:hAnsi="Times New Roman" w:cs="Times New Roman"/>
          <w:snapToGrid w:val="0"/>
          <w:szCs w:val="20"/>
        </w:rPr>
        <w:t xml:space="preserve">building mounted </w:t>
      </w:r>
      <w:r w:rsidR="00192BC3" w:rsidRPr="00192BC3">
        <w:rPr>
          <w:rFonts w:ascii="Times New Roman" w:eastAsia="Times New Roman" w:hAnsi="Times New Roman" w:cs="Times New Roman"/>
          <w:snapToGrid w:val="0"/>
          <w:szCs w:val="20"/>
        </w:rPr>
        <w:t>sign area for the building. (12-209, modified)</w:t>
      </w:r>
    </w:p>
    <w:p w14:paraId="7FE860AE" w14:textId="46E90F8B" w:rsidR="00AF53FF" w:rsidRPr="00B958C7" w:rsidRDefault="00AF53FF" w:rsidP="004B0519">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i/>
          <w:snapToGrid w:val="0"/>
          <w:szCs w:val="20"/>
        </w:rPr>
      </w:pPr>
    </w:p>
    <w:p w14:paraId="2B04F50F" w14:textId="26A39E58" w:rsidR="005F4C7D" w:rsidRPr="004F0117" w:rsidRDefault="00CC2ED5" w:rsidP="004F0117">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0"/>
        <w:rPr>
          <w:rFonts w:ascii="Times New Roman" w:eastAsia="Times New Roman" w:hAnsi="Times New Roman" w:cs="Times New Roman"/>
          <w:b/>
          <w:snapToGrid w:val="0"/>
        </w:rPr>
      </w:pPr>
      <w:r w:rsidRPr="004F0117">
        <w:rPr>
          <w:rFonts w:ascii="Times New Roman" w:eastAsia="Times New Roman" w:hAnsi="Times New Roman" w:cs="Times New Roman"/>
          <w:b/>
          <w:snapToGrid w:val="0"/>
        </w:rPr>
        <w:t xml:space="preserve">Part </w:t>
      </w:r>
      <w:r w:rsidR="00AE3257">
        <w:rPr>
          <w:rFonts w:ascii="Times New Roman" w:eastAsia="Times New Roman" w:hAnsi="Times New Roman" w:cs="Times New Roman"/>
          <w:b/>
          <w:snapToGrid w:val="0"/>
        </w:rPr>
        <w:t>3</w:t>
      </w:r>
      <w:r w:rsidRPr="004F0117">
        <w:rPr>
          <w:rFonts w:ascii="Times New Roman" w:eastAsia="Times New Roman" w:hAnsi="Times New Roman" w:cs="Times New Roman"/>
          <w:b/>
          <w:snapToGrid w:val="0"/>
        </w:rPr>
        <w:tab/>
      </w:r>
      <w:r w:rsidR="00B443DC" w:rsidRPr="004F0117">
        <w:rPr>
          <w:rFonts w:ascii="Times New Roman" w:eastAsia="Times New Roman" w:hAnsi="Times New Roman" w:cs="Times New Roman"/>
          <w:b/>
          <w:snapToGrid w:val="0"/>
        </w:rPr>
        <w:t>12</w:t>
      </w:r>
      <w:r w:rsidR="004F0117">
        <w:rPr>
          <w:rFonts w:ascii="Times New Roman" w:eastAsia="Times New Roman" w:hAnsi="Times New Roman" w:cs="Times New Roman"/>
          <w:b/>
          <w:snapToGrid w:val="0"/>
        </w:rPr>
        <w:t>-</w:t>
      </w:r>
      <w:r w:rsidR="00AE3257">
        <w:rPr>
          <w:rFonts w:ascii="Times New Roman" w:eastAsia="Times New Roman" w:hAnsi="Times New Roman" w:cs="Times New Roman"/>
          <w:b/>
          <w:snapToGrid w:val="0"/>
        </w:rPr>
        <w:t>3</w:t>
      </w:r>
      <w:r w:rsidR="00B443DC" w:rsidRPr="004F0117">
        <w:rPr>
          <w:rFonts w:ascii="Times New Roman" w:eastAsia="Times New Roman" w:hAnsi="Times New Roman" w:cs="Times New Roman"/>
          <w:b/>
          <w:snapToGrid w:val="0"/>
        </w:rPr>
        <w:t>00</w:t>
      </w:r>
      <w:r w:rsidR="004F0117" w:rsidRPr="004F0117">
        <w:rPr>
          <w:rFonts w:ascii="Times New Roman" w:eastAsia="Times New Roman" w:hAnsi="Times New Roman" w:cs="Times New Roman"/>
          <w:b/>
          <w:snapToGrid w:val="0"/>
        </w:rPr>
        <w:tab/>
      </w:r>
      <w:r w:rsidR="00D06DC3" w:rsidRPr="004F0117">
        <w:rPr>
          <w:rFonts w:ascii="Times New Roman" w:eastAsia="Times New Roman" w:hAnsi="Times New Roman" w:cs="Times New Roman"/>
          <w:b/>
          <w:snapToGrid w:val="0"/>
        </w:rPr>
        <w:t>SPECIAL APPROVALS</w:t>
      </w:r>
    </w:p>
    <w:p w14:paraId="4890C5A1" w14:textId="76EDE5F2" w:rsidR="00AD5666" w:rsidRPr="00AD5666" w:rsidRDefault="00AD5666" w:rsidP="00AD5666">
      <w:p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rPr>
          <w:rFonts w:ascii="Times New Roman" w:eastAsia="Times New Roman" w:hAnsi="Times New Roman" w:cs="Times New Roman"/>
          <w:b/>
          <w:snapToGrid w:val="0"/>
        </w:rPr>
      </w:pPr>
      <w:r w:rsidRPr="00A94233">
        <w:rPr>
          <w:rFonts w:ascii="Times New Roman" w:eastAsia="Times New Roman" w:hAnsi="Times New Roman" w:cs="Times New Roman"/>
          <w:b/>
          <w:snapToGrid w:val="0"/>
        </w:rPr>
        <w:t>12-301</w:t>
      </w:r>
      <w:r w:rsidRPr="00A94233">
        <w:rPr>
          <w:rFonts w:ascii="Times New Roman" w:eastAsia="Times New Roman" w:hAnsi="Times New Roman" w:cs="Times New Roman"/>
          <w:b/>
          <w:snapToGrid w:val="0"/>
        </w:rPr>
        <w:tab/>
        <w:t>Administrative Comprehensive Sign Plan</w:t>
      </w:r>
      <w:r w:rsidR="00052E45" w:rsidRPr="00A94233">
        <w:rPr>
          <w:rFonts w:ascii="Times New Roman" w:eastAsia="Times New Roman" w:hAnsi="Times New Roman" w:cs="Times New Roman"/>
          <w:b/>
          <w:snapToGrid w:val="0"/>
        </w:rPr>
        <w:t xml:space="preserve"> (12-106.3)</w:t>
      </w:r>
    </w:p>
    <w:p w14:paraId="43DA45DC" w14:textId="4A1EB81A" w:rsidR="00F34757" w:rsidRDefault="00AD5666" w:rsidP="00AD5666">
      <w:p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26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F34757" w:rsidRPr="00F34757">
        <w:rPr>
          <w:rFonts w:ascii="Times New Roman" w:eastAsia="Times New Roman" w:hAnsi="Times New Roman" w:cs="Times New Roman"/>
          <w:snapToGrid w:val="0"/>
        </w:rPr>
        <w:t xml:space="preserve">As an alternative to calculating </w:t>
      </w:r>
      <w:r w:rsidR="00F34757">
        <w:rPr>
          <w:rFonts w:ascii="Times New Roman" w:eastAsia="Times New Roman" w:hAnsi="Times New Roman" w:cs="Times New Roman"/>
          <w:snapToGrid w:val="0"/>
        </w:rPr>
        <w:t xml:space="preserve">building frontage in accordance with Par. </w:t>
      </w:r>
      <w:r w:rsidR="00A94233">
        <w:rPr>
          <w:rFonts w:ascii="Times New Roman" w:eastAsia="Times New Roman" w:hAnsi="Times New Roman" w:cs="Times New Roman"/>
          <w:snapToGrid w:val="0"/>
        </w:rPr>
        <w:t>1B</w:t>
      </w:r>
      <w:r w:rsidR="00F34757">
        <w:rPr>
          <w:rFonts w:ascii="Times New Roman" w:eastAsia="Times New Roman" w:hAnsi="Times New Roman" w:cs="Times New Roman"/>
          <w:snapToGrid w:val="0"/>
        </w:rPr>
        <w:t xml:space="preserve"> of Sect. 12-201 above, the Zoning Administrator may </w:t>
      </w:r>
      <w:r w:rsidR="006E722A">
        <w:rPr>
          <w:rFonts w:ascii="Times New Roman" w:eastAsia="Times New Roman" w:hAnsi="Times New Roman" w:cs="Times New Roman"/>
          <w:snapToGrid w:val="0"/>
        </w:rPr>
        <w:t>authorize a different allotment of sign area to</w:t>
      </w:r>
      <w:r w:rsidR="00AA0560">
        <w:rPr>
          <w:rFonts w:ascii="Times New Roman" w:eastAsia="Times New Roman" w:hAnsi="Times New Roman" w:cs="Times New Roman"/>
          <w:snapToGrid w:val="0"/>
        </w:rPr>
        <w:t xml:space="preserve"> the various tenants of a building or buildings</w:t>
      </w:r>
      <w:r w:rsidR="006E722A">
        <w:rPr>
          <w:rFonts w:ascii="Times New Roman" w:eastAsia="Times New Roman" w:hAnsi="Times New Roman" w:cs="Times New Roman"/>
          <w:snapToGrid w:val="0"/>
        </w:rPr>
        <w:t xml:space="preserve"> by approval of </w:t>
      </w:r>
      <w:r w:rsidR="00F34757">
        <w:rPr>
          <w:rFonts w:ascii="Times New Roman" w:eastAsia="Times New Roman" w:hAnsi="Times New Roman" w:cs="Times New Roman"/>
          <w:snapToGrid w:val="0"/>
        </w:rPr>
        <w:t xml:space="preserve">an </w:t>
      </w:r>
      <w:r w:rsidR="006E722A">
        <w:rPr>
          <w:rFonts w:ascii="Times New Roman" w:eastAsia="Times New Roman" w:hAnsi="Times New Roman" w:cs="Times New Roman"/>
          <w:snapToGrid w:val="0"/>
        </w:rPr>
        <w:t>a</w:t>
      </w:r>
      <w:r w:rsidR="00F34757">
        <w:rPr>
          <w:rFonts w:ascii="Times New Roman" w:eastAsia="Times New Roman" w:hAnsi="Times New Roman" w:cs="Times New Roman"/>
          <w:snapToGrid w:val="0"/>
        </w:rPr>
        <w:t xml:space="preserve">dministrative </w:t>
      </w:r>
      <w:r w:rsidR="006E722A">
        <w:rPr>
          <w:rFonts w:ascii="Times New Roman" w:eastAsia="Times New Roman" w:hAnsi="Times New Roman" w:cs="Times New Roman"/>
          <w:snapToGrid w:val="0"/>
        </w:rPr>
        <w:t>c</w:t>
      </w:r>
      <w:r w:rsidR="00F34757">
        <w:rPr>
          <w:rFonts w:ascii="Times New Roman" w:eastAsia="Times New Roman" w:hAnsi="Times New Roman" w:cs="Times New Roman"/>
          <w:snapToGrid w:val="0"/>
        </w:rPr>
        <w:t xml:space="preserve">omprehensive </w:t>
      </w:r>
      <w:r w:rsidR="006E722A">
        <w:rPr>
          <w:rFonts w:ascii="Times New Roman" w:eastAsia="Times New Roman" w:hAnsi="Times New Roman" w:cs="Times New Roman"/>
          <w:snapToGrid w:val="0"/>
        </w:rPr>
        <w:t>s</w:t>
      </w:r>
      <w:r w:rsidR="00F34757">
        <w:rPr>
          <w:rFonts w:ascii="Times New Roman" w:eastAsia="Times New Roman" w:hAnsi="Times New Roman" w:cs="Times New Roman"/>
          <w:snapToGrid w:val="0"/>
        </w:rPr>
        <w:t xml:space="preserve">ign </w:t>
      </w:r>
      <w:r w:rsidR="006E722A">
        <w:rPr>
          <w:rFonts w:ascii="Times New Roman" w:eastAsia="Times New Roman" w:hAnsi="Times New Roman" w:cs="Times New Roman"/>
          <w:snapToGrid w:val="0"/>
        </w:rPr>
        <w:t>p</w:t>
      </w:r>
      <w:r w:rsidR="00F34757">
        <w:rPr>
          <w:rFonts w:ascii="Times New Roman" w:eastAsia="Times New Roman" w:hAnsi="Times New Roman" w:cs="Times New Roman"/>
          <w:snapToGrid w:val="0"/>
        </w:rPr>
        <w:t>lan</w:t>
      </w:r>
      <w:r w:rsidR="006E722A">
        <w:rPr>
          <w:rFonts w:ascii="Times New Roman" w:eastAsia="Times New Roman" w:hAnsi="Times New Roman" w:cs="Times New Roman"/>
          <w:snapToGrid w:val="0"/>
        </w:rPr>
        <w:t xml:space="preserve">, as follows: </w:t>
      </w:r>
    </w:p>
    <w:p w14:paraId="2BDB73F1" w14:textId="52DD101D" w:rsidR="00F34757" w:rsidRDefault="006E722A" w:rsidP="000D60F8">
      <w:pPr>
        <w:pStyle w:val="ListParagraph"/>
        <w:numPr>
          <w:ilvl w:val="0"/>
          <w:numId w:val="50"/>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A request for an administrative comprehensive plan must include</w:t>
      </w:r>
      <w:r w:rsidR="00F34757" w:rsidRPr="006E722A">
        <w:rPr>
          <w:rFonts w:ascii="Times New Roman" w:eastAsia="Times New Roman" w:hAnsi="Times New Roman" w:cs="Times New Roman"/>
          <w:snapToGrid w:val="0"/>
        </w:rPr>
        <w:t xml:space="preserve"> written authorization from the owner of the building(s)</w:t>
      </w:r>
      <w:r w:rsidR="00AA0560">
        <w:rPr>
          <w:rFonts w:ascii="Times New Roman" w:eastAsia="Times New Roman" w:hAnsi="Times New Roman" w:cs="Times New Roman"/>
          <w:snapToGrid w:val="0"/>
        </w:rPr>
        <w:t xml:space="preserve">, or </w:t>
      </w:r>
      <w:r w:rsidR="00FE2F5F">
        <w:rPr>
          <w:rFonts w:ascii="Times New Roman" w:eastAsia="Times New Roman" w:hAnsi="Times New Roman" w:cs="Times New Roman"/>
          <w:snapToGrid w:val="0"/>
        </w:rPr>
        <w:t xml:space="preserve">an </w:t>
      </w:r>
      <w:r w:rsidR="00AA0560">
        <w:rPr>
          <w:rFonts w:ascii="Times New Roman" w:eastAsia="Times New Roman" w:hAnsi="Times New Roman" w:cs="Times New Roman"/>
          <w:snapToGrid w:val="0"/>
        </w:rPr>
        <w:t>authorized agent,</w:t>
      </w:r>
      <w:r w:rsidR="00F34757" w:rsidRPr="006E722A">
        <w:rPr>
          <w:rFonts w:ascii="Times New Roman" w:eastAsia="Times New Roman" w:hAnsi="Times New Roman" w:cs="Times New Roman"/>
          <w:snapToGrid w:val="0"/>
        </w:rPr>
        <w:t xml:space="preserve"> accompanying graphics showing the proposed</w:t>
      </w:r>
      <w:r w:rsidR="00AA0560">
        <w:rPr>
          <w:rFonts w:ascii="Times New Roman" w:eastAsia="Times New Roman" w:hAnsi="Times New Roman" w:cs="Times New Roman"/>
          <w:snapToGrid w:val="0"/>
        </w:rPr>
        <w:t xml:space="preserve"> size, height and location of all signs</w:t>
      </w:r>
      <w:r w:rsidR="00891310">
        <w:rPr>
          <w:rFonts w:ascii="Times New Roman" w:eastAsia="Times New Roman" w:hAnsi="Times New Roman" w:cs="Times New Roman"/>
          <w:snapToGrid w:val="0"/>
        </w:rPr>
        <w:t>,</w:t>
      </w:r>
      <w:r w:rsidR="00891310" w:rsidRPr="00891310">
        <w:rPr>
          <w:rFonts w:ascii="Times New Roman" w:eastAsia="Times New Roman" w:hAnsi="Times New Roman" w:cs="Times New Roman"/>
          <w:snapToGrid w:val="0"/>
        </w:rPr>
        <w:t xml:space="preserve"> </w:t>
      </w:r>
      <w:r w:rsidR="00891310">
        <w:rPr>
          <w:rFonts w:ascii="Times New Roman" w:eastAsia="Times New Roman" w:hAnsi="Times New Roman" w:cs="Times New Roman"/>
          <w:snapToGrid w:val="0"/>
        </w:rPr>
        <w:t xml:space="preserve">and the required filing fee as set forth in </w:t>
      </w:r>
      <w:r w:rsidR="00891310" w:rsidRPr="00A94233">
        <w:rPr>
          <w:rFonts w:ascii="Times New Roman" w:eastAsia="Times New Roman" w:hAnsi="Times New Roman" w:cs="Times New Roman"/>
          <w:snapToGrid w:val="0"/>
        </w:rPr>
        <w:t>Section 18-106</w:t>
      </w:r>
      <w:r w:rsidR="00A94233" w:rsidRPr="00A94233">
        <w:rPr>
          <w:rFonts w:ascii="Times New Roman" w:eastAsia="Times New Roman" w:hAnsi="Times New Roman" w:cs="Times New Roman"/>
          <w:snapToGrid w:val="0"/>
        </w:rPr>
        <w:t>.</w:t>
      </w:r>
    </w:p>
    <w:p w14:paraId="6D5C8103" w14:textId="77777777" w:rsidR="006E722A" w:rsidRDefault="006E722A" w:rsidP="006E722A">
      <w:pPr>
        <w:pStyle w:val="ListParagraph"/>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620"/>
        <w:jc w:val="both"/>
        <w:rPr>
          <w:rFonts w:ascii="Times New Roman" w:eastAsia="Times New Roman" w:hAnsi="Times New Roman" w:cs="Times New Roman"/>
          <w:snapToGrid w:val="0"/>
        </w:rPr>
      </w:pPr>
    </w:p>
    <w:p w14:paraId="1A34CD65" w14:textId="37E98D5F" w:rsidR="00AA0560" w:rsidRDefault="00F34757" w:rsidP="000D60F8">
      <w:pPr>
        <w:pStyle w:val="ListParagraph"/>
        <w:numPr>
          <w:ilvl w:val="0"/>
          <w:numId w:val="50"/>
        </w:num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rPr>
          <w:rFonts w:ascii="Times New Roman" w:eastAsia="Times New Roman" w:hAnsi="Times New Roman" w:cs="Times New Roman"/>
          <w:snapToGrid w:val="0"/>
        </w:rPr>
      </w:pPr>
      <w:r w:rsidRPr="006E722A">
        <w:rPr>
          <w:rFonts w:ascii="Times New Roman" w:eastAsia="Times New Roman" w:hAnsi="Times New Roman" w:cs="Times New Roman"/>
          <w:snapToGrid w:val="0"/>
        </w:rPr>
        <w:t xml:space="preserve">The total area for all signs </w:t>
      </w:r>
      <w:r w:rsidR="007B7C6C">
        <w:rPr>
          <w:rFonts w:ascii="Times New Roman" w:eastAsia="Times New Roman" w:hAnsi="Times New Roman" w:cs="Times New Roman"/>
          <w:snapToGrid w:val="0"/>
        </w:rPr>
        <w:t>may</w:t>
      </w:r>
      <w:r w:rsidR="007B7C6C" w:rsidRPr="006E722A">
        <w:rPr>
          <w:rFonts w:ascii="Times New Roman" w:eastAsia="Times New Roman" w:hAnsi="Times New Roman" w:cs="Times New Roman"/>
          <w:snapToGrid w:val="0"/>
        </w:rPr>
        <w:t xml:space="preserve"> </w:t>
      </w:r>
      <w:r w:rsidRPr="006E722A">
        <w:rPr>
          <w:rFonts w:ascii="Times New Roman" w:eastAsia="Times New Roman" w:hAnsi="Times New Roman" w:cs="Times New Roman"/>
          <w:snapToGrid w:val="0"/>
        </w:rPr>
        <w:t xml:space="preserve">not exceed the maximum allowable sign area for the building as determined in accordance with Par. 1.B. </w:t>
      </w:r>
      <w:r w:rsidR="006E722A">
        <w:rPr>
          <w:rFonts w:ascii="Times New Roman" w:eastAsia="Times New Roman" w:hAnsi="Times New Roman" w:cs="Times New Roman"/>
          <w:snapToGrid w:val="0"/>
        </w:rPr>
        <w:t xml:space="preserve">of Sect. 12-201 </w:t>
      </w:r>
      <w:r w:rsidRPr="006E722A">
        <w:rPr>
          <w:rFonts w:ascii="Times New Roman" w:eastAsia="Times New Roman" w:hAnsi="Times New Roman" w:cs="Times New Roman"/>
          <w:snapToGrid w:val="0"/>
        </w:rPr>
        <w:t>above</w:t>
      </w:r>
      <w:r w:rsidR="007D3E27">
        <w:rPr>
          <w:rFonts w:ascii="Times New Roman" w:eastAsia="Times New Roman" w:hAnsi="Times New Roman" w:cs="Times New Roman"/>
          <w:snapToGrid w:val="0"/>
        </w:rPr>
        <w:t>.</w:t>
      </w:r>
      <w:r w:rsidR="007D3E27" w:rsidRPr="006E722A">
        <w:rPr>
          <w:rFonts w:ascii="Times New Roman" w:eastAsia="Times New Roman" w:hAnsi="Times New Roman" w:cs="Times New Roman"/>
          <w:snapToGrid w:val="0"/>
        </w:rPr>
        <w:t xml:space="preserve"> </w:t>
      </w:r>
      <w:r w:rsidR="007D3E27">
        <w:rPr>
          <w:rFonts w:ascii="Times New Roman" w:eastAsia="Times New Roman" w:hAnsi="Times New Roman" w:cs="Times New Roman"/>
          <w:snapToGrid w:val="0"/>
        </w:rPr>
        <w:t>The</w:t>
      </w:r>
      <w:r w:rsidRPr="006E722A">
        <w:rPr>
          <w:rFonts w:ascii="Times New Roman" w:eastAsia="Times New Roman" w:hAnsi="Times New Roman" w:cs="Times New Roman"/>
          <w:snapToGrid w:val="0"/>
        </w:rPr>
        <w:t xml:space="preserve"> maximum sign area for any </w:t>
      </w:r>
      <w:r w:rsidR="006E722A">
        <w:rPr>
          <w:rFonts w:ascii="Times New Roman" w:eastAsia="Times New Roman" w:hAnsi="Times New Roman" w:cs="Times New Roman"/>
          <w:snapToGrid w:val="0"/>
        </w:rPr>
        <w:t>single</w:t>
      </w:r>
      <w:r w:rsidRPr="006E722A">
        <w:rPr>
          <w:rFonts w:ascii="Times New Roman" w:eastAsia="Times New Roman" w:hAnsi="Times New Roman" w:cs="Times New Roman"/>
          <w:snapToGrid w:val="0"/>
        </w:rPr>
        <w:t xml:space="preserve"> tenant </w:t>
      </w:r>
      <w:r w:rsidR="006E722A">
        <w:rPr>
          <w:rFonts w:ascii="Times New Roman" w:eastAsia="Times New Roman" w:hAnsi="Times New Roman" w:cs="Times New Roman"/>
          <w:snapToGrid w:val="0"/>
        </w:rPr>
        <w:t>cannot</w:t>
      </w:r>
      <w:r w:rsidRPr="006E722A">
        <w:rPr>
          <w:rFonts w:ascii="Times New Roman" w:eastAsia="Times New Roman" w:hAnsi="Times New Roman" w:cs="Times New Roman"/>
          <w:snapToGrid w:val="0"/>
        </w:rPr>
        <w:t xml:space="preserve"> exceed 200 square feet. </w:t>
      </w:r>
    </w:p>
    <w:p w14:paraId="37067D80" w14:textId="4D92340C" w:rsidR="00F34757" w:rsidRPr="00AA0560" w:rsidRDefault="00480B00" w:rsidP="00AA0560">
      <w:pPr>
        <w:tabs>
          <w:tab w:val="left" w:pos="1267"/>
          <w:tab w:val="left" w:pos="1828"/>
          <w:tab w:val="left" w:pos="216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ind w:left="1620"/>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F34757" w:rsidRPr="00AA0560">
        <w:rPr>
          <w:rFonts w:ascii="Times New Roman" w:eastAsia="Times New Roman" w:hAnsi="Times New Roman" w:cs="Times New Roman"/>
          <w:snapToGrid w:val="0"/>
        </w:rPr>
        <w:t>However, a single tenant</w:t>
      </w:r>
      <w:r w:rsidR="00AA0560">
        <w:rPr>
          <w:rFonts w:ascii="Times New Roman" w:eastAsia="Times New Roman" w:hAnsi="Times New Roman" w:cs="Times New Roman"/>
          <w:snapToGrid w:val="0"/>
        </w:rPr>
        <w:t>, (1)</w:t>
      </w:r>
      <w:r w:rsidR="00F34757" w:rsidRPr="00AA0560">
        <w:rPr>
          <w:rFonts w:ascii="Times New Roman" w:eastAsia="Times New Roman" w:hAnsi="Times New Roman" w:cs="Times New Roman"/>
          <w:snapToGrid w:val="0"/>
        </w:rPr>
        <w:t xml:space="preserve"> having building frontage that results in an allowable sign are</w:t>
      </w:r>
      <w:r w:rsidR="00AA0560">
        <w:rPr>
          <w:rFonts w:ascii="Times New Roman" w:eastAsia="Times New Roman" w:hAnsi="Times New Roman" w:cs="Times New Roman"/>
          <w:snapToGrid w:val="0"/>
        </w:rPr>
        <w:t xml:space="preserve">a greater than 200 square feet </w:t>
      </w:r>
      <w:r w:rsidR="00F34757" w:rsidRPr="00AA0560">
        <w:rPr>
          <w:rFonts w:ascii="Times New Roman" w:eastAsia="Times New Roman" w:hAnsi="Times New Roman" w:cs="Times New Roman"/>
          <w:snapToGrid w:val="0"/>
        </w:rPr>
        <w:t xml:space="preserve">and </w:t>
      </w:r>
      <w:r w:rsidR="00AA0560">
        <w:rPr>
          <w:rFonts w:ascii="Times New Roman" w:eastAsia="Times New Roman" w:hAnsi="Times New Roman" w:cs="Times New Roman"/>
          <w:snapToGrid w:val="0"/>
        </w:rPr>
        <w:t xml:space="preserve">(2) the tenant </w:t>
      </w:r>
      <w:r w:rsidR="00F34757" w:rsidRPr="00AA0560">
        <w:rPr>
          <w:rFonts w:ascii="Times New Roman" w:eastAsia="Times New Roman" w:hAnsi="Times New Roman" w:cs="Times New Roman"/>
          <w:snapToGrid w:val="0"/>
        </w:rPr>
        <w:t>occupies an area with more than one perimeter wall containing a main public entrance, may place up to a maximum of 200 square feet of total sign area on each suc</w:t>
      </w:r>
      <w:r w:rsidR="00AA0560">
        <w:rPr>
          <w:rFonts w:ascii="Times New Roman" w:eastAsia="Times New Roman" w:hAnsi="Times New Roman" w:cs="Times New Roman"/>
          <w:snapToGrid w:val="0"/>
        </w:rPr>
        <w:t xml:space="preserve">h perimeter wall, </w:t>
      </w:r>
      <w:r w:rsidR="00F34757" w:rsidRPr="00AA0560">
        <w:rPr>
          <w:rFonts w:ascii="Times New Roman" w:eastAsia="Times New Roman" w:hAnsi="Times New Roman" w:cs="Times New Roman"/>
          <w:snapToGrid w:val="0"/>
        </w:rPr>
        <w:t xml:space="preserve">although the combined sign area on any such wall </w:t>
      </w:r>
      <w:r w:rsidR="007D3E27">
        <w:rPr>
          <w:rFonts w:ascii="Times New Roman" w:eastAsia="Times New Roman" w:hAnsi="Times New Roman" w:cs="Times New Roman"/>
          <w:snapToGrid w:val="0"/>
        </w:rPr>
        <w:t xml:space="preserve">cannot </w:t>
      </w:r>
      <w:r w:rsidR="00F34757" w:rsidRPr="00AA0560">
        <w:rPr>
          <w:rFonts w:ascii="Times New Roman" w:eastAsia="Times New Roman" w:hAnsi="Times New Roman" w:cs="Times New Roman"/>
          <w:snapToGrid w:val="0"/>
        </w:rPr>
        <w:t xml:space="preserve">exceed 1 ½ times the length of </w:t>
      </w:r>
      <w:r w:rsidR="00AA0560">
        <w:rPr>
          <w:rFonts w:ascii="Times New Roman" w:eastAsia="Times New Roman" w:hAnsi="Times New Roman" w:cs="Times New Roman"/>
          <w:snapToGrid w:val="0"/>
        </w:rPr>
        <w:t>the</w:t>
      </w:r>
      <w:r w:rsidR="00F34757" w:rsidRPr="00AA0560">
        <w:rPr>
          <w:rFonts w:ascii="Times New Roman" w:eastAsia="Times New Roman" w:hAnsi="Times New Roman" w:cs="Times New Roman"/>
          <w:snapToGrid w:val="0"/>
        </w:rPr>
        <w:t xml:space="preserve"> wall.</w:t>
      </w:r>
      <w:r w:rsidR="00F34757" w:rsidRPr="007B5B6F">
        <w:t xml:space="preserve"> </w:t>
      </w:r>
    </w:p>
    <w:p w14:paraId="35D896B9" w14:textId="3914DA32" w:rsidR="00EA5AA7" w:rsidRPr="004F0117" w:rsidRDefault="004B0519" w:rsidP="004F0117">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4F0117">
        <w:rPr>
          <w:rFonts w:ascii="Times New Roman" w:eastAsia="Times New Roman" w:hAnsi="Times New Roman" w:cs="Times New Roman"/>
          <w:b/>
          <w:snapToGrid w:val="0"/>
        </w:rPr>
        <w:t>12</w:t>
      </w:r>
      <w:r w:rsidR="004F0117">
        <w:rPr>
          <w:rFonts w:ascii="Times New Roman" w:eastAsia="Times New Roman" w:hAnsi="Times New Roman" w:cs="Times New Roman"/>
          <w:b/>
          <w:snapToGrid w:val="0"/>
        </w:rPr>
        <w:t>-</w:t>
      </w:r>
      <w:r w:rsidR="00AE3257">
        <w:rPr>
          <w:rFonts w:ascii="Times New Roman" w:eastAsia="Times New Roman" w:hAnsi="Times New Roman" w:cs="Times New Roman"/>
          <w:b/>
          <w:snapToGrid w:val="0"/>
        </w:rPr>
        <w:t>3</w:t>
      </w:r>
      <w:r w:rsidR="00AE3257" w:rsidRPr="004F0117">
        <w:rPr>
          <w:rFonts w:ascii="Times New Roman" w:eastAsia="Times New Roman" w:hAnsi="Times New Roman" w:cs="Times New Roman"/>
          <w:b/>
          <w:snapToGrid w:val="0"/>
        </w:rPr>
        <w:t>0</w:t>
      </w:r>
      <w:r w:rsidR="00F34757">
        <w:rPr>
          <w:rFonts w:ascii="Times New Roman" w:eastAsia="Times New Roman" w:hAnsi="Times New Roman" w:cs="Times New Roman"/>
          <w:b/>
          <w:snapToGrid w:val="0"/>
        </w:rPr>
        <w:t>2</w:t>
      </w:r>
      <w:r w:rsidRPr="004F0117">
        <w:rPr>
          <w:rFonts w:ascii="Times New Roman" w:eastAsia="Times New Roman" w:hAnsi="Times New Roman" w:cs="Times New Roman"/>
          <w:b/>
          <w:snapToGrid w:val="0"/>
        </w:rPr>
        <w:tab/>
        <w:t>Special Permits (12-304, minor edits)</w:t>
      </w:r>
    </w:p>
    <w:p w14:paraId="288CFC4F" w14:textId="04ACFE4F" w:rsidR="004B0519" w:rsidRPr="00A97884" w:rsidRDefault="004B0519" w:rsidP="009B6251">
      <w:p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620" w:hanging="353"/>
        <w:jc w:val="both"/>
        <w:rPr>
          <w:rFonts w:ascii="Times New Roman" w:eastAsia="Times New Roman" w:hAnsi="Times New Roman" w:cs="Times New Roman"/>
          <w:snapToGrid w:val="0"/>
          <w:szCs w:val="20"/>
        </w:rPr>
      </w:pPr>
      <w:r w:rsidRPr="00A97884">
        <w:rPr>
          <w:rFonts w:ascii="Times New Roman" w:eastAsia="Times New Roman" w:hAnsi="Times New Roman" w:cs="Times New Roman"/>
          <w:snapToGrid w:val="0"/>
          <w:szCs w:val="20"/>
        </w:rPr>
        <w:t>1.</w:t>
      </w:r>
      <w:r w:rsidRPr="00A97884">
        <w:rPr>
          <w:rFonts w:ascii="Times New Roman" w:eastAsia="Times New Roman" w:hAnsi="Times New Roman" w:cs="Times New Roman"/>
          <w:snapToGrid w:val="0"/>
          <w:szCs w:val="20"/>
        </w:rPr>
        <w:tab/>
        <w:t xml:space="preserve">The BZA may grant a special permit to increase </w:t>
      </w:r>
      <w:r w:rsidR="00FE2F5F">
        <w:rPr>
          <w:rFonts w:ascii="Times New Roman" w:eastAsia="Times New Roman" w:hAnsi="Times New Roman" w:cs="Times New Roman"/>
          <w:snapToGrid w:val="0"/>
          <w:szCs w:val="20"/>
        </w:rPr>
        <w:t>the height of a</w:t>
      </w:r>
      <w:r w:rsidR="00FE2F5F" w:rsidRPr="00A97884">
        <w:rPr>
          <w:rFonts w:ascii="Times New Roman" w:eastAsia="Times New Roman" w:hAnsi="Times New Roman" w:cs="Times New Roman"/>
          <w:snapToGrid w:val="0"/>
          <w:szCs w:val="20"/>
        </w:rPr>
        <w:t xml:space="preserve"> </w:t>
      </w:r>
      <w:r w:rsidRPr="00A97884">
        <w:rPr>
          <w:rFonts w:ascii="Times New Roman" w:eastAsia="Times New Roman" w:hAnsi="Times New Roman" w:cs="Times New Roman"/>
          <w:snapToGrid w:val="0"/>
          <w:szCs w:val="20"/>
        </w:rPr>
        <w:t>freestanding sign in a neighborhood or community shopping center where, in its opinion, this Article would cause a hardshi</w:t>
      </w:r>
      <w:r w:rsidR="009B6251" w:rsidRPr="00A97884">
        <w:rPr>
          <w:rFonts w:ascii="Times New Roman" w:eastAsia="Times New Roman" w:hAnsi="Times New Roman" w:cs="Times New Roman"/>
          <w:snapToGrid w:val="0"/>
          <w:szCs w:val="20"/>
        </w:rPr>
        <w:t xml:space="preserve">p due to issues of topography. However, </w:t>
      </w:r>
      <w:r w:rsidR="00FE2F5F">
        <w:rPr>
          <w:rFonts w:ascii="Times New Roman" w:eastAsia="Times New Roman" w:hAnsi="Times New Roman" w:cs="Times New Roman"/>
          <w:snapToGrid w:val="0"/>
          <w:szCs w:val="20"/>
        </w:rPr>
        <w:t>such</w:t>
      </w:r>
      <w:r w:rsidRPr="00A97884">
        <w:rPr>
          <w:rFonts w:ascii="Times New Roman" w:eastAsia="Times New Roman" w:hAnsi="Times New Roman" w:cs="Times New Roman"/>
          <w:snapToGrid w:val="0"/>
          <w:szCs w:val="20"/>
        </w:rPr>
        <w:t xml:space="preserve"> freestanding sign </w:t>
      </w:r>
      <w:r w:rsidR="00FE2F5F">
        <w:rPr>
          <w:rFonts w:ascii="Times New Roman" w:eastAsia="Times New Roman" w:hAnsi="Times New Roman" w:cs="Times New Roman"/>
          <w:snapToGrid w:val="0"/>
          <w:szCs w:val="20"/>
        </w:rPr>
        <w:t>cannot</w:t>
      </w:r>
      <w:r w:rsidR="00FE2F5F" w:rsidRPr="00A97884">
        <w:rPr>
          <w:rFonts w:ascii="Times New Roman" w:eastAsia="Times New Roman" w:hAnsi="Times New Roman" w:cs="Times New Roman"/>
          <w:snapToGrid w:val="0"/>
          <w:szCs w:val="20"/>
        </w:rPr>
        <w:t xml:space="preserve"> </w:t>
      </w:r>
      <w:r w:rsidRPr="00A97884">
        <w:rPr>
          <w:rFonts w:ascii="Times New Roman" w:eastAsia="Times New Roman" w:hAnsi="Times New Roman" w:cs="Times New Roman"/>
          <w:snapToGrid w:val="0"/>
          <w:szCs w:val="20"/>
        </w:rPr>
        <w:t xml:space="preserve">extend to a height </w:t>
      </w:r>
      <w:r w:rsidR="00FE2F5F">
        <w:rPr>
          <w:rFonts w:ascii="Times New Roman" w:eastAsia="Times New Roman" w:hAnsi="Times New Roman" w:cs="Times New Roman"/>
          <w:snapToGrid w:val="0"/>
          <w:szCs w:val="20"/>
        </w:rPr>
        <w:t>greater</w:t>
      </w:r>
      <w:r w:rsidRPr="00A97884">
        <w:rPr>
          <w:rFonts w:ascii="Times New Roman" w:eastAsia="Times New Roman" w:hAnsi="Times New Roman" w:cs="Times New Roman"/>
          <w:snapToGrid w:val="0"/>
          <w:szCs w:val="20"/>
        </w:rPr>
        <w:t xml:space="preserve"> than </w:t>
      </w:r>
      <w:r w:rsidR="0046023A">
        <w:rPr>
          <w:rFonts w:ascii="Times New Roman" w:eastAsia="Times New Roman" w:hAnsi="Times New Roman" w:cs="Times New Roman"/>
          <w:snapToGrid w:val="0"/>
          <w:szCs w:val="20"/>
        </w:rPr>
        <w:t>26</w:t>
      </w:r>
      <w:r w:rsidRPr="00A97884">
        <w:rPr>
          <w:rFonts w:ascii="Times New Roman" w:eastAsia="Times New Roman" w:hAnsi="Times New Roman" w:cs="Times New Roman"/>
          <w:snapToGrid w:val="0"/>
          <w:szCs w:val="20"/>
        </w:rPr>
        <w:t xml:space="preserve"> feet above the </w:t>
      </w:r>
      <w:r w:rsidR="00472D37">
        <w:rPr>
          <w:rFonts w:ascii="Times New Roman" w:eastAsia="Times New Roman" w:hAnsi="Times New Roman" w:cs="Times New Roman"/>
          <w:snapToGrid w:val="0"/>
          <w:szCs w:val="20"/>
        </w:rPr>
        <w:t xml:space="preserve">elevation of the </w:t>
      </w:r>
      <w:r w:rsidRPr="00A97884">
        <w:rPr>
          <w:rFonts w:ascii="Times New Roman" w:eastAsia="Times New Roman" w:hAnsi="Times New Roman" w:cs="Times New Roman"/>
          <w:snapToGrid w:val="0"/>
          <w:szCs w:val="20"/>
        </w:rPr>
        <w:t>center line of the nearest street.</w:t>
      </w:r>
      <w:r w:rsidR="00342131" w:rsidRPr="00A97884">
        <w:rPr>
          <w:rFonts w:ascii="Times New Roman" w:eastAsia="Times New Roman" w:hAnsi="Times New Roman" w:cs="Times New Roman"/>
          <w:snapToGrid w:val="0"/>
          <w:szCs w:val="20"/>
        </w:rPr>
        <w:t xml:space="preserve"> (12-304)</w:t>
      </w:r>
    </w:p>
    <w:p w14:paraId="43B81893" w14:textId="77777777" w:rsidR="004B0519" w:rsidRPr="00A97884" w:rsidRDefault="004B0519" w:rsidP="004B0519">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p>
    <w:p w14:paraId="2EA9CBC2" w14:textId="6D4EA1B5" w:rsidR="00342131" w:rsidRPr="00A97884" w:rsidRDefault="004B0519" w:rsidP="000D60F8">
      <w:pPr>
        <w:pStyle w:val="ListParagraph"/>
        <w:numPr>
          <w:ilvl w:val="0"/>
          <w:numId w:val="11"/>
        </w:num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A97884">
        <w:rPr>
          <w:rFonts w:ascii="Times New Roman" w:eastAsia="Times New Roman" w:hAnsi="Times New Roman" w:cs="Times New Roman"/>
          <w:snapToGrid w:val="0"/>
          <w:szCs w:val="20"/>
        </w:rPr>
        <w:t>The BZA may grant a special permit</w:t>
      </w:r>
      <w:r w:rsidR="002A4608" w:rsidRPr="00A97884">
        <w:rPr>
          <w:rFonts w:ascii="Times New Roman" w:eastAsia="Times New Roman" w:hAnsi="Times New Roman" w:cs="Times New Roman"/>
          <w:snapToGrid w:val="0"/>
          <w:szCs w:val="20"/>
        </w:rPr>
        <w:t xml:space="preserve"> to allow additional sign area and/or </w:t>
      </w:r>
      <w:r w:rsidRPr="00A97884">
        <w:rPr>
          <w:rFonts w:ascii="Times New Roman" w:eastAsia="Times New Roman" w:hAnsi="Times New Roman" w:cs="Times New Roman"/>
          <w:snapToGrid w:val="0"/>
          <w:szCs w:val="20"/>
        </w:rPr>
        <w:t xml:space="preserve">height, or a different arrangement of sign area distribution for a regional shopping center where, in its opinion, this Article would cause a hardship due to issues of topography or location </w:t>
      </w:r>
      <w:r w:rsidRPr="00A97884">
        <w:rPr>
          <w:rFonts w:ascii="Times New Roman" w:eastAsia="Times New Roman" w:hAnsi="Times New Roman" w:cs="Times New Roman"/>
          <w:snapToGrid w:val="0"/>
          <w:szCs w:val="20"/>
        </w:rPr>
        <w:lastRenderedPageBreak/>
        <w:t xml:space="preserve">of the regional shopping center.  </w:t>
      </w:r>
      <w:r w:rsidR="00472D37">
        <w:rPr>
          <w:rFonts w:ascii="Times New Roman" w:eastAsia="Times New Roman" w:hAnsi="Times New Roman" w:cs="Times New Roman"/>
          <w:snapToGrid w:val="0"/>
          <w:szCs w:val="20"/>
        </w:rPr>
        <w:t xml:space="preserve">However, </w:t>
      </w:r>
      <w:r w:rsidRPr="00A97884">
        <w:rPr>
          <w:rFonts w:ascii="Times New Roman" w:eastAsia="Times New Roman" w:hAnsi="Times New Roman" w:cs="Times New Roman"/>
          <w:snapToGrid w:val="0"/>
          <w:szCs w:val="20"/>
        </w:rPr>
        <w:t xml:space="preserve">the total combined sign area for the regional shopping center </w:t>
      </w:r>
      <w:r w:rsidR="00472D37">
        <w:rPr>
          <w:rFonts w:ascii="Times New Roman" w:eastAsia="Times New Roman" w:hAnsi="Times New Roman" w:cs="Times New Roman"/>
          <w:snapToGrid w:val="0"/>
          <w:szCs w:val="20"/>
        </w:rPr>
        <w:t>cannot</w:t>
      </w:r>
      <w:r w:rsidR="00472D37" w:rsidRPr="00A97884">
        <w:rPr>
          <w:rFonts w:ascii="Times New Roman" w:eastAsia="Times New Roman" w:hAnsi="Times New Roman" w:cs="Times New Roman"/>
          <w:snapToGrid w:val="0"/>
          <w:szCs w:val="20"/>
        </w:rPr>
        <w:t xml:space="preserve"> </w:t>
      </w:r>
      <w:r w:rsidRPr="00A97884">
        <w:rPr>
          <w:rFonts w:ascii="Times New Roman" w:eastAsia="Times New Roman" w:hAnsi="Times New Roman" w:cs="Times New Roman"/>
          <w:snapToGrid w:val="0"/>
          <w:szCs w:val="20"/>
        </w:rPr>
        <w:t xml:space="preserve">exceed 125 percent of the sign area otherwise </w:t>
      </w:r>
      <w:r w:rsidR="002A4608" w:rsidRPr="00A97884">
        <w:rPr>
          <w:rFonts w:ascii="Times New Roman" w:eastAsia="Times New Roman" w:hAnsi="Times New Roman" w:cs="Times New Roman"/>
          <w:snapToGrid w:val="0"/>
          <w:szCs w:val="20"/>
        </w:rPr>
        <w:t>allow</w:t>
      </w:r>
      <w:r w:rsidRPr="00A97884">
        <w:rPr>
          <w:rFonts w:ascii="Times New Roman" w:eastAsia="Times New Roman" w:hAnsi="Times New Roman" w:cs="Times New Roman"/>
          <w:snapToGrid w:val="0"/>
          <w:szCs w:val="20"/>
        </w:rPr>
        <w:t>ed by the provisions of this Article.</w:t>
      </w:r>
      <w:r w:rsidR="00342131" w:rsidRPr="00A97884">
        <w:rPr>
          <w:rFonts w:ascii="Times New Roman" w:eastAsia="Times New Roman" w:hAnsi="Times New Roman" w:cs="Times New Roman"/>
          <w:snapToGrid w:val="0"/>
          <w:szCs w:val="20"/>
        </w:rPr>
        <w:t xml:space="preserve"> (12-304)</w:t>
      </w:r>
    </w:p>
    <w:p w14:paraId="47D83FA5" w14:textId="77777777" w:rsidR="00342131" w:rsidRPr="00A97884" w:rsidRDefault="00342131" w:rsidP="00342131">
      <w:pPr>
        <w:pStyle w:val="ListParagraph"/>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620"/>
        <w:jc w:val="both"/>
        <w:rPr>
          <w:rFonts w:ascii="Times New Roman" w:eastAsia="Times New Roman" w:hAnsi="Times New Roman" w:cs="Times New Roman"/>
          <w:snapToGrid w:val="0"/>
          <w:szCs w:val="20"/>
        </w:rPr>
      </w:pPr>
    </w:p>
    <w:p w14:paraId="4C2DC502" w14:textId="21A0F537" w:rsidR="00342131" w:rsidRPr="00AE3257" w:rsidRDefault="004B0519" w:rsidP="000D60F8">
      <w:pPr>
        <w:pStyle w:val="ListParagraph"/>
        <w:numPr>
          <w:ilvl w:val="0"/>
          <w:numId w:val="11"/>
        </w:num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A97884">
        <w:rPr>
          <w:rFonts w:ascii="Times New Roman" w:hAnsi="Times New Roman" w:cs="Times New Roman"/>
          <w:snapToGrid w:val="0"/>
        </w:rPr>
        <w:t>In cases where an individual or grouping of enterprises within a shopping center</w:t>
      </w:r>
      <w:r w:rsidR="00472D37">
        <w:rPr>
          <w:rFonts w:ascii="Times New Roman" w:hAnsi="Times New Roman" w:cs="Times New Roman"/>
          <w:snapToGrid w:val="0"/>
        </w:rPr>
        <w:t xml:space="preserve"> are located so that the</w:t>
      </w:r>
      <w:r w:rsidRPr="00A97884">
        <w:rPr>
          <w:rFonts w:ascii="Times New Roman" w:hAnsi="Times New Roman" w:cs="Times New Roman"/>
          <w:snapToGrid w:val="0"/>
        </w:rPr>
        <w:t xml:space="preserve"> </w:t>
      </w:r>
      <w:r w:rsidR="00472D37">
        <w:rPr>
          <w:rFonts w:ascii="Times New Roman" w:hAnsi="Times New Roman" w:cs="Times New Roman"/>
          <w:snapToGrid w:val="0"/>
        </w:rPr>
        <w:t xml:space="preserve">building </w:t>
      </w:r>
      <w:r w:rsidRPr="00A97884">
        <w:rPr>
          <w:rFonts w:ascii="Times New Roman" w:hAnsi="Times New Roman" w:cs="Times New Roman"/>
          <w:snapToGrid w:val="0"/>
        </w:rPr>
        <w:t xml:space="preserve">frontage </w:t>
      </w:r>
      <w:r w:rsidR="00472D37">
        <w:rPr>
          <w:rFonts w:ascii="Times New Roman" w:hAnsi="Times New Roman" w:cs="Times New Roman"/>
          <w:snapToGrid w:val="0"/>
        </w:rPr>
        <w:t xml:space="preserve">is not </w:t>
      </w:r>
      <w:r w:rsidRPr="00A97884">
        <w:rPr>
          <w:rFonts w:ascii="Times New Roman" w:hAnsi="Times New Roman" w:cs="Times New Roman"/>
          <w:snapToGrid w:val="0"/>
        </w:rPr>
        <w:t xml:space="preserve">visible from a street, the BZA may grant a special permit to allow building mounted sign(s) for such enterprises to be erected at the entrances, arcades or interior malls.  </w:t>
      </w:r>
      <w:r w:rsidR="00472D37">
        <w:rPr>
          <w:rFonts w:ascii="Times New Roman" w:hAnsi="Times New Roman" w:cs="Times New Roman"/>
          <w:snapToGrid w:val="0"/>
        </w:rPr>
        <w:t>However,</w:t>
      </w:r>
      <w:r w:rsidRPr="00A97884">
        <w:rPr>
          <w:rFonts w:ascii="Times New Roman" w:hAnsi="Times New Roman" w:cs="Times New Roman"/>
          <w:snapToGrid w:val="0"/>
        </w:rPr>
        <w:t xml:space="preserve"> the total combined sign area for the shopping center </w:t>
      </w:r>
      <w:r w:rsidR="00472D37">
        <w:rPr>
          <w:rFonts w:ascii="Times New Roman" w:hAnsi="Times New Roman" w:cs="Times New Roman"/>
          <w:snapToGrid w:val="0"/>
        </w:rPr>
        <w:t>cannot</w:t>
      </w:r>
      <w:r w:rsidR="00472D37" w:rsidRPr="00A97884">
        <w:rPr>
          <w:rFonts w:ascii="Times New Roman" w:hAnsi="Times New Roman" w:cs="Times New Roman"/>
          <w:snapToGrid w:val="0"/>
        </w:rPr>
        <w:t xml:space="preserve"> </w:t>
      </w:r>
      <w:r w:rsidRPr="00A97884">
        <w:rPr>
          <w:rFonts w:ascii="Times New Roman" w:hAnsi="Times New Roman" w:cs="Times New Roman"/>
          <w:snapToGrid w:val="0"/>
        </w:rPr>
        <w:t>exceed 125 percent of the sign area otherwise permitted by this Article.</w:t>
      </w:r>
      <w:r w:rsidR="00342131" w:rsidRPr="00A97884">
        <w:rPr>
          <w:rFonts w:ascii="Times New Roman" w:hAnsi="Times New Roman" w:cs="Times New Roman"/>
          <w:snapToGrid w:val="0"/>
        </w:rPr>
        <w:t xml:space="preserve"> (12-304)</w:t>
      </w:r>
    </w:p>
    <w:p w14:paraId="798127C3" w14:textId="77777777" w:rsidR="002A4608" w:rsidRPr="00342131" w:rsidRDefault="002A4608" w:rsidP="00342131">
      <w:p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p>
    <w:p w14:paraId="4A2BC147" w14:textId="6B4CF097" w:rsidR="00CF30B2" w:rsidRDefault="00CF30B2" w:rsidP="004F0117">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Pr>
          <w:rFonts w:ascii="Times New Roman" w:eastAsia="Times New Roman" w:hAnsi="Times New Roman" w:cs="Times New Roman"/>
          <w:b/>
          <w:snapToGrid w:val="0"/>
        </w:rPr>
        <w:t>12-</w:t>
      </w:r>
      <w:r w:rsidR="00AE3257">
        <w:rPr>
          <w:rFonts w:ascii="Times New Roman" w:eastAsia="Times New Roman" w:hAnsi="Times New Roman" w:cs="Times New Roman"/>
          <w:b/>
          <w:snapToGrid w:val="0"/>
        </w:rPr>
        <w:t>30</w:t>
      </w:r>
      <w:r w:rsidR="00F34757">
        <w:rPr>
          <w:rFonts w:ascii="Times New Roman" w:eastAsia="Times New Roman" w:hAnsi="Times New Roman" w:cs="Times New Roman"/>
          <w:b/>
          <w:snapToGrid w:val="0"/>
        </w:rPr>
        <w:t>3</w:t>
      </w:r>
      <w:r>
        <w:rPr>
          <w:rFonts w:ascii="Times New Roman" w:eastAsia="Times New Roman" w:hAnsi="Times New Roman" w:cs="Times New Roman"/>
          <w:b/>
          <w:snapToGrid w:val="0"/>
        </w:rPr>
        <w:tab/>
        <w:t>Special Exceptions (12-305)</w:t>
      </w:r>
    </w:p>
    <w:p w14:paraId="6EB874D9" w14:textId="3E6CFC5D" w:rsidR="00CF30B2" w:rsidRPr="00342131" w:rsidRDefault="00CF30B2" w:rsidP="000D60F8">
      <w:pPr>
        <w:pStyle w:val="ListParagraph"/>
        <w:numPr>
          <w:ilvl w:val="0"/>
          <w:numId w:val="40"/>
        </w:num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342131">
        <w:rPr>
          <w:rFonts w:ascii="Times New Roman" w:eastAsia="Microsoft JhengHei UI Light" w:hAnsi="Times New Roman" w:cs="Times New Roman"/>
        </w:rPr>
        <w:t xml:space="preserve">In conjunction with the approval of a special exception for a hospital, the Board may approve additional signs for </w:t>
      </w:r>
      <w:r>
        <w:rPr>
          <w:rFonts w:ascii="Times New Roman" w:eastAsia="Microsoft JhengHei UI Light" w:hAnsi="Times New Roman" w:cs="Times New Roman"/>
        </w:rPr>
        <w:t>the</w:t>
      </w:r>
      <w:r w:rsidRPr="00342131">
        <w:rPr>
          <w:rFonts w:ascii="Times New Roman" w:eastAsia="Microsoft JhengHei UI Light" w:hAnsi="Times New Roman" w:cs="Times New Roman"/>
        </w:rPr>
        <w:t xml:space="preserve"> use in accordance with Sect. 9</w:t>
      </w:r>
      <w:r w:rsidRPr="00342131">
        <w:rPr>
          <w:rFonts w:ascii="Times New Roman" w:eastAsia="Microsoft JhengHei UI Light" w:hAnsi="Times New Roman" w:cs="Times New Roman"/>
        </w:rPr>
        <w:noBreakHyphen/>
        <w:t>308.</w:t>
      </w:r>
      <w:r>
        <w:rPr>
          <w:rFonts w:ascii="Times New Roman" w:eastAsia="Microsoft JhengHei UI Light" w:hAnsi="Times New Roman" w:cs="Times New Roman"/>
        </w:rPr>
        <w:t xml:space="preserve"> (12-208.2G)</w:t>
      </w:r>
    </w:p>
    <w:p w14:paraId="35678F1C" w14:textId="77777777" w:rsidR="00CF30B2" w:rsidRPr="00342131" w:rsidRDefault="00CF30B2" w:rsidP="00CF30B2">
      <w:pPr>
        <w:pStyle w:val="ListParagraph"/>
        <w:rPr>
          <w:rFonts w:ascii="Times New Roman" w:eastAsia="Microsoft JhengHei UI Light" w:hAnsi="Times New Roman" w:cs="Times New Roman"/>
          <w:snapToGrid w:val="0"/>
          <w:szCs w:val="20"/>
        </w:rPr>
      </w:pPr>
    </w:p>
    <w:p w14:paraId="27991E69" w14:textId="10DF39F7" w:rsidR="00CF30B2" w:rsidRPr="00B45416" w:rsidRDefault="00CF30B2" w:rsidP="000D60F8">
      <w:pPr>
        <w:pStyle w:val="ListParagraph"/>
        <w:numPr>
          <w:ilvl w:val="0"/>
          <w:numId w:val="40"/>
        </w:num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342131">
        <w:rPr>
          <w:rFonts w:ascii="Times New Roman" w:eastAsia="Microsoft JhengHei UI Light" w:hAnsi="Times New Roman" w:cs="Times New Roman"/>
          <w:snapToGrid w:val="0"/>
          <w:szCs w:val="20"/>
        </w:rPr>
        <w:t>In commercial and industrial districts, the Board may approve, either in conjunction with the approval of a rezoning or as a Category 6 special exception, a modification or waiver of the sign regulations in accordance with Sect. 9</w:t>
      </w:r>
      <w:r w:rsidRPr="00342131">
        <w:rPr>
          <w:rFonts w:ascii="Times New Roman" w:eastAsia="Microsoft JhengHei UI Light" w:hAnsi="Times New Roman" w:cs="Times New Roman"/>
          <w:snapToGrid w:val="0"/>
          <w:szCs w:val="20"/>
        </w:rPr>
        <w:noBreakHyphen/>
        <w:t>620. (12-305)</w:t>
      </w:r>
    </w:p>
    <w:p w14:paraId="5EBF696F" w14:textId="4E3AB17F" w:rsidR="00B45416" w:rsidRPr="00B45416" w:rsidRDefault="00B45416" w:rsidP="00B45416">
      <w:p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p>
    <w:p w14:paraId="22452241" w14:textId="7F0B8503" w:rsidR="005F4C7D" w:rsidRPr="004F0117" w:rsidRDefault="005F4C7D" w:rsidP="004F0117">
      <w:pPr>
        <w:keepNext/>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240" w:line="240" w:lineRule="auto"/>
        <w:jc w:val="both"/>
        <w:outlineLvl w:val="1"/>
        <w:rPr>
          <w:rFonts w:ascii="Times New Roman" w:eastAsia="Times New Roman" w:hAnsi="Times New Roman" w:cs="Times New Roman"/>
          <w:b/>
          <w:snapToGrid w:val="0"/>
        </w:rPr>
      </w:pPr>
      <w:r w:rsidRPr="004F0117">
        <w:rPr>
          <w:rFonts w:ascii="Times New Roman" w:eastAsia="Times New Roman" w:hAnsi="Times New Roman" w:cs="Times New Roman"/>
          <w:b/>
          <w:snapToGrid w:val="0"/>
        </w:rPr>
        <w:t>12</w:t>
      </w:r>
      <w:r w:rsidR="004F0117">
        <w:rPr>
          <w:rFonts w:ascii="Times New Roman" w:eastAsia="Times New Roman" w:hAnsi="Times New Roman" w:cs="Times New Roman"/>
          <w:b/>
          <w:snapToGrid w:val="0"/>
        </w:rPr>
        <w:t>-</w:t>
      </w:r>
      <w:r w:rsidR="00AE3257">
        <w:rPr>
          <w:rFonts w:ascii="Times New Roman" w:eastAsia="Times New Roman" w:hAnsi="Times New Roman" w:cs="Times New Roman"/>
          <w:b/>
          <w:snapToGrid w:val="0"/>
        </w:rPr>
        <w:t>30</w:t>
      </w:r>
      <w:r w:rsidR="00F34757">
        <w:rPr>
          <w:rFonts w:ascii="Times New Roman" w:eastAsia="Times New Roman" w:hAnsi="Times New Roman" w:cs="Times New Roman"/>
          <w:b/>
          <w:snapToGrid w:val="0"/>
        </w:rPr>
        <w:t>4</w:t>
      </w:r>
      <w:r w:rsidRPr="004F0117">
        <w:rPr>
          <w:rFonts w:ascii="Times New Roman" w:eastAsia="Times New Roman" w:hAnsi="Times New Roman" w:cs="Times New Roman"/>
          <w:b/>
          <w:snapToGrid w:val="0"/>
        </w:rPr>
        <w:tab/>
        <w:t>Uses in P Districts</w:t>
      </w:r>
      <w:r w:rsidR="00342131" w:rsidRPr="004F0117">
        <w:rPr>
          <w:rFonts w:ascii="Times New Roman" w:eastAsia="Times New Roman" w:hAnsi="Times New Roman" w:cs="Times New Roman"/>
          <w:b/>
          <w:snapToGrid w:val="0"/>
        </w:rPr>
        <w:t xml:space="preserve"> (elements of 12-210</w:t>
      </w:r>
      <w:r w:rsidR="00532168" w:rsidRPr="004F0117">
        <w:rPr>
          <w:rFonts w:ascii="Times New Roman" w:eastAsia="Times New Roman" w:hAnsi="Times New Roman" w:cs="Times New Roman"/>
          <w:b/>
          <w:snapToGrid w:val="0"/>
        </w:rPr>
        <w:t>)</w:t>
      </w:r>
    </w:p>
    <w:p w14:paraId="182B19D9" w14:textId="12B23926" w:rsidR="005F4C7D" w:rsidRPr="00B958C7" w:rsidRDefault="005F4C7D" w:rsidP="005F4C7D">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267"/>
        <w:jc w:val="both"/>
        <w:rPr>
          <w:rFonts w:ascii="Times New Roman" w:eastAsia="Times New Roman" w:hAnsi="Times New Roman" w:cs="Times New Roman"/>
          <w:snapToGrid w:val="0"/>
          <w:szCs w:val="20"/>
        </w:rPr>
      </w:pPr>
      <w:r w:rsidRPr="00B958C7">
        <w:rPr>
          <w:rFonts w:ascii="Times New Roman" w:eastAsia="Times New Roman" w:hAnsi="Times New Roman" w:cs="Times New Roman"/>
          <w:snapToGrid w:val="0"/>
          <w:szCs w:val="20"/>
        </w:rPr>
        <w:t xml:space="preserve">The provisions set forth in the preceding Sections </w:t>
      </w:r>
      <w:r w:rsidR="00B958C7" w:rsidRPr="00B958C7">
        <w:rPr>
          <w:rFonts w:ascii="Times New Roman" w:eastAsia="Times New Roman" w:hAnsi="Times New Roman" w:cs="Times New Roman"/>
          <w:snapToGrid w:val="0"/>
          <w:szCs w:val="20"/>
        </w:rPr>
        <w:t>apply</w:t>
      </w:r>
      <w:r w:rsidRPr="00B958C7">
        <w:rPr>
          <w:rFonts w:ascii="Times New Roman" w:eastAsia="Times New Roman" w:hAnsi="Times New Roman" w:cs="Times New Roman"/>
          <w:snapToGrid w:val="0"/>
          <w:szCs w:val="20"/>
        </w:rPr>
        <w:t xml:space="preserve"> to signs accessory to uses in P districts. However, in keeping with the intent to allow flexibility in the design of planned developments, the following </w:t>
      </w:r>
      <w:r w:rsidR="00472D37">
        <w:rPr>
          <w:rFonts w:ascii="Times New Roman" w:eastAsia="Times New Roman" w:hAnsi="Times New Roman" w:cs="Times New Roman"/>
          <w:snapToGrid w:val="0"/>
          <w:szCs w:val="20"/>
        </w:rPr>
        <w:t>is</w:t>
      </w:r>
      <w:r w:rsidRPr="00B958C7">
        <w:rPr>
          <w:rFonts w:ascii="Times New Roman" w:eastAsia="Times New Roman" w:hAnsi="Times New Roman" w:cs="Times New Roman"/>
          <w:snapToGrid w:val="0"/>
          <w:szCs w:val="20"/>
        </w:rPr>
        <w:t xml:space="preserve"> applicable to signs in P districts:</w:t>
      </w:r>
    </w:p>
    <w:p w14:paraId="5E243E1B" w14:textId="77777777" w:rsidR="00B443DC" w:rsidRPr="00B958C7" w:rsidRDefault="00B443DC" w:rsidP="00B443DC">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p>
    <w:p w14:paraId="670E0FD8" w14:textId="53EFE464" w:rsidR="00B443DC" w:rsidRPr="00B958C7" w:rsidRDefault="00B443DC" w:rsidP="003C4B3E">
      <w:pPr>
        <w:tabs>
          <w:tab w:val="left" w:pos="1267"/>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620" w:hanging="353"/>
        <w:jc w:val="both"/>
        <w:rPr>
          <w:rFonts w:ascii="Times New Roman" w:eastAsia="Times New Roman" w:hAnsi="Times New Roman" w:cs="Times New Roman"/>
          <w:snapToGrid w:val="0"/>
          <w:szCs w:val="20"/>
        </w:rPr>
      </w:pPr>
      <w:r w:rsidRPr="00B958C7">
        <w:rPr>
          <w:rFonts w:ascii="Times New Roman" w:eastAsia="Times New Roman" w:hAnsi="Times New Roman" w:cs="Times New Roman"/>
          <w:snapToGrid w:val="0"/>
          <w:szCs w:val="20"/>
        </w:rPr>
        <w:t>1.</w:t>
      </w:r>
      <w:r w:rsidRPr="00B958C7">
        <w:rPr>
          <w:rFonts w:ascii="Times New Roman" w:eastAsia="Times New Roman" w:hAnsi="Times New Roman" w:cs="Times New Roman"/>
          <w:snapToGrid w:val="0"/>
          <w:szCs w:val="20"/>
        </w:rPr>
        <w:tab/>
      </w:r>
      <w:r w:rsidR="00472D37">
        <w:rPr>
          <w:rFonts w:ascii="Times New Roman" w:eastAsia="Times New Roman" w:hAnsi="Times New Roman" w:cs="Times New Roman"/>
          <w:snapToGrid w:val="0"/>
          <w:szCs w:val="20"/>
        </w:rPr>
        <w:t>Signs</w:t>
      </w:r>
      <w:r w:rsidRPr="00B958C7">
        <w:rPr>
          <w:rFonts w:ascii="Times New Roman" w:eastAsia="Times New Roman" w:hAnsi="Times New Roman" w:cs="Times New Roman"/>
          <w:snapToGrid w:val="0"/>
          <w:szCs w:val="20"/>
        </w:rPr>
        <w:t xml:space="preserve"> may be permitted in a P district in accordance with a comprehensive </w:t>
      </w:r>
      <w:r w:rsidR="00532168" w:rsidRPr="00B958C7">
        <w:rPr>
          <w:rFonts w:ascii="Times New Roman" w:eastAsia="Times New Roman" w:hAnsi="Times New Roman" w:cs="Times New Roman"/>
          <w:snapToGrid w:val="0"/>
          <w:szCs w:val="20"/>
        </w:rPr>
        <w:t xml:space="preserve">sign </w:t>
      </w:r>
      <w:r w:rsidRPr="00B958C7">
        <w:rPr>
          <w:rFonts w:ascii="Times New Roman" w:eastAsia="Times New Roman" w:hAnsi="Times New Roman" w:cs="Times New Roman"/>
          <w:snapToGrid w:val="0"/>
          <w:szCs w:val="20"/>
        </w:rPr>
        <w:t xml:space="preserve">plan subject to approval </w:t>
      </w:r>
      <w:r w:rsidR="00472D37">
        <w:rPr>
          <w:rFonts w:ascii="Times New Roman" w:eastAsia="Times New Roman" w:hAnsi="Times New Roman" w:cs="Times New Roman"/>
          <w:snapToGrid w:val="0"/>
          <w:szCs w:val="20"/>
        </w:rPr>
        <w:t xml:space="preserve">by </w:t>
      </w:r>
      <w:r w:rsidRPr="00B958C7">
        <w:rPr>
          <w:rFonts w:ascii="Times New Roman" w:eastAsia="Times New Roman" w:hAnsi="Times New Roman" w:cs="Times New Roman"/>
          <w:snapToGrid w:val="0"/>
          <w:szCs w:val="20"/>
        </w:rPr>
        <w:t xml:space="preserve">the Planning Commission following a public hearing conducted in accordance with </w:t>
      </w:r>
      <w:r w:rsidR="00A94439" w:rsidRPr="00B958C7">
        <w:rPr>
          <w:rFonts w:ascii="Times New Roman" w:eastAsia="Times New Roman" w:hAnsi="Times New Roman" w:cs="Times New Roman"/>
          <w:snapToGrid w:val="0"/>
          <w:szCs w:val="20"/>
        </w:rPr>
        <w:t>Sect. 18</w:t>
      </w:r>
      <w:r w:rsidR="00A94439" w:rsidRPr="00B958C7">
        <w:rPr>
          <w:rFonts w:ascii="Times New Roman" w:eastAsia="Times New Roman" w:hAnsi="Times New Roman" w:cs="Times New Roman"/>
          <w:snapToGrid w:val="0"/>
          <w:szCs w:val="20"/>
        </w:rPr>
        <w:noBreakHyphen/>
        <w:t xml:space="preserve">109. </w:t>
      </w:r>
      <w:r w:rsidRPr="00B958C7">
        <w:rPr>
          <w:rFonts w:ascii="Times New Roman" w:eastAsia="Times New Roman" w:hAnsi="Times New Roman" w:cs="Times New Roman"/>
          <w:snapToGrid w:val="0"/>
          <w:szCs w:val="20"/>
        </w:rPr>
        <w:t>The comprehensive</w:t>
      </w:r>
      <w:r w:rsidR="00A94439" w:rsidRPr="00B958C7">
        <w:rPr>
          <w:rFonts w:ascii="Times New Roman" w:eastAsia="Times New Roman" w:hAnsi="Times New Roman" w:cs="Times New Roman"/>
          <w:snapToGrid w:val="0"/>
          <w:szCs w:val="20"/>
        </w:rPr>
        <w:t xml:space="preserve"> sign</w:t>
      </w:r>
      <w:r w:rsidRPr="00B958C7">
        <w:rPr>
          <w:rFonts w:ascii="Times New Roman" w:eastAsia="Times New Roman" w:hAnsi="Times New Roman" w:cs="Times New Roman"/>
          <w:snapToGrid w:val="0"/>
          <w:szCs w:val="20"/>
        </w:rPr>
        <w:t xml:space="preserve"> plan </w:t>
      </w:r>
      <w:r w:rsidR="00B958C7" w:rsidRPr="00B958C7">
        <w:rPr>
          <w:rFonts w:ascii="Times New Roman" w:eastAsia="Times New Roman" w:hAnsi="Times New Roman" w:cs="Times New Roman"/>
          <w:snapToGrid w:val="0"/>
          <w:szCs w:val="20"/>
        </w:rPr>
        <w:t xml:space="preserve">will </w:t>
      </w:r>
      <w:r w:rsidRPr="00B958C7">
        <w:rPr>
          <w:rFonts w:ascii="Times New Roman" w:eastAsia="Times New Roman" w:hAnsi="Times New Roman" w:cs="Times New Roman"/>
          <w:snapToGrid w:val="0"/>
          <w:szCs w:val="20"/>
        </w:rPr>
        <w:t>show the location, size, height and extent of all proposed signs within th</w:t>
      </w:r>
      <w:r w:rsidR="00A94439" w:rsidRPr="00B958C7">
        <w:rPr>
          <w:rFonts w:ascii="Times New Roman" w:eastAsia="Times New Roman" w:hAnsi="Times New Roman" w:cs="Times New Roman"/>
          <w:snapToGrid w:val="0"/>
          <w:szCs w:val="20"/>
        </w:rPr>
        <w:t>e</w:t>
      </w:r>
      <w:r w:rsidR="0046023A">
        <w:rPr>
          <w:rFonts w:ascii="Times New Roman" w:eastAsia="Times New Roman" w:hAnsi="Times New Roman" w:cs="Times New Roman"/>
          <w:snapToGrid w:val="0"/>
          <w:szCs w:val="20"/>
        </w:rPr>
        <w:t xml:space="preserve"> specified area of the</w:t>
      </w:r>
      <w:r w:rsidR="00A94439" w:rsidRPr="00B958C7">
        <w:rPr>
          <w:rFonts w:ascii="Times New Roman" w:eastAsia="Times New Roman" w:hAnsi="Times New Roman" w:cs="Times New Roman"/>
          <w:snapToGrid w:val="0"/>
          <w:szCs w:val="20"/>
        </w:rPr>
        <w:t xml:space="preserve"> P district</w:t>
      </w:r>
      <w:r w:rsidRPr="00B958C7">
        <w:rPr>
          <w:rFonts w:ascii="Times New Roman" w:eastAsia="Times New Roman" w:hAnsi="Times New Roman" w:cs="Times New Roman"/>
          <w:snapToGrid w:val="0"/>
          <w:szCs w:val="20"/>
        </w:rPr>
        <w:t>.</w:t>
      </w:r>
    </w:p>
    <w:p w14:paraId="21A1E1FE" w14:textId="77777777" w:rsidR="00B443DC" w:rsidRPr="00B958C7" w:rsidRDefault="00B443DC" w:rsidP="00B443DC">
      <w:pPr>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828" w:hanging="561"/>
        <w:jc w:val="both"/>
        <w:rPr>
          <w:rFonts w:ascii="Times New Roman" w:eastAsia="Times New Roman" w:hAnsi="Times New Roman" w:cs="Times New Roman"/>
          <w:snapToGrid w:val="0"/>
          <w:szCs w:val="20"/>
        </w:rPr>
      </w:pPr>
    </w:p>
    <w:p w14:paraId="5D3863AB" w14:textId="16C9051B" w:rsidR="00342131" w:rsidRDefault="00E5231A" w:rsidP="000D60F8">
      <w:pPr>
        <w:pStyle w:val="ListParagraph"/>
        <w:numPr>
          <w:ilvl w:val="0"/>
          <w:numId w:val="12"/>
        </w:numPr>
        <w:tabs>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342131">
        <w:rPr>
          <w:rFonts w:ascii="Times New Roman" w:eastAsia="Times New Roman" w:hAnsi="Times New Roman" w:cs="Times New Roman"/>
          <w:snapToGrid w:val="0"/>
          <w:szCs w:val="20"/>
        </w:rPr>
        <w:t>An</w:t>
      </w:r>
      <w:r w:rsidR="00B443DC" w:rsidRPr="00342131">
        <w:rPr>
          <w:rFonts w:ascii="Times New Roman" w:eastAsia="Times New Roman" w:hAnsi="Times New Roman" w:cs="Times New Roman"/>
          <w:snapToGrid w:val="0"/>
          <w:szCs w:val="20"/>
        </w:rPr>
        <w:t xml:space="preserve"> application</w:t>
      </w:r>
      <w:r w:rsidRPr="00342131">
        <w:rPr>
          <w:rFonts w:ascii="Times New Roman" w:eastAsia="Times New Roman" w:hAnsi="Times New Roman" w:cs="Times New Roman"/>
          <w:snapToGrid w:val="0"/>
          <w:szCs w:val="20"/>
        </w:rPr>
        <w:t xml:space="preserve"> for a comprehensive sign plan</w:t>
      </w:r>
      <w:r w:rsidR="00B443DC" w:rsidRPr="00342131">
        <w:rPr>
          <w:rFonts w:ascii="Times New Roman" w:eastAsia="Times New Roman" w:hAnsi="Times New Roman" w:cs="Times New Roman"/>
          <w:snapToGrid w:val="0"/>
          <w:szCs w:val="20"/>
        </w:rPr>
        <w:t xml:space="preserve"> may be </w:t>
      </w:r>
      <w:r w:rsidR="00A94439" w:rsidRPr="00342131">
        <w:rPr>
          <w:rFonts w:ascii="Times New Roman" w:eastAsia="Times New Roman" w:hAnsi="Times New Roman" w:cs="Times New Roman"/>
          <w:snapToGrid w:val="0"/>
          <w:szCs w:val="20"/>
        </w:rPr>
        <w:t>submitted</w:t>
      </w:r>
      <w:r w:rsidR="00B443DC" w:rsidRPr="00342131">
        <w:rPr>
          <w:rFonts w:ascii="Times New Roman" w:eastAsia="Times New Roman" w:hAnsi="Times New Roman" w:cs="Times New Roman"/>
          <w:snapToGrid w:val="0"/>
          <w:szCs w:val="20"/>
        </w:rPr>
        <w:t xml:space="preserve"> by any property owner, owner of an easement, lessee, contract purchaser or their agent.  </w:t>
      </w:r>
      <w:r w:rsidR="0046023A">
        <w:rPr>
          <w:rFonts w:ascii="Times New Roman" w:eastAsia="Times New Roman" w:hAnsi="Times New Roman" w:cs="Times New Roman"/>
          <w:snapToGrid w:val="0"/>
          <w:szCs w:val="20"/>
        </w:rPr>
        <w:t>The</w:t>
      </w:r>
      <w:r w:rsidR="0046023A" w:rsidRPr="00342131">
        <w:rPr>
          <w:rFonts w:ascii="Times New Roman" w:eastAsia="Times New Roman" w:hAnsi="Times New Roman" w:cs="Times New Roman"/>
          <w:snapToGrid w:val="0"/>
          <w:szCs w:val="20"/>
        </w:rPr>
        <w:t xml:space="preserve"> </w:t>
      </w:r>
      <w:r w:rsidR="00B443DC" w:rsidRPr="00342131">
        <w:rPr>
          <w:rFonts w:ascii="Times New Roman" w:eastAsia="Times New Roman" w:hAnsi="Times New Roman" w:cs="Times New Roman"/>
          <w:snapToGrid w:val="0"/>
          <w:szCs w:val="20"/>
        </w:rPr>
        <w:t xml:space="preserve">application </w:t>
      </w:r>
      <w:r w:rsidR="00B958C7" w:rsidRPr="00342131">
        <w:rPr>
          <w:rFonts w:ascii="Times New Roman" w:eastAsia="Times New Roman" w:hAnsi="Times New Roman" w:cs="Times New Roman"/>
          <w:snapToGrid w:val="0"/>
          <w:szCs w:val="20"/>
        </w:rPr>
        <w:t>must</w:t>
      </w:r>
      <w:r w:rsidR="00B443DC" w:rsidRPr="00342131">
        <w:rPr>
          <w:rFonts w:ascii="Times New Roman" w:eastAsia="Times New Roman" w:hAnsi="Times New Roman" w:cs="Times New Roman"/>
          <w:snapToGrid w:val="0"/>
          <w:szCs w:val="20"/>
        </w:rPr>
        <w:t xml:space="preserve"> be accompanied by a statement setting forth the names of the record owners of the properties upon which such signs are proposed to be located</w:t>
      </w:r>
      <w:r w:rsidR="0046023A">
        <w:rPr>
          <w:rFonts w:ascii="Times New Roman" w:eastAsia="Times New Roman" w:hAnsi="Times New Roman" w:cs="Times New Roman"/>
          <w:snapToGrid w:val="0"/>
          <w:szCs w:val="20"/>
        </w:rPr>
        <w:t>,</w:t>
      </w:r>
      <w:r w:rsidR="00B443DC" w:rsidRPr="00342131">
        <w:rPr>
          <w:rFonts w:ascii="Times New Roman" w:eastAsia="Times New Roman" w:hAnsi="Times New Roman" w:cs="Times New Roman"/>
          <w:snapToGrid w:val="0"/>
          <w:szCs w:val="20"/>
        </w:rPr>
        <w:t xml:space="preserve"> and a fee</w:t>
      </w:r>
      <w:r w:rsidR="009A14EA" w:rsidRPr="00342131">
        <w:rPr>
          <w:rFonts w:ascii="Times New Roman" w:eastAsia="Times New Roman" w:hAnsi="Times New Roman" w:cs="Times New Roman"/>
          <w:snapToGrid w:val="0"/>
          <w:szCs w:val="20"/>
        </w:rPr>
        <w:t xml:space="preserve"> as set forth in Sect. 18</w:t>
      </w:r>
      <w:r w:rsidR="009A14EA" w:rsidRPr="00342131">
        <w:rPr>
          <w:rFonts w:ascii="Times New Roman" w:eastAsia="Times New Roman" w:hAnsi="Times New Roman" w:cs="Times New Roman"/>
          <w:snapToGrid w:val="0"/>
          <w:szCs w:val="20"/>
        </w:rPr>
        <w:noBreakHyphen/>
        <w:t xml:space="preserve">106. </w:t>
      </w:r>
    </w:p>
    <w:p w14:paraId="760976DD" w14:textId="77777777" w:rsidR="00342131" w:rsidRPr="00342131" w:rsidRDefault="00342131" w:rsidP="00342131">
      <w:pPr>
        <w:pStyle w:val="ListParagraph"/>
        <w:tabs>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620"/>
        <w:jc w:val="both"/>
        <w:rPr>
          <w:rFonts w:ascii="Times New Roman" w:eastAsia="Times New Roman" w:hAnsi="Times New Roman" w:cs="Times New Roman"/>
          <w:snapToGrid w:val="0"/>
          <w:szCs w:val="20"/>
        </w:rPr>
      </w:pPr>
    </w:p>
    <w:p w14:paraId="1FE8D240" w14:textId="5A78C3EE" w:rsidR="00E25131" w:rsidRPr="00342131" w:rsidRDefault="00A94439" w:rsidP="000D60F8">
      <w:pPr>
        <w:pStyle w:val="ListParagraph"/>
        <w:numPr>
          <w:ilvl w:val="0"/>
          <w:numId w:val="12"/>
        </w:numPr>
        <w:tabs>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jc w:val="both"/>
        <w:rPr>
          <w:rFonts w:ascii="Times New Roman" w:eastAsia="Times New Roman" w:hAnsi="Times New Roman" w:cs="Times New Roman"/>
          <w:snapToGrid w:val="0"/>
          <w:szCs w:val="20"/>
        </w:rPr>
      </w:pPr>
      <w:r w:rsidRPr="00342131">
        <w:rPr>
          <w:rFonts w:ascii="Times New Roman" w:hAnsi="Times New Roman" w:cs="Times New Roman"/>
          <w:snapToGrid w:val="0"/>
        </w:rPr>
        <w:t>Any comprehensive sign plan</w:t>
      </w:r>
      <w:r w:rsidR="00B443DC" w:rsidRPr="00342131">
        <w:rPr>
          <w:rFonts w:ascii="Times New Roman" w:hAnsi="Times New Roman" w:cs="Times New Roman"/>
          <w:snapToGrid w:val="0"/>
        </w:rPr>
        <w:t xml:space="preserve"> </w:t>
      </w:r>
      <w:r w:rsidR="00B958C7" w:rsidRPr="00342131">
        <w:rPr>
          <w:rFonts w:ascii="Times New Roman" w:hAnsi="Times New Roman" w:cs="Times New Roman"/>
          <w:snapToGrid w:val="0"/>
        </w:rPr>
        <w:t>must</w:t>
      </w:r>
      <w:r w:rsidR="00B443DC" w:rsidRPr="00342131">
        <w:rPr>
          <w:rFonts w:ascii="Times New Roman" w:hAnsi="Times New Roman" w:cs="Times New Roman"/>
          <w:snapToGrid w:val="0"/>
        </w:rPr>
        <w:t xml:space="preserve"> be in accordance with the standards for all planned developments as set forth in Part 1 of Article 16.  All proposed signs </w:t>
      </w:r>
      <w:r w:rsidR="00B958C7" w:rsidRPr="00342131">
        <w:rPr>
          <w:rFonts w:ascii="Times New Roman" w:hAnsi="Times New Roman" w:cs="Times New Roman"/>
          <w:snapToGrid w:val="0"/>
        </w:rPr>
        <w:t>must</w:t>
      </w:r>
      <w:r w:rsidR="00B443DC" w:rsidRPr="00342131">
        <w:rPr>
          <w:rFonts w:ascii="Times New Roman" w:hAnsi="Times New Roman" w:cs="Times New Roman"/>
          <w:snapToGrid w:val="0"/>
        </w:rPr>
        <w:t xml:space="preserve"> be in scale and harmonious with the development and so located and sized as to ensure convenience to the visitor, user or occupant of the development</w:t>
      </w:r>
      <w:r w:rsidR="0046023A">
        <w:rPr>
          <w:rFonts w:ascii="Times New Roman" w:hAnsi="Times New Roman" w:cs="Times New Roman"/>
          <w:snapToGrid w:val="0"/>
        </w:rPr>
        <w:t>,</w:t>
      </w:r>
      <w:r w:rsidR="00B443DC" w:rsidRPr="00342131">
        <w:rPr>
          <w:rFonts w:ascii="Times New Roman" w:hAnsi="Times New Roman" w:cs="Times New Roman"/>
          <w:snapToGrid w:val="0"/>
        </w:rPr>
        <w:t xml:space="preserve"> while not adding to street clutter or otherwise detracting from the planned unit nature of the development and the purposes of architectural and urban design elements.</w:t>
      </w:r>
    </w:p>
    <w:p w14:paraId="23B41E7C" w14:textId="4A250F0C" w:rsidR="004B0519" w:rsidRPr="00B958C7" w:rsidRDefault="004B0519" w:rsidP="004B0519">
      <w:pPr>
        <w:pStyle w:val="ListParagraph"/>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800"/>
        <w:jc w:val="both"/>
        <w:rPr>
          <w:rFonts w:ascii="Times New Roman" w:eastAsia="Times New Roman" w:hAnsi="Times New Roman" w:cs="Times New Roman"/>
          <w:snapToGrid w:val="0"/>
          <w:szCs w:val="20"/>
        </w:rPr>
      </w:pPr>
    </w:p>
    <w:p w14:paraId="0ABF178E" w14:textId="5FF74E0B" w:rsidR="00B958C7" w:rsidRPr="00B958C7" w:rsidRDefault="00B958C7" w:rsidP="004B0519">
      <w:pPr>
        <w:pStyle w:val="ListParagraph"/>
        <w:tabs>
          <w:tab w:val="left" w:pos="1267"/>
          <w:tab w:val="left" w:pos="1828"/>
          <w:tab w:val="left" w:pos="2390"/>
          <w:tab w:val="left" w:pos="2952"/>
          <w:tab w:val="left" w:pos="3513"/>
          <w:tab w:val="left" w:pos="4075"/>
          <w:tab w:val="left" w:pos="4636"/>
          <w:tab w:val="left" w:pos="5198"/>
          <w:tab w:val="left" w:pos="5760"/>
          <w:tab w:val="left" w:pos="6321"/>
          <w:tab w:val="left" w:pos="6883"/>
          <w:tab w:val="left" w:pos="7444"/>
          <w:tab w:val="left" w:pos="8006"/>
          <w:tab w:val="left" w:pos="8568"/>
          <w:tab w:val="left" w:pos="9129"/>
          <w:tab w:val="left" w:pos="9691"/>
        </w:tabs>
        <w:spacing w:after="0" w:line="240" w:lineRule="auto"/>
        <w:ind w:left="1800"/>
        <w:jc w:val="both"/>
        <w:rPr>
          <w:rFonts w:ascii="Times New Roman" w:eastAsia="Times New Roman" w:hAnsi="Times New Roman" w:cs="Times New Roman"/>
          <w:snapToGrid w:val="0"/>
          <w:szCs w:val="20"/>
        </w:rPr>
      </w:pPr>
    </w:p>
    <w:sectPr w:rsidR="00B958C7" w:rsidRPr="00B958C7">
      <w:headerReference w:type="even" r:id="rId2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717E" w14:textId="77777777" w:rsidR="00F047E5" w:rsidRDefault="00F047E5">
      <w:pPr>
        <w:spacing w:after="0" w:line="240" w:lineRule="auto"/>
      </w:pPr>
      <w:r>
        <w:separator/>
      </w:r>
    </w:p>
  </w:endnote>
  <w:endnote w:type="continuationSeparator" w:id="0">
    <w:p w14:paraId="1D166EA9" w14:textId="77777777" w:rsidR="00F047E5" w:rsidRDefault="00F0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41271"/>
      <w:docPartObj>
        <w:docPartGallery w:val="Page Numbers (Bottom of Page)"/>
        <w:docPartUnique/>
      </w:docPartObj>
    </w:sdtPr>
    <w:sdtEndPr>
      <w:rPr>
        <w:noProof/>
      </w:rPr>
    </w:sdtEndPr>
    <w:sdtContent>
      <w:p w14:paraId="7F554CA4" w14:textId="5B033E4D" w:rsidR="00472D37" w:rsidRDefault="00472D37">
        <w:pPr>
          <w:pStyle w:val="Footer"/>
          <w:jc w:val="center"/>
        </w:pPr>
        <w:r>
          <w:fldChar w:fldCharType="begin"/>
        </w:r>
        <w:r>
          <w:instrText xml:space="preserve"> PAGE   \* MERGEFORMAT </w:instrText>
        </w:r>
        <w:r>
          <w:fldChar w:fldCharType="separate"/>
        </w:r>
        <w:r w:rsidR="00C50ED4">
          <w:rPr>
            <w:noProof/>
          </w:rPr>
          <w:t>6</w:t>
        </w:r>
        <w:r>
          <w:rPr>
            <w:noProof/>
          </w:rPr>
          <w:fldChar w:fldCharType="end"/>
        </w:r>
      </w:p>
    </w:sdtContent>
  </w:sdt>
  <w:p w14:paraId="39EE5105" w14:textId="77777777" w:rsidR="00472D37" w:rsidRDefault="00472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988F" w14:textId="77777777" w:rsidR="00F047E5" w:rsidRDefault="00F047E5">
      <w:pPr>
        <w:spacing w:after="0" w:line="240" w:lineRule="auto"/>
      </w:pPr>
      <w:r>
        <w:separator/>
      </w:r>
    </w:p>
  </w:footnote>
  <w:footnote w:type="continuationSeparator" w:id="0">
    <w:p w14:paraId="51ED3702" w14:textId="77777777" w:rsidR="00F047E5" w:rsidRDefault="00F0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0293" w14:textId="4B902637" w:rsidR="00472D37" w:rsidRDefault="00472D37">
    <w:pPr>
      <w:tabs>
        <w:tab w:val="center" w:pos="5040"/>
      </w:tabs>
    </w:pPr>
    <w:r>
      <w:tab/>
    </w:r>
    <w:smartTag w:uri="urn:schemas-microsoft-com:office:smarttags" w:element="place">
      <w:smartTag w:uri="urn:schemas-microsoft-com:office:smarttags" w:element="PlaceName">
        <w:r>
          <w:t>FAIRFAX</w:t>
        </w:r>
      </w:smartTag>
      <w:r>
        <w:t xml:space="preserve"> </w:t>
      </w:r>
      <w:smartTag w:uri="urn:schemas-microsoft-com:office:smarttags" w:element="PlaceType">
        <w:r>
          <w:t>COUNTY</w:t>
        </w:r>
      </w:smartTag>
    </w:smartTag>
    <w:r>
      <w:t xml:space="preserve"> ZONING ORDINANCE</w:t>
    </w:r>
  </w:p>
  <w:p w14:paraId="1A0894CD" w14:textId="77777777" w:rsidR="00472D37" w:rsidRDefault="00472D37">
    <w:pPr>
      <w:spacing w:line="44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C25F" w14:textId="226566A9" w:rsidR="00472D37" w:rsidRDefault="00F047E5" w:rsidP="00080094">
    <w:pPr>
      <w:tabs>
        <w:tab w:val="center" w:pos="5040"/>
      </w:tabs>
    </w:pPr>
    <w:sdt>
      <w:sdtPr>
        <w:id w:val="1644689509"/>
        <w:docPartObj>
          <w:docPartGallery w:val="Watermarks"/>
          <w:docPartUnique/>
        </w:docPartObj>
      </w:sdtPr>
      <w:sdtEndPr/>
      <w:sdtContent>
        <w:r>
          <w:rPr>
            <w:noProof/>
          </w:rPr>
          <w:pict w14:anchorId="1553D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2D37">
      <w:tab/>
    </w:r>
    <w:r w:rsidR="002C3CAF">
      <w:t>December 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A94"/>
    <w:multiLevelType w:val="hybridMultilevel"/>
    <w:tmpl w:val="DE46E778"/>
    <w:lvl w:ilvl="0" w:tplc="40D20476">
      <w:start w:val="1"/>
      <w:numFmt w:val="decimal"/>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6C635A"/>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2" w15:restartNumberingAfterBreak="0">
    <w:nsid w:val="07C365E1"/>
    <w:multiLevelType w:val="hybridMultilevel"/>
    <w:tmpl w:val="E41211DC"/>
    <w:lvl w:ilvl="0" w:tplc="6E60DD4A">
      <w:start w:val="1"/>
      <w:numFmt w:val="upperLetter"/>
      <w:lvlText w:val="%1."/>
      <w:lvlJc w:val="left"/>
      <w:pPr>
        <w:ind w:left="2188" w:hanging="360"/>
      </w:pPr>
      <w:rPr>
        <w:rFonts w:hint="default"/>
        <w:b w:val="0"/>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3" w15:restartNumberingAfterBreak="0">
    <w:nsid w:val="090D5DB1"/>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 w15:restartNumberingAfterBreak="0">
    <w:nsid w:val="09A23A97"/>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5" w15:restartNumberingAfterBreak="0">
    <w:nsid w:val="0A2026A6"/>
    <w:multiLevelType w:val="hybridMultilevel"/>
    <w:tmpl w:val="DE46E778"/>
    <w:lvl w:ilvl="0" w:tplc="40D20476">
      <w:start w:val="1"/>
      <w:numFmt w:val="decimal"/>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0A534034"/>
    <w:multiLevelType w:val="hybridMultilevel"/>
    <w:tmpl w:val="DE46E778"/>
    <w:lvl w:ilvl="0" w:tplc="40D20476">
      <w:start w:val="1"/>
      <w:numFmt w:val="decimal"/>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0C6A65C6"/>
    <w:multiLevelType w:val="hybridMultilevel"/>
    <w:tmpl w:val="76CAA7FA"/>
    <w:lvl w:ilvl="0" w:tplc="B97C7A5E">
      <w:start w:val="1"/>
      <w:numFmt w:val="upperLetter"/>
      <w:lvlText w:val="%1."/>
      <w:lvlJc w:val="left"/>
      <w:pPr>
        <w:ind w:left="2160" w:hanging="360"/>
      </w:pPr>
      <w:rPr>
        <w:rFonts w:ascii="Times New Roman" w:eastAsia="Times New Roman"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C44F85"/>
    <w:multiLevelType w:val="hybridMultilevel"/>
    <w:tmpl w:val="66F8C218"/>
    <w:lvl w:ilvl="0" w:tplc="5EAC4C24">
      <w:start w:val="1"/>
      <w:numFmt w:val="decimal"/>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55356D3"/>
    <w:multiLevelType w:val="hybridMultilevel"/>
    <w:tmpl w:val="E89097A2"/>
    <w:lvl w:ilvl="0" w:tplc="6D26EAF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9673DC6"/>
    <w:multiLevelType w:val="hybridMultilevel"/>
    <w:tmpl w:val="05C0EFD8"/>
    <w:lvl w:ilvl="0" w:tplc="04D6C38A">
      <w:start w:val="1"/>
      <w:numFmt w:val="upp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1A3A527D"/>
    <w:multiLevelType w:val="hybridMultilevel"/>
    <w:tmpl w:val="AD24E478"/>
    <w:lvl w:ilvl="0" w:tplc="DF9AC6AC">
      <w:start w:val="3"/>
      <w:numFmt w:val="decimal"/>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04C93"/>
    <w:multiLevelType w:val="hybridMultilevel"/>
    <w:tmpl w:val="3B14D2E4"/>
    <w:lvl w:ilvl="0" w:tplc="2624870C">
      <w:start w:val="1"/>
      <w:numFmt w:val="upperLetter"/>
      <w:lvlText w:val="%1."/>
      <w:lvlJc w:val="left"/>
      <w:pPr>
        <w:ind w:left="2195" w:hanging="360"/>
      </w:pPr>
      <w:rPr>
        <w:rFonts w:hint="default"/>
      </w:rPr>
    </w:lvl>
    <w:lvl w:ilvl="1" w:tplc="04090019">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13" w15:restartNumberingAfterBreak="0">
    <w:nsid w:val="1AB55299"/>
    <w:multiLevelType w:val="hybridMultilevel"/>
    <w:tmpl w:val="E41211DC"/>
    <w:lvl w:ilvl="0" w:tplc="6E60DD4A">
      <w:start w:val="1"/>
      <w:numFmt w:val="upperLetter"/>
      <w:lvlText w:val="%1."/>
      <w:lvlJc w:val="left"/>
      <w:pPr>
        <w:ind w:left="2188" w:hanging="360"/>
      </w:pPr>
      <w:rPr>
        <w:rFonts w:hint="default"/>
        <w:b w:val="0"/>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14" w15:restartNumberingAfterBreak="0">
    <w:nsid w:val="1C6A479C"/>
    <w:multiLevelType w:val="hybridMultilevel"/>
    <w:tmpl w:val="540A55A6"/>
    <w:lvl w:ilvl="0" w:tplc="D584DF0C">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D004866"/>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16" w15:restartNumberingAfterBreak="0">
    <w:nsid w:val="1F930530"/>
    <w:multiLevelType w:val="hybridMultilevel"/>
    <w:tmpl w:val="4EE64AE6"/>
    <w:lvl w:ilvl="0" w:tplc="265AA2BA">
      <w:start w:val="2"/>
      <w:numFmt w:val="upperLetter"/>
      <w:lvlText w:val="%1."/>
      <w:lvlJc w:val="left"/>
      <w:pPr>
        <w:ind w:left="198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E18EE"/>
    <w:multiLevelType w:val="hybridMultilevel"/>
    <w:tmpl w:val="4386FBA4"/>
    <w:lvl w:ilvl="0" w:tplc="B268CAD0">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71B2C"/>
    <w:multiLevelType w:val="hybridMultilevel"/>
    <w:tmpl w:val="212E44E0"/>
    <w:lvl w:ilvl="0" w:tplc="B2A61D4C">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E1444"/>
    <w:multiLevelType w:val="hybridMultilevel"/>
    <w:tmpl w:val="51D4851E"/>
    <w:lvl w:ilvl="0" w:tplc="F24263C2">
      <w:start w:val="1"/>
      <w:numFmt w:val="decimal"/>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C78AC"/>
    <w:multiLevelType w:val="hybridMultilevel"/>
    <w:tmpl w:val="F1C4A146"/>
    <w:lvl w:ilvl="0" w:tplc="33DCD910">
      <w:start w:val="5"/>
      <w:numFmt w:val="decimal"/>
      <w:lvlText w:val="%1."/>
      <w:lvlJc w:val="left"/>
      <w:pPr>
        <w:ind w:left="16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14624"/>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22" w15:restartNumberingAfterBreak="0">
    <w:nsid w:val="38961A08"/>
    <w:multiLevelType w:val="hybridMultilevel"/>
    <w:tmpl w:val="8AD0B54A"/>
    <w:lvl w:ilvl="0" w:tplc="570A730A">
      <w:start w:val="1"/>
      <w:numFmt w:val="decimal"/>
      <w:lvlText w:val="%1."/>
      <w:lvlJc w:val="left"/>
      <w:pPr>
        <w:ind w:left="1627" w:hanging="360"/>
      </w:pPr>
      <w:rPr>
        <w:rFonts w:hint="default"/>
        <w:b w:val="0"/>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3BD05A40"/>
    <w:multiLevelType w:val="hybridMultilevel"/>
    <w:tmpl w:val="CC209A9A"/>
    <w:lvl w:ilvl="0" w:tplc="04090015">
      <w:start w:val="1"/>
      <w:numFmt w:val="upp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15:restartNumberingAfterBreak="0">
    <w:nsid w:val="3CC34FF6"/>
    <w:multiLevelType w:val="hybridMultilevel"/>
    <w:tmpl w:val="A8904966"/>
    <w:lvl w:ilvl="0" w:tplc="061E234C">
      <w:start w:val="4"/>
      <w:numFmt w:val="decimal"/>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84DD4"/>
    <w:multiLevelType w:val="hybridMultilevel"/>
    <w:tmpl w:val="BDE8FBE4"/>
    <w:lvl w:ilvl="0" w:tplc="072C95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2241082"/>
    <w:multiLevelType w:val="hybridMultilevel"/>
    <w:tmpl w:val="240C5B7E"/>
    <w:lvl w:ilvl="0" w:tplc="40D20476">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433D33FD"/>
    <w:multiLevelType w:val="hybridMultilevel"/>
    <w:tmpl w:val="411E9AE0"/>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28" w15:restartNumberingAfterBreak="0">
    <w:nsid w:val="46BA090A"/>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29" w15:restartNumberingAfterBreak="0">
    <w:nsid w:val="47F256BE"/>
    <w:multiLevelType w:val="hybridMultilevel"/>
    <w:tmpl w:val="064CEEB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92B2AC9"/>
    <w:multiLevelType w:val="hybridMultilevel"/>
    <w:tmpl w:val="AF304D6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4602AE4"/>
    <w:multiLevelType w:val="hybridMultilevel"/>
    <w:tmpl w:val="DE46E778"/>
    <w:lvl w:ilvl="0" w:tplc="40D20476">
      <w:start w:val="1"/>
      <w:numFmt w:val="decimal"/>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787146E"/>
    <w:multiLevelType w:val="hybridMultilevel"/>
    <w:tmpl w:val="1FB01EA6"/>
    <w:lvl w:ilvl="0" w:tplc="4EC4095E">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8004D76"/>
    <w:multiLevelType w:val="hybridMultilevel"/>
    <w:tmpl w:val="7F545FA0"/>
    <w:lvl w:ilvl="0" w:tplc="F93AB7B6">
      <w:start w:val="1"/>
      <w:numFmt w:val="decimal"/>
      <w:lvlText w:val="(%1)"/>
      <w:lvlJc w:val="left"/>
      <w:pPr>
        <w:ind w:left="2188" w:hanging="360"/>
      </w:pPr>
      <w:rPr>
        <w:rFonts w:ascii="Times New Roman" w:eastAsia="Times New Roman" w:hAnsi="Times New Roman" w:cs="Times New Roman"/>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34" w15:restartNumberingAfterBreak="0">
    <w:nsid w:val="595C5CA2"/>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35" w15:restartNumberingAfterBreak="0">
    <w:nsid w:val="595F6C0E"/>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36" w15:restartNumberingAfterBreak="0">
    <w:nsid w:val="5C805E6C"/>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37" w15:restartNumberingAfterBreak="0">
    <w:nsid w:val="5F673F47"/>
    <w:multiLevelType w:val="hybridMultilevel"/>
    <w:tmpl w:val="FA46FBB2"/>
    <w:lvl w:ilvl="0" w:tplc="F0962D2A">
      <w:start w:val="1"/>
      <w:numFmt w:val="upp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8" w15:restartNumberingAfterBreak="0">
    <w:nsid w:val="65A07072"/>
    <w:multiLevelType w:val="hybridMultilevel"/>
    <w:tmpl w:val="0E2AAAEC"/>
    <w:lvl w:ilvl="0" w:tplc="7A349E20">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3016C"/>
    <w:multiLevelType w:val="hybridMultilevel"/>
    <w:tmpl w:val="DE46E778"/>
    <w:lvl w:ilvl="0" w:tplc="40D20476">
      <w:start w:val="1"/>
      <w:numFmt w:val="decimal"/>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0" w15:restartNumberingAfterBreak="0">
    <w:nsid w:val="68D050DC"/>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1" w15:restartNumberingAfterBreak="0">
    <w:nsid w:val="6AA91DFA"/>
    <w:multiLevelType w:val="hybridMultilevel"/>
    <w:tmpl w:val="DF1CCFA8"/>
    <w:lvl w:ilvl="0" w:tplc="C9C04A52">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2" w15:restartNumberingAfterBreak="0">
    <w:nsid w:val="6B1B2E45"/>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3" w15:restartNumberingAfterBreak="0">
    <w:nsid w:val="6D633838"/>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4" w15:restartNumberingAfterBreak="0">
    <w:nsid w:val="6EC2466A"/>
    <w:multiLevelType w:val="hybridMultilevel"/>
    <w:tmpl w:val="2550B568"/>
    <w:lvl w:ilvl="0" w:tplc="07083AC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FF4337C"/>
    <w:multiLevelType w:val="hybridMultilevel"/>
    <w:tmpl w:val="AF6C5D88"/>
    <w:lvl w:ilvl="0" w:tplc="3D0A3DB0">
      <w:start w:val="6"/>
      <w:numFmt w:val="decimal"/>
      <w:lvlText w:val="%1."/>
      <w:lvlJc w:val="left"/>
      <w:pPr>
        <w:ind w:left="16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467259"/>
    <w:multiLevelType w:val="hybridMultilevel"/>
    <w:tmpl w:val="7F625568"/>
    <w:lvl w:ilvl="0" w:tplc="2BFA8B76">
      <w:start w:val="1"/>
      <w:numFmt w:val="decimal"/>
      <w:lvlText w:val="%1."/>
      <w:lvlJc w:val="left"/>
      <w:pPr>
        <w:ind w:left="1620" w:hanging="360"/>
      </w:pPr>
      <w:rPr>
        <w:rFonts w:hint="default"/>
        <w:i w:val="0"/>
        <w:strike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7" w15:restartNumberingAfterBreak="0">
    <w:nsid w:val="7A596833"/>
    <w:multiLevelType w:val="hybridMultilevel"/>
    <w:tmpl w:val="DE46E778"/>
    <w:lvl w:ilvl="0" w:tplc="40D20476">
      <w:start w:val="1"/>
      <w:numFmt w:val="decimal"/>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8" w15:restartNumberingAfterBreak="0">
    <w:nsid w:val="7C9407D6"/>
    <w:multiLevelType w:val="hybridMultilevel"/>
    <w:tmpl w:val="3B14D2E4"/>
    <w:lvl w:ilvl="0" w:tplc="2624870C">
      <w:start w:val="1"/>
      <w:numFmt w:val="upperLetter"/>
      <w:lvlText w:val="%1."/>
      <w:lvlJc w:val="left"/>
      <w:pPr>
        <w:ind w:left="2188" w:hanging="360"/>
      </w:pPr>
      <w:rPr>
        <w:rFonts w:hint="default"/>
      </w:r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9" w15:restartNumberingAfterBreak="0">
    <w:nsid w:val="7CA22D59"/>
    <w:multiLevelType w:val="hybridMultilevel"/>
    <w:tmpl w:val="F1C4A146"/>
    <w:lvl w:ilvl="0" w:tplc="33DCD910">
      <w:start w:val="5"/>
      <w:numFmt w:val="decimal"/>
      <w:lvlText w:val="%1."/>
      <w:lvlJc w:val="left"/>
      <w:pPr>
        <w:ind w:left="16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A077E3"/>
    <w:multiLevelType w:val="hybridMultilevel"/>
    <w:tmpl w:val="B20CFE1A"/>
    <w:lvl w:ilvl="0" w:tplc="F19A218E">
      <w:start w:val="4"/>
      <w:numFmt w:val="decimal"/>
      <w:lvlText w:val="%1."/>
      <w:lvlJc w:val="left"/>
      <w:pPr>
        <w:ind w:left="16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8"/>
  </w:num>
  <w:num w:numId="4">
    <w:abstractNumId w:val="30"/>
  </w:num>
  <w:num w:numId="5">
    <w:abstractNumId w:val="23"/>
  </w:num>
  <w:num w:numId="6">
    <w:abstractNumId w:val="16"/>
  </w:num>
  <w:num w:numId="7">
    <w:abstractNumId w:val="41"/>
  </w:num>
  <w:num w:numId="8">
    <w:abstractNumId w:val="11"/>
  </w:num>
  <w:num w:numId="9">
    <w:abstractNumId w:val="29"/>
  </w:num>
  <w:num w:numId="10">
    <w:abstractNumId w:val="9"/>
  </w:num>
  <w:num w:numId="11">
    <w:abstractNumId w:val="17"/>
  </w:num>
  <w:num w:numId="12">
    <w:abstractNumId w:val="38"/>
  </w:num>
  <w:num w:numId="13">
    <w:abstractNumId w:val="6"/>
  </w:num>
  <w:num w:numId="14">
    <w:abstractNumId w:val="39"/>
  </w:num>
  <w:num w:numId="15">
    <w:abstractNumId w:val="40"/>
  </w:num>
  <w:num w:numId="16">
    <w:abstractNumId w:val="42"/>
  </w:num>
  <w:num w:numId="17">
    <w:abstractNumId w:val="28"/>
  </w:num>
  <w:num w:numId="18">
    <w:abstractNumId w:val="15"/>
  </w:num>
  <w:num w:numId="19">
    <w:abstractNumId w:val="47"/>
  </w:num>
  <w:num w:numId="20">
    <w:abstractNumId w:val="5"/>
  </w:num>
  <w:num w:numId="21">
    <w:abstractNumId w:val="34"/>
  </w:num>
  <w:num w:numId="22">
    <w:abstractNumId w:val="7"/>
  </w:num>
  <w:num w:numId="23">
    <w:abstractNumId w:val="46"/>
  </w:num>
  <w:num w:numId="24">
    <w:abstractNumId w:val="32"/>
  </w:num>
  <w:num w:numId="25">
    <w:abstractNumId w:val="33"/>
  </w:num>
  <w:num w:numId="26">
    <w:abstractNumId w:val="35"/>
  </w:num>
  <w:num w:numId="27">
    <w:abstractNumId w:val="4"/>
  </w:num>
  <w:num w:numId="28">
    <w:abstractNumId w:val="48"/>
  </w:num>
  <w:num w:numId="29">
    <w:abstractNumId w:val="12"/>
  </w:num>
  <w:num w:numId="30">
    <w:abstractNumId w:val="31"/>
  </w:num>
  <w:num w:numId="31">
    <w:abstractNumId w:val="36"/>
  </w:num>
  <w:num w:numId="32">
    <w:abstractNumId w:val="1"/>
  </w:num>
  <w:num w:numId="33">
    <w:abstractNumId w:val="22"/>
  </w:num>
  <w:num w:numId="34">
    <w:abstractNumId w:val="21"/>
  </w:num>
  <w:num w:numId="35">
    <w:abstractNumId w:val="3"/>
  </w:num>
  <w:num w:numId="36">
    <w:abstractNumId w:val="19"/>
  </w:num>
  <w:num w:numId="37">
    <w:abstractNumId w:val="27"/>
  </w:num>
  <w:num w:numId="38">
    <w:abstractNumId w:val="13"/>
  </w:num>
  <w:num w:numId="39">
    <w:abstractNumId w:val="2"/>
  </w:num>
  <w:num w:numId="40">
    <w:abstractNumId w:val="18"/>
  </w:num>
  <w:num w:numId="41">
    <w:abstractNumId w:val="37"/>
  </w:num>
  <w:num w:numId="42">
    <w:abstractNumId w:val="25"/>
  </w:num>
  <w:num w:numId="43">
    <w:abstractNumId w:val="26"/>
  </w:num>
  <w:num w:numId="44">
    <w:abstractNumId w:val="24"/>
  </w:num>
  <w:num w:numId="45">
    <w:abstractNumId w:val="10"/>
  </w:num>
  <w:num w:numId="46">
    <w:abstractNumId w:val="49"/>
  </w:num>
  <w:num w:numId="47">
    <w:abstractNumId w:val="20"/>
  </w:num>
  <w:num w:numId="48">
    <w:abstractNumId w:val="50"/>
  </w:num>
  <w:num w:numId="49">
    <w:abstractNumId w:val="14"/>
  </w:num>
  <w:num w:numId="50">
    <w:abstractNumId w:val="44"/>
  </w:num>
  <w:num w:numId="51">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C9"/>
    <w:rsid w:val="00010BE4"/>
    <w:rsid w:val="0001152E"/>
    <w:rsid w:val="00014A23"/>
    <w:rsid w:val="00017FA8"/>
    <w:rsid w:val="00025006"/>
    <w:rsid w:val="0002579A"/>
    <w:rsid w:val="0003104F"/>
    <w:rsid w:val="000341D6"/>
    <w:rsid w:val="00034A5A"/>
    <w:rsid w:val="00036881"/>
    <w:rsid w:val="000368A4"/>
    <w:rsid w:val="00040500"/>
    <w:rsid w:val="00041A85"/>
    <w:rsid w:val="00043F58"/>
    <w:rsid w:val="0005241F"/>
    <w:rsid w:val="00052E45"/>
    <w:rsid w:val="000566C1"/>
    <w:rsid w:val="00060DD4"/>
    <w:rsid w:val="00061DB5"/>
    <w:rsid w:val="000676EA"/>
    <w:rsid w:val="000754F6"/>
    <w:rsid w:val="00080094"/>
    <w:rsid w:val="00080B39"/>
    <w:rsid w:val="0008231F"/>
    <w:rsid w:val="00082C9E"/>
    <w:rsid w:val="00091E0C"/>
    <w:rsid w:val="00094CCF"/>
    <w:rsid w:val="0009505C"/>
    <w:rsid w:val="00095BF4"/>
    <w:rsid w:val="000A0245"/>
    <w:rsid w:val="000A59EE"/>
    <w:rsid w:val="000A74C3"/>
    <w:rsid w:val="000A74F4"/>
    <w:rsid w:val="000B10A9"/>
    <w:rsid w:val="000B123B"/>
    <w:rsid w:val="000B13B5"/>
    <w:rsid w:val="000C09D5"/>
    <w:rsid w:val="000C5393"/>
    <w:rsid w:val="000C6DAF"/>
    <w:rsid w:val="000D4034"/>
    <w:rsid w:val="000D60F8"/>
    <w:rsid w:val="000D6DF2"/>
    <w:rsid w:val="000E37BC"/>
    <w:rsid w:val="000E7220"/>
    <w:rsid w:val="000F2A2D"/>
    <w:rsid w:val="000F421A"/>
    <w:rsid w:val="000F70CD"/>
    <w:rsid w:val="00101AC7"/>
    <w:rsid w:val="001045B3"/>
    <w:rsid w:val="0010526B"/>
    <w:rsid w:val="001066D3"/>
    <w:rsid w:val="00122328"/>
    <w:rsid w:val="00122FD2"/>
    <w:rsid w:val="0012498E"/>
    <w:rsid w:val="001270F6"/>
    <w:rsid w:val="00131976"/>
    <w:rsid w:val="0014054E"/>
    <w:rsid w:val="00141A91"/>
    <w:rsid w:val="001465CB"/>
    <w:rsid w:val="00146960"/>
    <w:rsid w:val="00147FC6"/>
    <w:rsid w:val="00153738"/>
    <w:rsid w:val="00172045"/>
    <w:rsid w:val="00172796"/>
    <w:rsid w:val="001854C7"/>
    <w:rsid w:val="00192BC3"/>
    <w:rsid w:val="00195EA1"/>
    <w:rsid w:val="001963B4"/>
    <w:rsid w:val="001A0677"/>
    <w:rsid w:val="001A0EAC"/>
    <w:rsid w:val="001B048D"/>
    <w:rsid w:val="001B0F97"/>
    <w:rsid w:val="001B47E4"/>
    <w:rsid w:val="001B6B7B"/>
    <w:rsid w:val="001C2859"/>
    <w:rsid w:val="001D306D"/>
    <w:rsid w:val="001D5B64"/>
    <w:rsid w:val="001F1511"/>
    <w:rsid w:val="001F36D9"/>
    <w:rsid w:val="001F4D69"/>
    <w:rsid w:val="001F6588"/>
    <w:rsid w:val="00216613"/>
    <w:rsid w:val="00221FE3"/>
    <w:rsid w:val="00231B6C"/>
    <w:rsid w:val="00241A6F"/>
    <w:rsid w:val="00245D18"/>
    <w:rsid w:val="00246AFF"/>
    <w:rsid w:val="00246D6F"/>
    <w:rsid w:val="00251DB3"/>
    <w:rsid w:val="00254189"/>
    <w:rsid w:val="0025445B"/>
    <w:rsid w:val="00254E38"/>
    <w:rsid w:val="00264AA2"/>
    <w:rsid w:val="00265C33"/>
    <w:rsid w:val="00267755"/>
    <w:rsid w:val="00276F03"/>
    <w:rsid w:val="00281727"/>
    <w:rsid w:val="0028209F"/>
    <w:rsid w:val="002839E7"/>
    <w:rsid w:val="00287A36"/>
    <w:rsid w:val="00294978"/>
    <w:rsid w:val="002A3D77"/>
    <w:rsid w:val="002A4608"/>
    <w:rsid w:val="002A463E"/>
    <w:rsid w:val="002A5DBE"/>
    <w:rsid w:val="002A64C7"/>
    <w:rsid w:val="002A78A4"/>
    <w:rsid w:val="002B1CD6"/>
    <w:rsid w:val="002B481D"/>
    <w:rsid w:val="002C0A1D"/>
    <w:rsid w:val="002C3CAF"/>
    <w:rsid w:val="002C4B8B"/>
    <w:rsid w:val="002D27F7"/>
    <w:rsid w:val="002D3418"/>
    <w:rsid w:val="002D4CE4"/>
    <w:rsid w:val="002F407A"/>
    <w:rsid w:val="002F68AE"/>
    <w:rsid w:val="00303420"/>
    <w:rsid w:val="003046E8"/>
    <w:rsid w:val="00320B87"/>
    <w:rsid w:val="003319B0"/>
    <w:rsid w:val="00332242"/>
    <w:rsid w:val="00342131"/>
    <w:rsid w:val="00353340"/>
    <w:rsid w:val="00361F23"/>
    <w:rsid w:val="00365ADB"/>
    <w:rsid w:val="00366A12"/>
    <w:rsid w:val="0037151E"/>
    <w:rsid w:val="0037393F"/>
    <w:rsid w:val="00373E0D"/>
    <w:rsid w:val="00376C17"/>
    <w:rsid w:val="0038082E"/>
    <w:rsid w:val="00383559"/>
    <w:rsid w:val="00394DEB"/>
    <w:rsid w:val="00396FE8"/>
    <w:rsid w:val="00397364"/>
    <w:rsid w:val="003A3FBE"/>
    <w:rsid w:val="003A67CC"/>
    <w:rsid w:val="003B34F1"/>
    <w:rsid w:val="003B372F"/>
    <w:rsid w:val="003B6A5A"/>
    <w:rsid w:val="003B79D8"/>
    <w:rsid w:val="003C4B3E"/>
    <w:rsid w:val="003C62BF"/>
    <w:rsid w:val="003D23EB"/>
    <w:rsid w:val="003D5DC6"/>
    <w:rsid w:val="003E216B"/>
    <w:rsid w:val="003E631E"/>
    <w:rsid w:val="003F337C"/>
    <w:rsid w:val="004119B6"/>
    <w:rsid w:val="00437F23"/>
    <w:rsid w:val="0044407E"/>
    <w:rsid w:val="0045226B"/>
    <w:rsid w:val="00452BFB"/>
    <w:rsid w:val="004561FD"/>
    <w:rsid w:val="0046023A"/>
    <w:rsid w:val="00460797"/>
    <w:rsid w:val="00465C37"/>
    <w:rsid w:val="00472D37"/>
    <w:rsid w:val="00473113"/>
    <w:rsid w:val="0047660A"/>
    <w:rsid w:val="00480B00"/>
    <w:rsid w:val="00482DBD"/>
    <w:rsid w:val="00483FB7"/>
    <w:rsid w:val="004858CC"/>
    <w:rsid w:val="0049063B"/>
    <w:rsid w:val="0049471B"/>
    <w:rsid w:val="004A120E"/>
    <w:rsid w:val="004B0519"/>
    <w:rsid w:val="004B1320"/>
    <w:rsid w:val="004B6869"/>
    <w:rsid w:val="004C287B"/>
    <w:rsid w:val="004C3242"/>
    <w:rsid w:val="004C5DA5"/>
    <w:rsid w:val="004D4D3B"/>
    <w:rsid w:val="004E043F"/>
    <w:rsid w:val="004E608A"/>
    <w:rsid w:val="004E77AE"/>
    <w:rsid w:val="004E7AD9"/>
    <w:rsid w:val="004F0117"/>
    <w:rsid w:val="004F30E9"/>
    <w:rsid w:val="004F601F"/>
    <w:rsid w:val="00501246"/>
    <w:rsid w:val="0050247A"/>
    <w:rsid w:val="00504961"/>
    <w:rsid w:val="00511018"/>
    <w:rsid w:val="005131FE"/>
    <w:rsid w:val="00517665"/>
    <w:rsid w:val="005232E9"/>
    <w:rsid w:val="005256A3"/>
    <w:rsid w:val="00532168"/>
    <w:rsid w:val="005327ED"/>
    <w:rsid w:val="00533108"/>
    <w:rsid w:val="00536883"/>
    <w:rsid w:val="00545209"/>
    <w:rsid w:val="00546501"/>
    <w:rsid w:val="00564170"/>
    <w:rsid w:val="00566C09"/>
    <w:rsid w:val="00574C0E"/>
    <w:rsid w:val="005774C5"/>
    <w:rsid w:val="00577C83"/>
    <w:rsid w:val="0058493C"/>
    <w:rsid w:val="00587590"/>
    <w:rsid w:val="005B1E5E"/>
    <w:rsid w:val="005B3627"/>
    <w:rsid w:val="005B67C1"/>
    <w:rsid w:val="005C61CF"/>
    <w:rsid w:val="005C6E93"/>
    <w:rsid w:val="005E077A"/>
    <w:rsid w:val="005E572B"/>
    <w:rsid w:val="005E5DF4"/>
    <w:rsid w:val="005F1E8F"/>
    <w:rsid w:val="005F35DE"/>
    <w:rsid w:val="005F35E0"/>
    <w:rsid w:val="005F4C7D"/>
    <w:rsid w:val="0060263C"/>
    <w:rsid w:val="00603377"/>
    <w:rsid w:val="00604E87"/>
    <w:rsid w:val="00605F0D"/>
    <w:rsid w:val="00607ADB"/>
    <w:rsid w:val="0061179B"/>
    <w:rsid w:val="006146E4"/>
    <w:rsid w:val="00615680"/>
    <w:rsid w:val="00617C6A"/>
    <w:rsid w:val="00625161"/>
    <w:rsid w:val="006261E3"/>
    <w:rsid w:val="006356C5"/>
    <w:rsid w:val="006361F3"/>
    <w:rsid w:val="00640527"/>
    <w:rsid w:val="00643C2D"/>
    <w:rsid w:val="00665C73"/>
    <w:rsid w:val="00670816"/>
    <w:rsid w:val="00672F10"/>
    <w:rsid w:val="00674D04"/>
    <w:rsid w:val="00683C52"/>
    <w:rsid w:val="00683D08"/>
    <w:rsid w:val="006874D2"/>
    <w:rsid w:val="00690FAD"/>
    <w:rsid w:val="006A1709"/>
    <w:rsid w:val="006A39EE"/>
    <w:rsid w:val="006A5E1F"/>
    <w:rsid w:val="006A6FCD"/>
    <w:rsid w:val="006B13DE"/>
    <w:rsid w:val="006B7595"/>
    <w:rsid w:val="006C414B"/>
    <w:rsid w:val="006C54E8"/>
    <w:rsid w:val="006E1A95"/>
    <w:rsid w:val="006E35BD"/>
    <w:rsid w:val="006E6ACC"/>
    <w:rsid w:val="006E722A"/>
    <w:rsid w:val="006E7F04"/>
    <w:rsid w:val="006F28A9"/>
    <w:rsid w:val="006F39C2"/>
    <w:rsid w:val="006F46EF"/>
    <w:rsid w:val="006F5FDF"/>
    <w:rsid w:val="006F7E02"/>
    <w:rsid w:val="0070081C"/>
    <w:rsid w:val="00700E3E"/>
    <w:rsid w:val="00706D31"/>
    <w:rsid w:val="00707D51"/>
    <w:rsid w:val="00714EB0"/>
    <w:rsid w:val="0071641A"/>
    <w:rsid w:val="007213C5"/>
    <w:rsid w:val="0072584F"/>
    <w:rsid w:val="00730EB4"/>
    <w:rsid w:val="00733C2B"/>
    <w:rsid w:val="007431DA"/>
    <w:rsid w:val="00750387"/>
    <w:rsid w:val="0075100D"/>
    <w:rsid w:val="00755A26"/>
    <w:rsid w:val="00756382"/>
    <w:rsid w:val="007655DF"/>
    <w:rsid w:val="00771180"/>
    <w:rsid w:val="0077421A"/>
    <w:rsid w:val="007758BF"/>
    <w:rsid w:val="007758F1"/>
    <w:rsid w:val="00781209"/>
    <w:rsid w:val="00781C45"/>
    <w:rsid w:val="007828F8"/>
    <w:rsid w:val="00791FE9"/>
    <w:rsid w:val="007921AB"/>
    <w:rsid w:val="007A0785"/>
    <w:rsid w:val="007A1A68"/>
    <w:rsid w:val="007B0D18"/>
    <w:rsid w:val="007B20CE"/>
    <w:rsid w:val="007B3C32"/>
    <w:rsid w:val="007B5AF3"/>
    <w:rsid w:val="007B5B6F"/>
    <w:rsid w:val="007B7C6C"/>
    <w:rsid w:val="007C1B3E"/>
    <w:rsid w:val="007C2EB0"/>
    <w:rsid w:val="007C4DC4"/>
    <w:rsid w:val="007C51EE"/>
    <w:rsid w:val="007D0675"/>
    <w:rsid w:val="007D3E27"/>
    <w:rsid w:val="007E4E41"/>
    <w:rsid w:val="007E7D77"/>
    <w:rsid w:val="007F1A5B"/>
    <w:rsid w:val="007F793C"/>
    <w:rsid w:val="00803911"/>
    <w:rsid w:val="00806688"/>
    <w:rsid w:val="0081310B"/>
    <w:rsid w:val="00816D1D"/>
    <w:rsid w:val="0082275C"/>
    <w:rsid w:val="00822891"/>
    <w:rsid w:val="008230D5"/>
    <w:rsid w:val="0082451A"/>
    <w:rsid w:val="00825B5F"/>
    <w:rsid w:val="00842172"/>
    <w:rsid w:val="008465A4"/>
    <w:rsid w:val="00854A8F"/>
    <w:rsid w:val="008566FD"/>
    <w:rsid w:val="008736C9"/>
    <w:rsid w:val="00881993"/>
    <w:rsid w:val="00884532"/>
    <w:rsid w:val="00885DB1"/>
    <w:rsid w:val="00891310"/>
    <w:rsid w:val="00894167"/>
    <w:rsid w:val="00894F51"/>
    <w:rsid w:val="00895C93"/>
    <w:rsid w:val="008B058F"/>
    <w:rsid w:val="008B0DDA"/>
    <w:rsid w:val="008B3756"/>
    <w:rsid w:val="008B3DDA"/>
    <w:rsid w:val="008C2B81"/>
    <w:rsid w:val="008D565B"/>
    <w:rsid w:val="008D6481"/>
    <w:rsid w:val="008E05F0"/>
    <w:rsid w:val="008E2725"/>
    <w:rsid w:val="008E2E91"/>
    <w:rsid w:val="008E3BFB"/>
    <w:rsid w:val="008E46E4"/>
    <w:rsid w:val="008F049B"/>
    <w:rsid w:val="00902419"/>
    <w:rsid w:val="00903D5D"/>
    <w:rsid w:val="009045C7"/>
    <w:rsid w:val="009075C7"/>
    <w:rsid w:val="00924B74"/>
    <w:rsid w:val="00935129"/>
    <w:rsid w:val="00936218"/>
    <w:rsid w:val="009438C1"/>
    <w:rsid w:val="009451B1"/>
    <w:rsid w:val="00952CFD"/>
    <w:rsid w:val="00954726"/>
    <w:rsid w:val="009557A7"/>
    <w:rsid w:val="0096055C"/>
    <w:rsid w:val="00961EB2"/>
    <w:rsid w:val="0096724E"/>
    <w:rsid w:val="00974A0C"/>
    <w:rsid w:val="00982461"/>
    <w:rsid w:val="00986580"/>
    <w:rsid w:val="009869C3"/>
    <w:rsid w:val="00990158"/>
    <w:rsid w:val="009A00E7"/>
    <w:rsid w:val="009A14EA"/>
    <w:rsid w:val="009A4AFF"/>
    <w:rsid w:val="009B2C6A"/>
    <w:rsid w:val="009B57B6"/>
    <w:rsid w:val="009B6251"/>
    <w:rsid w:val="009B7A8A"/>
    <w:rsid w:val="009C20DF"/>
    <w:rsid w:val="009C3A69"/>
    <w:rsid w:val="009D0755"/>
    <w:rsid w:val="009D1975"/>
    <w:rsid w:val="009D4139"/>
    <w:rsid w:val="009E4DDD"/>
    <w:rsid w:val="009F208B"/>
    <w:rsid w:val="00A039FB"/>
    <w:rsid w:val="00A3068E"/>
    <w:rsid w:val="00A47B17"/>
    <w:rsid w:val="00A51002"/>
    <w:rsid w:val="00A63240"/>
    <w:rsid w:val="00A84C16"/>
    <w:rsid w:val="00A9333B"/>
    <w:rsid w:val="00A94233"/>
    <w:rsid w:val="00A94439"/>
    <w:rsid w:val="00A97884"/>
    <w:rsid w:val="00AA0560"/>
    <w:rsid w:val="00AA5759"/>
    <w:rsid w:val="00AB168A"/>
    <w:rsid w:val="00AB383F"/>
    <w:rsid w:val="00AB6EE3"/>
    <w:rsid w:val="00AC3511"/>
    <w:rsid w:val="00AC4112"/>
    <w:rsid w:val="00AD0529"/>
    <w:rsid w:val="00AD5666"/>
    <w:rsid w:val="00AD5A37"/>
    <w:rsid w:val="00AD7394"/>
    <w:rsid w:val="00AD7841"/>
    <w:rsid w:val="00AE3257"/>
    <w:rsid w:val="00AF2A23"/>
    <w:rsid w:val="00AF53FF"/>
    <w:rsid w:val="00AF79DE"/>
    <w:rsid w:val="00B000C3"/>
    <w:rsid w:val="00B044A2"/>
    <w:rsid w:val="00B1218A"/>
    <w:rsid w:val="00B16C93"/>
    <w:rsid w:val="00B16F52"/>
    <w:rsid w:val="00B2652F"/>
    <w:rsid w:val="00B272B7"/>
    <w:rsid w:val="00B30274"/>
    <w:rsid w:val="00B32DE7"/>
    <w:rsid w:val="00B33A47"/>
    <w:rsid w:val="00B443DC"/>
    <w:rsid w:val="00B45416"/>
    <w:rsid w:val="00B500C7"/>
    <w:rsid w:val="00B51315"/>
    <w:rsid w:val="00B541F5"/>
    <w:rsid w:val="00B546BD"/>
    <w:rsid w:val="00B57252"/>
    <w:rsid w:val="00B66F56"/>
    <w:rsid w:val="00B81379"/>
    <w:rsid w:val="00B82E45"/>
    <w:rsid w:val="00B84562"/>
    <w:rsid w:val="00B852E6"/>
    <w:rsid w:val="00B86096"/>
    <w:rsid w:val="00B94C01"/>
    <w:rsid w:val="00B958C7"/>
    <w:rsid w:val="00B970FF"/>
    <w:rsid w:val="00BB2E84"/>
    <w:rsid w:val="00BB7472"/>
    <w:rsid w:val="00BC1D4F"/>
    <w:rsid w:val="00BD0679"/>
    <w:rsid w:val="00BD2A2E"/>
    <w:rsid w:val="00BE5CE2"/>
    <w:rsid w:val="00BE7219"/>
    <w:rsid w:val="00BF52AD"/>
    <w:rsid w:val="00BF6C95"/>
    <w:rsid w:val="00C0759A"/>
    <w:rsid w:val="00C144E4"/>
    <w:rsid w:val="00C1531B"/>
    <w:rsid w:val="00C177B6"/>
    <w:rsid w:val="00C207CE"/>
    <w:rsid w:val="00C228C2"/>
    <w:rsid w:val="00C23D47"/>
    <w:rsid w:val="00C30842"/>
    <w:rsid w:val="00C31BE4"/>
    <w:rsid w:val="00C35987"/>
    <w:rsid w:val="00C42D01"/>
    <w:rsid w:val="00C50ED4"/>
    <w:rsid w:val="00C515B8"/>
    <w:rsid w:val="00C56637"/>
    <w:rsid w:val="00C66520"/>
    <w:rsid w:val="00C774E8"/>
    <w:rsid w:val="00C922AA"/>
    <w:rsid w:val="00C93A73"/>
    <w:rsid w:val="00C96D7A"/>
    <w:rsid w:val="00CA24AB"/>
    <w:rsid w:val="00CA55FC"/>
    <w:rsid w:val="00CB2077"/>
    <w:rsid w:val="00CB7900"/>
    <w:rsid w:val="00CC2ED5"/>
    <w:rsid w:val="00CC3A08"/>
    <w:rsid w:val="00CD2151"/>
    <w:rsid w:val="00CD2854"/>
    <w:rsid w:val="00CE158A"/>
    <w:rsid w:val="00CF30B2"/>
    <w:rsid w:val="00CF4011"/>
    <w:rsid w:val="00CF5664"/>
    <w:rsid w:val="00CF6BB2"/>
    <w:rsid w:val="00D041C5"/>
    <w:rsid w:val="00D0628A"/>
    <w:rsid w:val="00D06DC3"/>
    <w:rsid w:val="00D070A3"/>
    <w:rsid w:val="00D1651E"/>
    <w:rsid w:val="00D17B70"/>
    <w:rsid w:val="00D26BA6"/>
    <w:rsid w:val="00D3193C"/>
    <w:rsid w:val="00D35576"/>
    <w:rsid w:val="00D37052"/>
    <w:rsid w:val="00D41952"/>
    <w:rsid w:val="00D45F49"/>
    <w:rsid w:val="00D47A5D"/>
    <w:rsid w:val="00D62D1E"/>
    <w:rsid w:val="00D63A16"/>
    <w:rsid w:val="00D81316"/>
    <w:rsid w:val="00DA0053"/>
    <w:rsid w:val="00DA4945"/>
    <w:rsid w:val="00DA4CCF"/>
    <w:rsid w:val="00DA7E91"/>
    <w:rsid w:val="00DC0553"/>
    <w:rsid w:val="00DC1E32"/>
    <w:rsid w:val="00DC1E85"/>
    <w:rsid w:val="00DD45A4"/>
    <w:rsid w:val="00DD6DAA"/>
    <w:rsid w:val="00DF4A51"/>
    <w:rsid w:val="00E04C3D"/>
    <w:rsid w:val="00E12383"/>
    <w:rsid w:val="00E1292B"/>
    <w:rsid w:val="00E138DE"/>
    <w:rsid w:val="00E20406"/>
    <w:rsid w:val="00E215B0"/>
    <w:rsid w:val="00E227B6"/>
    <w:rsid w:val="00E25131"/>
    <w:rsid w:val="00E26E77"/>
    <w:rsid w:val="00E35007"/>
    <w:rsid w:val="00E366F8"/>
    <w:rsid w:val="00E37914"/>
    <w:rsid w:val="00E429EC"/>
    <w:rsid w:val="00E45C85"/>
    <w:rsid w:val="00E464F0"/>
    <w:rsid w:val="00E5231A"/>
    <w:rsid w:val="00E53AF2"/>
    <w:rsid w:val="00E67F68"/>
    <w:rsid w:val="00E7536A"/>
    <w:rsid w:val="00E76676"/>
    <w:rsid w:val="00E812F8"/>
    <w:rsid w:val="00E90A5A"/>
    <w:rsid w:val="00E978BB"/>
    <w:rsid w:val="00EA5AA7"/>
    <w:rsid w:val="00EB2AF2"/>
    <w:rsid w:val="00EB5316"/>
    <w:rsid w:val="00EC2D0D"/>
    <w:rsid w:val="00EC58CB"/>
    <w:rsid w:val="00ED0AB9"/>
    <w:rsid w:val="00ED27C6"/>
    <w:rsid w:val="00ED7D41"/>
    <w:rsid w:val="00EE7232"/>
    <w:rsid w:val="00F025B3"/>
    <w:rsid w:val="00F03B9C"/>
    <w:rsid w:val="00F03F39"/>
    <w:rsid w:val="00F047E5"/>
    <w:rsid w:val="00F04A15"/>
    <w:rsid w:val="00F064C6"/>
    <w:rsid w:val="00F12C2F"/>
    <w:rsid w:val="00F24ACE"/>
    <w:rsid w:val="00F27AAA"/>
    <w:rsid w:val="00F30AAE"/>
    <w:rsid w:val="00F34757"/>
    <w:rsid w:val="00F36129"/>
    <w:rsid w:val="00F3633E"/>
    <w:rsid w:val="00F36775"/>
    <w:rsid w:val="00F458FC"/>
    <w:rsid w:val="00F459FA"/>
    <w:rsid w:val="00F50C74"/>
    <w:rsid w:val="00F5386B"/>
    <w:rsid w:val="00F660FD"/>
    <w:rsid w:val="00F67462"/>
    <w:rsid w:val="00F6795C"/>
    <w:rsid w:val="00F7625B"/>
    <w:rsid w:val="00F823DA"/>
    <w:rsid w:val="00F838DD"/>
    <w:rsid w:val="00F85D63"/>
    <w:rsid w:val="00F878DA"/>
    <w:rsid w:val="00F91B5C"/>
    <w:rsid w:val="00FA491C"/>
    <w:rsid w:val="00FA5EA5"/>
    <w:rsid w:val="00FA759F"/>
    <w:rsid w:val="00FB3365"/>
    <w:rsid w:val="00FB36DA"/>
    <w:rsid w:val="00FB51F3"/>
    <w:rsid w:val="00FB6D73"/>
    <w:rsid w:val="00FB76AC"/>
    <w:rsid w:val="00FC5438"/>
    <w:rsid w:val="00FD2D5C"/>
    <w:rsid w:val="00FE2F5F"/>
    <w:rsid w:val="00FF167C"/>
    <w:rsid w:val="00FF1FF4"/>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14:docId w14:val="36774639"/>
  <w15:docId w15:val="{A43E1D25-EDBA-4F17-B120-B2EC0A28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7213C5"/>
    <w:rPr>
      <w:sz w:val="16"/>
      <w:szCs w:val="16"/>
    </w:rPr>
  </w:style>
  <w:style w:type="paragraph" w:styleId="CommentText">
    <w:name w:val="annotation text"/>
    <w:basedOn w:val="Normal"/>
    <w:link w:val="CommentTextChar"/>
    <w:unhideWhenUsed/>
    <w:rsid w:val="007213C5"/>
    <w:pPr>
      <w:spacing w:line="240" w:lineRule="auto"/>
    </w:pPr>
    <w:rPr>
      <w:sz w:val="20"/>
      <w:szCs w:val="20"/>
    </w:rPr>
  </w:style>
  <w:style w:type="character" w:customStyle="1" w:styleId="CommentTextChar">
    <w:name w:val="Comment Text Char"/>
    <w:basedOn w:val="DefaultParagraphFont"/>
    <w:link w:val="CommentText"/>
    <w:rsid w:val="007213C5"/>
    <w:rPr>
      <w:sz w:val="20"/>
      <w:szCs w:val="20"/>
    </w:rPr>
  </w:style>
  <w:style w:type="paragraph" w:styleId="CommentSubject">
    <w:name w:val="annotation subject"/>
    <w:basedOn w:val="CommentText"/>
    <w:next w:val="CommentText"/>
    <w:link w:val="CommentSubjectChar"/>
    <w:uiPriority w:val="99"/>
    <w:semiHidden/>
    <w:unhideWhenUsed/>
    <w:rsid w:val="007213C5"/>
    <w:rPr>
      <w:b/>
      <w:bCs/>
    </w:rPr>
  </w:style>
  <w:style w:type="character" w:customStyle="1" w:styleId="CommentSubjectChar">
    <w:name w:val="Comment Subject Char"/>
    <w:basedOn w:val="CommentTextChar"/>
    <w:link w:val="CommentSubject"/>
    <w:uiPriority w:val="99"/>
    <w:semiHidden/>
    <w:rsid w:val="007213C5"/>
    <w:rPr>
      <w:b/>
      <w:bCs/>
      <w:sz w:val="20"/>
      <w:szCs w:val="20"/>
    </w:rPr>
  </w:style>
  <w:style w:type="paragraph" w:styleId="BalloonText">
    <w:name w:val="Balloon Text"/>
    <w:basedOn w:val="Normal"/>
    <w:link w:val="BalloonTextChar"/>
    <w:uiPriority w:val="99"/>
    <w:semiHidden/>
    <w:unhideWhenUsed/>
    <w:rsid w:val="0072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C5"/>
    <w:rPr>
      <w:rFonts w:ascii="Tahoma" w:hAnsi="Tahoma" w:cs="Tahoma"/>
      <w:sz w:val="16"/>
      <w:szCs w:val="16"/>
    </w:rPr>
  </w:style>
  <w:style w:type="paragraph" w:styleId="ListParagraph">
    <w:name w:val="List Paragraph"/>
    <w:basedOn w:val="Normal"/>
    <w:uiPriority w:val="34"/>
    <w:qFormat/>
    <w:rsid w:val="00816D1D"/>
    <w:pPr>
      <w:ind w:left="720"/>
      <w:contextualSpacing/>
    </w:pPr>
  </w:style>
  <w:style w:type="paragraph" w:styleId="Footer">
    <w:name w:val="footer"/>
    <w:basedOn w:val="Normal"/>
    <w:link w:val="FooterChar"/>
    <w:uiPriority w:val="99"/>
    <w:unhideWhenUsed/>
    <w:rsid w:val="0009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CF"/>
  </w:style>
  <w:style w:type="paragraph" w:styleId="Header">
    <w:name w:val="header"/>
    <w:basedOn w:val="Normal"/>
    <w:link w:val="HeaderChar"/>
    <w:uiPriority w:val="99"/>
    <w:unhideWhenUsed/>
    <w:rsid w:val="0009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CF"/>
  </w:style>
  <w:style w:type="table" w:styleId="TableGrid">
    <w:name w:val="Table Grid"/>
    <w:basedOn w:val="TableNormal"/>
    <w:uiPriority w:val="59"/>
    <w:unhideWhenUsed/>
    <w:rsid w:val="007B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7C43-1C74-4E74-879E-75ADFD6D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dc:creator>
  <cp:lastModifiedBy>Hushour, Andrew</cp:lastModifiedBy>
  <cp:revision>16</cp:revision>
  <cp:lastPrinted>2017-12-06T16:12:00Z</cp:lastPrinted>
  <dcterms:created xsi:type="dcterms:W3CDTF">2017-12-04T16:07:00Z</dcterms:created>
  <dcterms:modified xsi:type="dcterms:W3CDTF">2018-01-05T18:58:00Z</dcterms:modified>
</cp:coreProperties>
</file>