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940B" w14:textId="6D295B0C" w:rsidR="00C444F9" w:rsidRPr="00960CFA" w:rsidRDefault="00C444F9" w:rsidP="00CC05C8">
      <w:pPr>
        <w:spacing w:after="0"/>
        <w:ind w:right="-270"/>
        <w:rPr>
          <w:color w:val="002E5C"/>
        </w:rPr>
      </w:pPr>
    </w:p>
    <w:p w14:paraId="1AE21630" w14:textId="77777777" w:rsidR="005D50D8" w:rsidRDefault="005D50D8" w:rsidP="005D50D8">
      <w:pPr>
        <w:spacing w:before="360" w:after="0"/>
        <w:jc w:val="center"/>
        <w:rPr>
          <w:rFonts w:asciiTheme="majorHAnsi" w:hAnsiTheme="majorHAnsi" w:cstheme="majorHAnsi"/>
          <w:b/>
          <w:bCs/>
          <w:color w:val="323E4F" w:themeColor="text2" w:themeShade="BF"/>
          <w:spacing w:val="20"/>
          <w:sz w:val="40"/>
          <w:szCs w:val="40"/>
        </w:rPr>
      </w:pPr>
      <w:r w:rsidRPr="00E1009C">
        <w:rPr>
          <w:rFonts w:asciiTheme="majorHAnsi" w:hAnsiTheme="majorHAnsi" w:cstheme="majorHAnsi"/>
          <w:b/>
          <w:bCs/>
          <w:color w:val="323E4F" w:themeColor="text2" w:themeShade="BF"/>
          <w:spacing w:val="20"/>
          <w:sz w:val="40"/>
          <w:szCs w:val="40"/>
        </w:rPr>
        <w:t>PUBLIC MEETING ANNOUNCEMENT</w:t>
      </w:r>
    </w:p>
    <w:p w14:paraId="6E79E8D4" w14:textId="77777777" w:rsidR="005D50D8" w:rsidRPr="00E1009C" w:rsidRDefault="005D50D8" w:rsidP="005D50D8">
      <w:pPr>
        <w:spacing w:after="240"/>
        <w:jc w:val="center"/>
        <w:rPr>
          <w:rFonts w:asciiTheme="majorHAnsi" w:hAnsiTheme="majorHAnsi" w:cstheme="majorHAnsi"/>
          <w:b/>
          <w:bCs/>
          <w:color w:val="323E4F" w:themeColor="text2" w:themeShade="BF"/>
          <w:spacing w:val="20"/>
          <w:sz w:val="40"/>
          <w:szCs w:val="40"/>
        </w:rPr>
      </w:pPr>
      <w:r>
        <w:rPr>
          <w:rFonts w:asciiTheme="majorHAnsi" w:hAnsiTheme="majorHAnsi" w:cstheme="majorHAnsi"/>
          <w:b/>
          <w:bCs/>
          <w:color w:val="323E4F" w:themeColor="text2" w:themeShade="BF"/>
          <w:spacing w:val="20"/>
          <w:sz w:val="40"/>
          <w:szCs w:val="40"/>
        </w:rPr>
        <w:t>CLOSED SESSION</w:t>
      </w:r>
    </w:p>
    <w:p w14:paraId="55E61276" w14:textId="21CEA84C" w:rsidR="005D50D8" w:rsidRPr="00E1009C" w:rsidRDefault="005D50D8" w:rsidP="005D50D8">
      <w:pPr>
        <w:spacing w:after="80"/>
        <w:rPr>
          <w:rFonts w:asciiTheme="majorHAnsi" w:hAnsiTheme="majorHAnsi" w:cstheme="majorHAnsi"/>
          <w:b/>
          <w:bCs/>
          <w:color w:val="323E4F" w:themeColor="text2" w:themeShade="BF"/>
          <w:spacing w:val="20"/>
          <w:sz w:val="40"/>
          <w:szCs w:val="40"/>
        </w:rPr>
      </w:pPr>
      <w:r w:rsidRPr="00E1009C">
        <w:rPr>
          <w:rFonts w:asciiTheme="majorHAnsi" w:hAnsiTheme="majorHAnsi" w:cstheme="majorHAnsi"/>
          <w:b/>
          <w:bCs/>
          <w:color w:val="323E4F" w:themeColor="text2" w:themeShade="BF"/>
          <w:spacing w:val="20"/>
          <w:sz w:val="32"/>
          <w:szCs w:val="32"/>
        </w:rPr>
        <w:t xml:space="preserve">WHEN: </w:t>
      </w:r>
      <w:r w:rsidRPr="00E1009C">
        <w:rPr>
          <w:rFonts w:ascii="Times New Roman" w:eastAsia="Arial" w:hAnsi="Times New Roman"/>
          <w:color w:val="323E4F" w:themeColor="text2" w:themeShade="BF"/>
          <w:sz w:val="32"/>
          <w:szCs w:val="32"/>
        </w:rPr>
        <w:t xml:space="preserve"> </w:t>
      </w:r>
      <w:r w:rsidRPr="00E1009C">
        <w:rPr>
          <w:rFonts w:ascii="Times New Roman" w:eastAsia="Arial" w:hAnsi="Times New Roman"/>
          <w:color w:val="323E4F" w:themeColor="text2" w:themeShade="BF"/>
          <w:sz w:val="32"/>
          <w:szCs w:val="32"/>
        </w:rPr>
        <w:tab/>
      </w:r>
      <w:r w:rsidR="00BA2A77" w:rsidRPr="00BA2A77">
        <w:rPr>
          <w:rFonts w:eastAsia="Arial" w:cstheme="minorHAnsi"/>
          <w:color w:val="323E4F" w:themeColor="text2" w:themeShade="BF"/>
          <w:sz w:val="24"/>
          <w:szCs w:val="24"/>
        </w:rPr>
        <w:t>Wednesday, August 31, 2022</w:t>
      </w:r>
    </w:p>
    <w:p w14:paraId="765F2609" w14:textId="4D851E63" w:rsidR="005D50D8" w:rsidRPr="005D50D8" w:rsidRDefault="005D50D8" w:rsidP="005D50D8">
      <w:pPr>
        <w:spacing w:before="120" w:after="0"/>
        <w:ind w:left="1440" w:hanging="1526"/>
        <w:rPr>
          <w:rStyle w:val="fontstyle21"/>
          <w:rFonts w:ascii="Times New Roman" w:eastAsia="Arial" w:hAnsi="Times New Roman"/>
          <w:color w:val="323E4F" w:themeColor="text2" w:themeShade="BF"/>
          <w:sz w:val="24"/>
          <w:szCs w:val="24"/>
        </w:rPr>
      </w:pPr>
      <w:r w:rsidRPr="00E1009C">
        <w:rPr>
          <w:rFonts w:asciiTheme="majorHAnsi" w:hAnsiTheme="majorHAnsi" w:cstheme="majorHAnsi"/>
          <w:b/>
          <w:bCs/>
          <w:color w:val="323E4F" w:themeColor="text2" w:themeShade="BF"/>
          <w:spacing w:val="20"/>
          <w:sz w:val="32"/>
          <w:szCs w:val="32"/>
        </w:rPr>
        <w:t>WHERE:</w:t>
      </w:r>
      <w:r w:rsidRPr="00E1009C">
        <w:rPr>
          <w:rFonts w:asciiTheme="majorHAnsi" w:hAnsiTheme="majorHAnsi" w:cstheme="majorHAnsi"/>
          <w:b/>
          <w:bCs/>
          <w:color w:val="323E4F" w:themeColor="text2" w:themeShade="BF"/>
          <w:spacing w:val="20"/>
          <w:sz w:val="32"/>
          <w:szCs w:val="32"/>
        </w:rPr>
        <w:tab/>
      </w:r>
      <w:r w:rsidRPr="005D50D8">
        <w:rPr>
          <w:rStyle w:val="fontstyle01"/>
          <w:rFonts w:asciiTheme="minorHAnsi" w:hAnsiTheme="minorHAnsi" w:cstheme="minorHAnsi"/>
          <w:b w:val="0"/>
          <w:bCs w:val="0"/>
          <w:color w:val="323E4F" w:themeColor="text2" w:themeShade="BF"/>
          <w:sz w:val="24"/>
          <w:szCs w:val="24"/>
        </w:rPr>
        <w:t>Members of the public</w:t>
      </w:r>
      <w:r w:rsidRPr="005D50D8">
        <w:rPr>
          <w:rStyle w:val="fontstyle01"/>
          <w:rFonts w:asciiTheme="minorHAnsi" w:hAnsiTheme="minorHAnsi" w:cstheme="minorHAnsi"/>
          <w:color w:val="323E4F" w:themeColor="text2" w:themeShade="BF"/>
          <w:sz w:val="24"/>
          <w:szCs w:val="24"/>
        </w:rPr>
        <w:t xml:space="preserve"> </w:t>
      </w:r>
      <w:r w:rsidRPr="005D50D8">
        <w:rPr>
          <w:rStyle w:val="fontstyle21"/>
          <w:rFonts w:asciiTheme="minorHAnsi" w:hAnsiTheme="minorHAnsi" w:cstheme="minorHAnsi"/>
          <w:color w:val="323E4F" w:themeColor="text2" w:themeShade="BF"/>
          <w:sz w:val="24"/>
          <w:szCs w:val="24"/>
        </w:rPr>
        <w:t>may attend the open session via:</w:t>
      </w:r>
    </w:p>
    <w:p w14:paraId="325864F1" w14:textId="77777777" w:rsidR="00F24C7A" w:rsidRPr="00F24C7A" w:rsidRDefault="005D50D8" w:rsidP="00F24C7A">
      <w:pPr>
        <w:pStyle w:val="ListParagraph"/>
        <w:numPr>
          <w:ilvl w:val="0"/>
          <w:numId w:val="2"/>
        </w:numPr>
        <w:spacing w:after="120"/>
        <w:ind w:left="2070" w:right="630"/>
        <w:rPr>
          <w:rStyle w:val="fontstyle21"/>
          <w:rFonts w:ascii="Times New Roman" w:eastAsia="Arial" w:hAnsi="Times New Roman"/>
          <w:color w:val="323E4F" w:themeColor="text2" w:themeShade="BF"/>
          <w:sz w:val="24"/>
          <w:szCs w:val="24"/>
        </w:rPr>
      </w:pPr>
      <w:r w:rsidRPr="005D50D8">
        <w:rPr>
          <w:rStyle w:val="fontstyle01"/>
          <w:rFonts w:asciiTheme="minorHAnsi" w:hAnsiTheme="minorHAnsi" w:cstheme="minorHAnsi"/>
          <w:color w:val="323E4F" w:themeColor="text2" w:themeShade="BF"/>
          <w:sz w:val="24"/>
          <w:szCs w:val="24"/>
        </w:rPr>
        <w:t>Attendee Link</w:t>
      </w:r>
      <w:r w:rsidRPr="005D50D8">
        <w:rPr>
          <w:rStyle w:val="fontstyle21"/>
          <w:rFonts w:asciiTheme="minorHAnsi" w:hAnsiTheme="minorHAnsi" w:cstheme="minorHAnsi"/>
          <w:color w:val="323E4F" w:themeColor="text2" w:themeShade="BF"/>
          <w:sz w:val="24"/>
          <w:szCs w:val="24"/>
        </w:rPr>
        <w:t xml:space="preserve">: </w:t>
      </w:r>
    </w:p>
    <w:p w14:paraId="4D4A40E2" w14:textId="2ED8EA96" w:rsidR="00BA2A77" w:rsidRPr="00BA2A77" w:rsidRDefault="00BA2A77" w:rsidP="00BA2A77">
      <w:pPr>
        <w:pStyle w:val="ListParagraph"/>
        <w:ind w:left="2070" w:right="630"/>
        <w:rPr>
          <w:rFonts w:cstheme="minorHAnsi"/>
          <w:color w:val="323E4F" w:themeColor="text2" w:themeShade="BF"/>
          <w:sz w:val="24"/>
          <w:szCs w:val="24"/>
        </w:rPr>
      </w:pPr>
      <w:hyperlink r:id="rId7" w:history="1">
        <w:r w:rsidRPr="009758C8">
          <w:rPr>
            <w:rStyle w:val="Hyperlink"/>
          </w:rPr>
          <w:t>https://bit.ly/3AHdjxQ</w:t>
        </w:r>
      </w:hyperlink>
    </w:p>
    <w:p w14:paraId="26BDD573" w14:textId="2E715803" w:rsidR="005D50D8" w:rsidRPr="005D50D8" w:rsidRDefault="005D50D8" w:rsidP="005D50D8">
      <w:pPr>
        <w:pStyle w:val="ListParagraph"/>
        <w:numPr>
          <w:ilvl w:val="0"/>
          <w:numId w:val="2"/>
        </w:numPr>
        <w:ind w:left="2070" w:right="630"/>
        <w:rPr>
          <w:rFonts w:cstheme="minorHAnsi"/>
          <w:color w:val="323E4F" w:themeColor="text2" w:themeShade="BF"/>
          <w:sz w:val="24"/>
          <w:szCs w:val="24"/>
        </w:rPr>
      </w:pPr>
      <w:r w:rsidRPr="005D50D8">
        <w:rPr>
          <w:rFonts w:cstheme="minorHAnsi"/>
          <w:b/>
          <w:bCs/>
          <w:color w:val="323E4F" w:themeColor="text2" w:themeShade="BF"/>
          <w:sz w:val="24"/>
          <w:szCs w:val="24"/>
        </w:rPr>
        <w:t>Or call in (audio only)</w:t>
      </w:r>
      <w:r w:rsidRPr="005D50D8">
        <w:rPr>
          <w:rFonts w:cstheme="minorHAnsi"/>
          <w:color w:val="323E4F" w:themeColor="text2" w:themeShade="BF"/>
          <w:sz w:val="24"/>
          <w:szCs w:val="24"/>
        </w:rPr>
        <w:t xml:space="preserve"> </w:t>
      </w:r>
    </w:p>
    <w:p w14:paraId="5BB274AB" w14:textId="77777777" w:rsidR="005D50D8" w:rsidRPr="005D50D8" w:rsidRDefault="005D50D8" w:rsidP="005D50D8">
      <w:pPr>
        <w:pStyle w:val="ListParagraph"/>
        <w:ind w:left="2070" w:right="630"/>
        <w:rPr>
          <w:color w:val="323E4F" w:themeColor="text2" w:themeShade="BF"/>
          <w:sz w:val="24"/>
          <w:szCs w:val="24"/>
        </w:rPr>
      </w:pPr>
      <w:r w:rsidRPr="005D50D8">
        <w:rPr>
          <w:color w:val="323E4F" w:themeColor="text2" w:themeShade="BF"/>
          <w:sz w:val="24"/>
          <w:szCs w:val="24"/>
        </w:rPr>
        <w:t xml:space="preserve">+1 571-429-5982 </w:t>
      </w:r>
    </w:p>
    <w:p w14:paraId="6832A06E" w14:textId="6BE21698" w:rsidR="005D50D8" w:rsidRPr="005D50D8" w:rsidRDefault="005D50D8" w:rsidP="005D50D8">
      <w:pPr>
        <w:pStyle w:val="ListParagraph"/>
        <w:spacing w:after="0"/>
        <w:ind w:left="2070" w:right="630"/>
        <w:rPr>
          <w:rFonts w:cstheme="minorHAnsi"/>
          <w:color w:val="323E4F" w:themeColor="text2" w:themeShade="BF"/>
          <w:sz w:val="24"/>
          <w:szCs w:val="24"/>
        </w:rPr>
      </w:pPr>
      <w:r w:rsidRPr="005D50D8">
        <w:rPr>
          <w:rFonts w:cstheme="minorHAnsi"/>
          <w:color w:val="323E4F" w:themeColor="text2" w:themeShade="BF"/>
          <w:sz w:val="24"/>
          <w:szCs w:val="24"/>
        </w:rPr>
        <w:t xml:space="preserve">Phone Conference ID: </w:t>
      </w:r>
      <w:r w:rsidR="00BA2A77" w:rsidRPr="00BA2A77">
        <w:rPr>
          <w:rFonts w:cstheme="minorHAnsi"/>
          <w:color w:val="323E4F" w:themeColor="text2" w:themeShade="BF"/>
          <w:sz w:val="24"/>
          <w:szCs w:val="24"/>
        </w:rPr>
        <w:t>581 782 913#</w:t>
      </w:r>
    </w:p>
    <w:p w14:paraId="7F466BA1" w14:textId="77777777" w:rsidR="00BA2A77" w:rsidRDefault="005D50D8" w:rsidP="00BA2A77">
      <w:pPr>
        <w:spacing w:before="120" w:after="0"/>
        <w:ind w:left="-274"/>
        <w:rPr>
          <w:rFonts w:cstheme="minorHAnsi"/>
          <w:color w:val="323E4F" w:themeColor="text2" w:themeShade="BF"/>
          <w:sz w:val="24"/>
          <w:szCs w:val="24"/>
        </w:rPr>
      </w:pPr>
      <w:r w:rsidRPr="00E1009C">
        <w:rPr>
          <w:rFonts w:asciiTheme="majorHAnsi" w:hAnsiTheme="majorHAnsi" w:cstheme="majorHAnsi"/>
          <w:b/>
          <w:bCs/>
          <w:color w:val="323E4F" w:themeColor="text2" w:themeShade="BF"/>
          <w:spacing w:val="20"/>
          <w:sz w:val="32"/>
          <w:szCs w:val="32"/>
        </w:rPr>
        <w:t>AGENDA:</w:t>
      </w:r>
      <w:r w:rsidRPr="00E1009C">
        <w:rPr>
          <w:rFonts w:asciiTheme="majorHAnsi" w:hAnsiTheme="majorHAnsi" w:cstheme="majorHAnsi"/>
          <w:b/>
          <w:bCs/>
          <w:color w:val="323E4F" w:themeColor="text2" w:themeShade="BF"/>
          <w:spacing w:val="20"/>
          <w:sz w:val="32"/>
          <w:szCs w:val="32"/>
        </w:rPr>
        <w:tab/>
      </w:r>
      <w:r w:rsidR="00BA2A77" w:rsidRPr="00BA2A77">
        <w:rPr>
          <w:rFonts w:cstheme="minorHAnsi"/>
          <w:color w:val="323E4F" w:themeColor="text2" w:themeShade="BF"/>
          <w:sz w:val="24"/>
          <w:szCs w:val="24"/>
        </w:rPr>
        <w:t>Selection of New Projects and development of the Priority List for the HUD CoC</w:t>
      </w:r>
    </w:p>
    <w:p w14:paraId="794193C5" w14:textId="7D3898AF" w:rsidR="005D50D8" w:rsidRPr="00BA2A77" w:rsidRDefault="00BA2A77" w:rsidP="00BA2A77">
      <w:pPr>
        <w:spacing w:after="0"/>
        <w:ind w:left="1440"/>
        <w:rPr>
          <w:rFonts w:cstheme="minorHAnsi"/>
          <w:color w:val="323E4F" w:themeColor="text2" w:themeShade="BF"/>
          <w:sz w:val="24"/>
          <w:szCs w:val="24"/>
        </w:rPr>
      </w:pPr>
      <w:r w:rsidRPr="00BA2A77">
        <w:rPr>
          <w:rFonts w:cstheme="minorHAnsi"/>
          <w:color w:val="323E4F" w:themeColor="text2" w:themeShade="BF"/>
          <w:sz w:val="24"/>
          <w:szCs w:val="24"/>
        </w:rPr>
        <w:t>Program Competition and the Supplemental Notice of Funding Opportunity to Address Unsheltered and Rural Homelessness</w:t>
      </w:r>
    </w:p>
    <w:p w14:paraId="71CAFD4F" w14:textId="13563DA9" w:rsidR="00F30044" w:rsidRPr="00960CFA" w:rsidRDefault="00F30044" w:rsidP="00CC05C8">
      <w:pPr>
        <w:spacing w:before="240"/>
        <w:ind w:left="-274" w:right="-270"/>
        <w:rPr>
          <w:rFonts w:eastAsia="Arial" w:cstheme="minorHAnsi"/>
          <w:color w:val="002E5C"/>
          <w:sz w:val="32"/>
          <w:szCs w:val="32"/>
        </w:rPr>
      </w:pPr>
    </w:p>
    <w:p w14:paraId="6E8843E0" w14:textId="7CA0CD26" w:rsidR="001D2757" w:rsidRPr="00960CFA" w:rsidRDefault="001D2757" w:rsidP="00CC05C8">
      <w:pPr>
        <w:spacing w:before="240"/>
        <w:ind w:left="-274" w:right="-270"/>
        <w:rPr>
          <w:rFonts w:eastAsia="Arial" w:cstheme="minorHAnsi"/>
          <w:color w:val="002E5C"/>
          <w:sz w:val="32"/>
          <w:szCs w:val="32"/>
        </w:rPr>
      </w:pPr>
    </w:p>
    <w:p w14:paraId="3FEB36D9" w14:textId="620F5E39" w:rsidR="001D2757" w:rsidRPr="00960CFA" w:rsidRDefault="001D2757" w:rsidP="00CC05C8">
      <w:pPr>
        <w:spacing w:before="240"/>
        <w:ind w:left="-274" w:right="-270"/>
        <w:rPr>
          <w:rFonts w:eastAsia="Arial" w:cstheme="minorHAnsi"/>
          <w:color w:val="002E5C"/>
          <w:sz w:val="32"/>
          <w:szCs w:val="32"/>
        </w:rPr>
      </w:pPr>
    </w:p>
    <w:p w14:paraId="029EA8D2" w14:textId="3A61B3FE" w:rsidR="001D2757" w:rsidRDefault="001D2757" w:rsidP="00CC05C8">
      <w:pPr>
        <w:spacing w:before="240"/>
        <w:ind w:left="-274" w:right="-270"/>
        <w:rPr>
          <w:rFonts w:eastAsia="Arial" w:cstheme="minorHAnsi"/>
          <w:color w:val="002E5C"/>
          <w:sz w:val="32"/>
          <w:szCs w:val="32"/>
        </w:rPr>
      </w:pPr>
    </w:p>
    <w:p w14:paraId="5142DE74" w14:textId="0D5CF76A" w:rsidR="005C2D37" w:rsidRDefault="005C2D37" w:rsidP="00CC05C8">
      <w:pPr>
        <w:spacing w:before="240"/>
        <w:ind w:left="-274" w:right="-270"/>
        <w:rPr>
          <w:rFonts w:eastAsia="Arial" w:cstheme="minorHAnsi"/>
          <w:color w:val="002E5C"/>
          <w:sz w:val="32"/>
          <w:szCs w:val="32"/>
        </w:rPr>
      </w:pPr>
    </w:p>
    <w:p w14:paraId="428C46DE" w14:textId="77777777" w:rsidR="005C2D37" w:rsidRDefault="005C2D37" w:rsidP="00CC05C8">
      <w:pPr>
        <w:spacing w:before="240"/>
        <w:ind w:left="-274" w:right="-270"/>
        <w:rPr>
          <w:rFonts w:eastAsia="Arial" w:cstheme="minorHAnsi"/>
          <w:color w:val="002E5C"/>
          <w:sz w:val="32"/>
          <w:szCs w:val="32"/>
        </w:rPr>
      </w:pPr>
    </w:p>
    <w:p w14:paraId="574820A7" w14:textId="6E797A37" w:rsidR="00CC05C8" w:rsidRDefault="00CC05C8" w:rsidP="00CC05C8">
      <w:pPr>
        <w:spacing w:before="240"/>
        <w:ind w:left="-274" w:right="-270"/>
        <w:rPr>
          <w:rFonts w:eastAsia="Arial" w:cstheme="minorHAnsi"/>
          <w:color w:val="002E5C"/>
          <w:sz w:val="32"/>
          <w:szCs w:val="32"/>
        </w:rPr>
      </w:pPr>
    </w:p>
    <w:p w14:paraId="34696D90" w14:textId="77777777" w:rsidR="005D50D8" w:rsidRPr="00960CFA" w:rsidRDefault="005D50D8" w:rsidP="00CC05C8">
      <w:pPr>
        <w:spacing w:before="240"/>
        <w:ind w:left="-274" w:right="-270"/>
        <w:rPr>
          <w:rFonts w:eastAsia="Arial" w:cstheme="minorHAnsi"/>
          <w:color w:val="002E5C"/>
          <w:sz w:val="32"/>
          <w:szCs w:val="32"/>
        </w:rPr>
      </w:pPr>
    </w:p>
    <w:p w14:paraId="79DFBC90" w14:textId="5EAC577E" w:rsidR="001D2757" w:rsidRDefault="001D2757" w:rsidP="005C2D37">
      <w:pPr>
        <w:spacing w:before="240"/>
        <w:ind w:left="-274" w:right="-270"/>
        <w:rPr>
          <w:rFonts w:eastAsia="Arial" w:cstheme="minorHAnsi"/>
          <w:color w:val="002E5C"/>
          <w:sz w:val="32"/>
          <w:szCs w:val="32"/>
        </w:rPr>
      </w:pPr>
      <w:r w:rsidRPr="00960CFA">
        <w:rPr>
          <w:noProof/>
          <w:color w:val="002E5C"/>
        </w:rPr>
        <w:drawing>
          <wp:anchor distT="0" distB="0" distL="114300" distR="114300" simplePos="0" relativeHeight="251658240" behindDoc="0" locked="0" layoutInCell="1" allowOverlap="1" wp14:anchorId="113DE94B" wp14:editId="4542B6CB">
            <wp:simplePos x="0" y="0"/>
            <wp:positionH relativeFrom="column">
              <wp:posOffset>-913765</wp:posOffset>
            </wp:positionH>
            <wp:positionV relativeFrom="paragraph">
              <wp:posOffset>328789</wp:posOffset>
            </wp:positionV>
            <wp:extent cx="7763580" cy="15684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763580" cy="1568475"/>
                    </a:xfrm>
                    <a:prstGeom prst="rect">
                      <a:avLst/>
                    </a:prstGeom>
                  </pic:spPr>
                </pic:pic>
              </a:graphicData>
            </a:graphic>
            <wp14:sizeRelH relativeFrom="margin">
              <wp14:pctWidth>0</wp14:pctWidth>
            </wp14:sizeRelH>
            <wp14:sizeRelV relativeFrom="margin">
              <wp14:pctHeight>0</wp14:pctHeight>
            </wp14:sizeRelV>
          </wp:anchor>
        </w:drawing>
      </w:r>
    </w:p>
    <w:p w14:paraId="14A56527" w14:textId="77777777" w:rsidR="005C2D37" w:rsidRPr="00960CFA" w:rsidRDefault="005C2D37" w:rsidP="005C2D37">
      <w:pPr>
        <w:spacing w:before="240" w:after="0"/>
        <w:ind w:left="-274" w:right="-270"/>
        <w:rPr>
          <w:rFonts w:eastAsia="Arial" w:cstheme="minorHAnsi"/>
          <w:color w:val="002E5C"/>
          <w:sz w:val="32"/>
          <w:szCs w:val="32"/>
        </w:rPr>
      </w:pPr>
    </w:p>
    <w:p w14:paraId="04B0EE6E" w14:textId="77777777" w:rsidR="001D2757" w:rsidRPr="00960CFA" w:rsidRDefault="001D2757" w:rsidP="005C2D37">
      <w:pPr>
        <w:ind w:left="-274" w:right="-270"/>
        <w:rPr>
          <w:rFonts w:asciiTheme="majorHAnsi" w:hAnsiTheme="majorHAnsi" w:cstheme="majorHAnsi"/>
          <w:b/>
          <w:bCs/>
          <w:color w:val="002E5C"/>
          <w:spacing w:val="20"/>
          <w:sz w:val="32"/>
          <w:szCs w:val="32"/>
        </w:rPr>
      </w:pPr>
      <w:r w:rsidRPr="0033459D">
        <w:rPr>
          <w:rFonts w:asciiTheme="majorHAnsi" w:hAnsiTheme="majorHAnsi" w:cstheme="majorHAnsi"/>
          <w:b/>
          <w:bCs/>
          <w:color w:val="1F3864" w:themeColor="accent1" w:themeShade="80"/>
          <w:spacing w:val="20"/>
          <w:sz w:val="32"/>
          <w:szCs w:val="32"/>
        </w:rPr>
        <w:t>ATTENDANCE</w:t>
      </w:r>
      <w:r w:rsidRPr="00960CFA">
        <w:rPr>
          <w:rFonts w:asciiTheme="majorHAnsi" w:hAnsiTheme="majorHAnsi" w:cstheme="majorHAnsi"/>
          <w:b/>
          <w:bCs/>
          <w:color w:val="002E5C"/>
          <w:spacing w:val="20"/>
          <w:sz w:val="32"/>
          <w:szCs w:val="32"/>
        </w:rPr>
        <w:t>:</w:t>
      </w:r>
    </w:p>
    <w:tbl>
      <w:tblPr>
        <w:tblStyle w:val="TableGrid"/>
        <w:tblW w:w="9989" w:type="dxa"/>
        <w:tblInd w:w="-274" w:type="dxa"/>
        <w:tblLook w:val="04A0" w:firstRow="1" w:lastRow="0" w:firstColumn="1" w:lastColumn="0" w:noHBand="0" w:noVBand="1"/>
      </w:tblPr>
      <w:tblGrid>
        <w:gridCol w:w="2161"/>
        <w:gridCol w:w="1892"/>
        <w:gridCol w:w="2336"/>
        <w:gridCol w:w="3600"/>
      </w:tblGrid>
      <w:tr w:rsidR="00A64058" w:rsidRPr="00960CFA" w14:paraId="0E5316C5" w14:textId="33EFE264" w:rsidTr="00C13FCD">
        <w:trPr>
          <w:gridAfter w:val="1"/>
          <w:wAfter w:w="3600" w:type="dxa"/>
        </w:trPr>
        <w:tc>
          <w:tcPr>
            <w:tcW w:w="2161" w:type="dxa"/>
            <w:shd w:val="clear" w:color="auto" w:fill="D9D9D9" w:themeFill="background1" w:themeFillShade="D9"/>
          </w:tcPr>
          <w:p w14:paraId="2D1458B9" w14:textId="42EBE86F" w:rsidR="00A64058" w:rsidRPr="00960CFA" w:rsidRDefault="00A64058" w:rsidP="00CC05C8">
            <w:pPr>
              <w:ind w:right="-270"/>
              <w:rPr>
                <w:rFonts w:asciiTheme="majorHAnsi" w:hAnsiTheme="majorHAnsi" w:cstheme="majorHAnsi"/>
                <w:color w:val="002E5C"/>
                <w:spacing w:val="20"/>
                <w:sz w:val="24"/>
                <w:szCs w:val="24"/>
              </w:rPr>
            </w:pPr>
            <w:r w:rsidRPr="00960CFA">
              <w:rPr>
                <w:rFonts w:hAnsi="Calibri" w:cs="Calibri"/>
                <w:color w:val="002E5C"/>
                <w:kern w:val="24"/>
                <w:sz w:val="24"/>
                <w:szCs w:val="24"/>
              </w:rPr>
              <w:t>Name</w:t>
            </w:r>
          </w:p>
        </w:tc>
        <w:tc>
          <w:tcPr>
            <w:tcW w:w="1892" w:type="dxa"/>
            <w:shd w:val="clear" w:color="auto" w:fill="D9D9D9" w:themeFill="background1" w:themeFillShade="D9"/>
          </w:tcPr>
          <w:p w14:paraId="5C08DE20" w14:textId="7772980C" w:rsidR="00A64058" w:rsidRPr="00960CFA" w:rsidRDefault="00A64058" w:rsidP="00CC05C8">
            <w:pPr>
              <w:ind w:right="-270"/>
              <w:rPr>
                <w:rFonts w:hAnsi="Calibri" w:cs="Calibri"/>
                <w:color w:val="002E5C"/>
                <w:kern w:val="24"/>
                <w:sz w:val="24"/>
                <w:szCs w:val="24"/>
              </w:rPr>
            </w:pPr>
            <w:r w:rsidRPr="00960CFA">
              <w:rPr>
                <w:rFonts w:hAnsi="Calibri" w:cs="Calibri"/>
                <w:color w:val="002E5C"/>
                <w:kern w:val="24"/>
                <w:sz w:val="24"/>
                <w:szCs w:val="24"/>
              </w:rPr>
              <w:t>Attending (</w:t>
            </w:r>
            <w:r w:rsidRPr="00E86195">
              <w:rPr>
                <w:rFonts w:hAnsi="Calibri" w:cs="Calibri"/>
                <w:color w:val="002E5C"/>
                <w:kern w:val="24"/>
                <w:sz w:val="20"/>
                <w:szCs w:val="20"/>
              </w:rPr>
              <w:t>Yes/No</w:t>
            </w:r>
            <w:r w:rsidRPr="00960CFA">
              <w:rPr>
                <w:rFonts w:hAnsi="Calibri" w:cs="Calibri"/>
                <w:color w:val="002E5C"/>
                <w:kern w:val="24"/>
                <w:sz w:val="24"/>
                <w:szCs w:val="24"/>
              </w:rPr>
              <w:t>)</w:t>
            </w:r>
          </w:p>
        </w:tc>
        <w:tc>
          <w:tcPr>
            <w:tcW w:w="2336" w:type="dxa"/>
            <w:shd w:val="clear" w:color="auto" w:fill="D9D9D9" w:themeFill="background1" w:themeFillShade="D9"/>
          </w:tcPr>
          <w:p w14:paraId="14CCDC04" w14:textId="1CA09ABC" w:rsidR="00A64058" w:rsidRPr="00960CFA" w:rsidRDefault="00A64058" w:rsidP="00CC05C8">
            <w:pPr>
              <w:ind w:right="-270"/>
              <w:rPr>
                <w:rFonts w:hAnsi="Calibri" w:cs="Calibri"/>
                <w:color w:val="002E5C"/>
                <w:kern w:val="24"/>
                <w:sz w:val="24"/>
                <w:szCs w:val="24"/>
              </w:rPr>
            </w:pPr>
            <w:r>
              <w:rPr>
                <w:rFonts w:hAnsi="Calibri" w:cs="Calibri"/>
                <w:color w:val="002E5C"/>
                <w:kern w:val="24"/>
                <w:sz w:val="24"/>
                <w:szCs w:val="24"/>
              </w:rPr>
              <w:t>Location</w:t>
            </w:r>
          </w:p>
        </w:tc>
      </w:tr>
      <w:tr w:rsidR="00A64058" w:rsidRPr="00960CFA" w14:paraId="4A47FAE9" w14:textId="12213616" w:rsidTr="00C13FCD">
        <w:trPr>
          <w:gridAfter w:val="1"/>
          <w:wAfter w:w="3600" w:type="dxa"/>
          <w:trHeight w:val="305"/>
        </w:trPr>
        <w:tc>
          <w:tcPr>
            <w:tcW w:w="2161" w:type="dxa"/>
          </w:tcPr>
          <w:p w14:paraId="406F05FC" w14:textId="3F5F93E0" w:rsidR="00A64058" w:rsidRPr="00A64058" w:rsidRDefault="00A64058" w:rsidP="00CC05C8">
            <w:pPr>
              <w:ind w:right="-270"/>
              <w:rPr>
                <w:rFonts w:cstheme="minorHAnsi"/>
                <w:color w:val="002E5C"/>
                <w:sz w:val="24"/>
                <w:szCs w:val="24"/>
              </w:rPr>
            </w:pPr>
            <w:r w:rsidRPr="00A64058">
              <w:rPr>
                <w:rFonts w:eastAsia="Calibri" w:cstheme="minorHAnsi"/>
                <w:color w:val="002E5C"/>
                <w:kern w:val="24"/>
                <w:sz w:val="24"/>
                <w:szCs w:val="24"/>
              </w:rPr>
              <w:t>Lesley Abashain</w:t>
            </w:r>
          </w:p>
        </w:tc>
        <w:tc>
          <w:tcPr>
            <w:tcW w:w="1892" w:type="dxa"/>
          </w:tcPr>
          <w:p w14:paraId="01D8EF46" w14:textId="7DBD9EE2" w:rsidR="00A64058" w:rsidRPr="00960CFA" w:rsidRDefault="00C13FCD" w:rsidP="00CC05C8">
            <w:pPr>
              <w:ind w:right="-270"/>
              <w:rPr>
                <w:rFonts w:ascii="Calibri" w:eastAsia="Calibri" w:hAnsi="Calibri" w:cs="Calibri"/>
                <w:color w:val="002E5C"/>
                <w:kern w:val="24"/>
                <w:sz w:val="24"/>
                <w:szCs w:val="24"/>
              </w:rPr>
            </w:pPr>
            <w:r>
              <w:rPr>
                <w:rFonts w:ascii="Calibri" w:eastAsia="Calibri" w:hAnsi="Calibri" w:cs="Calibri"/>
                <w:color w:val="002E5C"/>
                <w:kern w:val="24"/>
                <w:sz w:val="24"/>
                <w:szCs w:val="24"/>
              </w:rPr>
              <w:t>No</w:t>
            </w:r>
          </w:p>
        </w:tc>
        <w:tc>
          <w:tcPr>
            <w:tcW w:w="2336" w:type="dxa"/>
          </w:tcPr>
          <w:p w14:paraId="1F24990D" w14:textId="460AAA40" w:rsidR="00A64058" w:rsidRPr="00960CFA" w:rsidRDefault="00C13FCD" w:rsidP="00CC05C8">
            <w:pPr>
              <w:ind w:right="-270"/>
              <w:rPr>
                <w:rFonts w:ascii="Calibri" w:eastAsia="Calibri" w:hAnsi="Calibri" w:cs="Calibri"/>
                <w:color w:val="002E5C"/>
                <w:kern w:val="24"/>
                <w:sz w:val="24"/>
                <w:szCs w:val="24"/>
              </w:rPr>
            </w:pPr>
            <w:r>
              <w:rPr>
                <w:rFonts w:ascii="Calibri" w:eastAsia="Calibri" w:hAnsi="Calibri" w:cs="Calibri"/>
                <w:color w:val="002E5C"/>
                <w:kern w:val="24"/>
                <w:sz w:val="24"/>
                <w:szCs w:val="24"/>
              </w:rPr>
              <w:t>N/A</w:t>
            </w:r>
          </w:p>
        </w:tc>
      </w:tr>
      <w:tr w:rsidR="00A64058" w:rsidRPr="00960CFA" w14:paraId="6B89FA1D" w14:textId="77777777" w:rsidTr="00C13FCD">
        <w:trPr>
          <w:gridAfter w:val="1"/>
          <w:wAfter w:w="3600" w:type="dxa"/>
          <w:trHeight w:val="305"/>
        </w:trPr>
        <w:tc>
          <w:tcPr>
            <w:tcW w:w="2161" w:type="dxa"/>
          </w:tcPr>
          <w:p w14:paraId="16CCC875" w14:textId="3928EC0F" w:rsidR="00A64058" w:rsidRPr="00A64058" w:rsidRDefault="00A64058" w:rsidP="00CC05C8">
            <w:pPr>
              <w:ind w:right="-270"/>
              <w:rPr>
                <w:rFonts w:eastAsia="Calibri" w:cstheme="minorHAnsi"/>
                <w:color w:val="002E5C"/>
                <w:kern w:val="24"/>
                <w:sz w:val="24"/>
                <w:szCs w:val="24"/>
              </w:rPr>
            </w:pPr>
            <w:r>
              <w:rPr>
                <w:rFonts w:eastAsia="Calibri" w:cstheme="minorHAnsi"/>
                <w:color w:val="002E5C"/>
                <w:kern w:val="24"/>
                <w:sz w:val="24"/>
                <w:szCs w:val="24"/>
              </w:rPr>
              <w:t>Hilary Chapman</w:t>
            </w:r>
          </w:p>
        </w:tc>
        <w:tc>
          <w:tcPr>
            <w:tcW w:w="1892" w:type="dxa"/>
          </w:tcPr>
          <w:p w14:paraId="4932FDE8" w14:textId="487B5909" w:rsidR="00A64058" w:rsidRPr="00960CFA" w:rsidRDefault="00A64058" w:rsidP="00CC05C8">
            <w:pPr>
              <w:ind w:right="-270"/>
              <w:rPr>
                <w:rFonts w:ascii="Calibri" w:eastAsia="Calibri" w:hAnsi="Calibri" w:cs="Calibri"/>
                <w:color w:val="002E5C"/>
                <w:kern w:val="24"/>
                <w:sz w:val="24"/>
                <w:szCs w:val="24"/>
              </w:rPr>
            </w:pPr>
            <w:r>
              <w:rPr>
                <w:rFonts w:ascii="Calibri" w:eastAsia="Calibri" w:hAnsi="Calibri" w:cs="Calibri"/>
                <w:color w:val="002E5C"/>
                <w:kern w:val="24"/>
                <w:sz w:val="24"/>
                <w:szCs w:val="24"/>
              </w:rPr>
              <w:t>Yes</w:t>
            </w:r>
          </w:p>
        </w:tc>
        <w:tc>
          <w:tcPr>
            <w:tcW w:w="2336" w:type="dxa"/>
          </w:tcPr>
          <w:p w14:paraId="4443791C" w14:textId="0D230312" w:rsidR="00A64058" w:rsidRDefault="00C13FCD" w:rsidP="00CC05C8">
            <w:pPr>
              <w:ind w:right="-270"/>
              <w:rPr>
                <w:rFonts w:ascii="Calibri" w:eastAsia="Calibri" w:hAnsi="Calibri" w:cs="Calibri"/>
                <w:color w:val="002E5C"/>
                <w:kern w:val="24"/>
                <w:sz w:val="24"/>
                <w:szCs w:val="24"/>
              </w:rPr>
            </w:pPr>
            <w:r>
              <w:rPr>
                <w:rFonts w:ascii="Calibri" w:eastAsia="Calibri" w:hAnsi="Calibri" w:cs="Calibri"/>
                <w:color w:val="002E5C"/>
                <w:kern w:val="24"/>
                <w:sz w:val="24"/>
                <w:szCs w:val="24"/>
              </w:rPr>
              <w:t>District of Columbia</w:t>
            </w:r>
          </w:p>
        </w:tc>
      </w:tr>
      <w:tr w:rsidR="0033459D" w:rsidRPr="00960CFA" w14:paraId="7B5C896C" w14:textId="77777777" w:rsidTr="00C13FCD">
        <w:trPr>
          <w:gridAfter w:val="1"/>
          <w:wAfter w:w="3600" w:type="dxa"/>
          <w:trHeight w:val="305"/>
        </w:trPr>
        <w:tc>
          <w:tcPr>
            <w:tcW w:w="2161" w:type="dxa"/>
          </w:tcPr>
          <w:p w14:paraId="155DE723" w14:textId="5F8E3C95" w:rsidR="0033459D" w:rsidRDefault="0033459D" w:rsidP="00CC05C8">
            <w:pPr>
              <w:ind w:right="-270"/>
              <w:rPr>
                <w:rFonts w:eastAsia="Calibri" w:cstheme="minorHAnsi"/>
                <w:color w:val="002E5C"/>
                <w:kern w:val="24"/>
                <w:sz w:val="24"/>
                <w:szCs w:val="24"/>
              </w:rPr>
            </w:pPr>
            <w:r>
              <w:rPr>
                <w:rFonts w:eastAsia="Calibri" w:cstheme="minorHAnsi"/>
                <w:color w:val="002E5C"/>
                <w:kern w:val="24"/>
                <w:sz w:val="24"/>
                <w:szCs w:val="24"/>
              </w:rPr>
              <w:t>Jennifer Hope</w:t>
            </w:r>
          </w:p>
        </w:tc>
        <w:tc>
          <w:tcPr>
            <w:tcW w:w="1892" w:type="dxa"/>
          </w:tcPr>
          <w:p w14:paraId="4E78DBC4" w14:textId="0BB5D639" w:rsidR="0033459D" w:rsidRDefault="00C13FCD" w:rsidP="00CC05C8">
            <w:pPr>
              <w:ind w:right="-270"/>
              <w:rPr>
                <w:rFonts w:ascii="Calibri" w:eastAsia="Calibri" w:hAnsi="Calibri" w:cs="Calibri"/>
                <w:color w:val="002E5C"/>
                <w:kern w:val="24"/>
                <w:sz w:val="24"/>
                <w:szCs w:val="24"/>
              </w:rPr>
            </w:pPr>
            <w:r>
              <w:rPr>
                <w:rFonts w:ascii="Calibri" w:eastAsia="Calibri" w:hAnsi="Calibri" w:cs="Calibri"/>
                <w:color w:val="002E5C"/>
                <w:kern w:val="24"/>
                <w:sz w:val="24"/>
                <w:szCs w:val="24"/>
              </w:rPr>
              <w:t>Yes</w:t>
            </w:r>
          </w:p>
        </w:tc>
        <w:tc>
          <w:tcPr>
            <w:tcW w:w="2336" w:type="dxa"/>
          </w:tcPr>
          <w:p w14:paraId="0D93D4EF" w14:textId="0ECE5099" w:rsidR="0033459D" w:rsidRDefault="00C13FCD" w:rsidP="00CC05C8">
            <w:pPr>
              <w:ind w:right="-270"/>
              <w:rPr>
                <w:rFonts w:ascii="Calibri" w:eastAsia="Calibri" w:hAnsi="Calibri" w:cs="Calibri"/>
                <w:color w:val="002E5C"/>
                <w:kern w:val="24"/>
                <w:sz w:val="24"/>
                <w:szCs w:val="24"/>
              </w:rPr>
            </w:pPr>
            <w:r>
              <w:rPr>
                <w:rFonts w:ascii="Calibri" w:eastAsia="Calibri" w:hAnsi="Calibri" w:cs="Calibri"/>
                <w:color w:val="002E5C"/>
                <w:kern w:val="24"/>
                <w:sz w:val="24"/>
                <w:szCs w:val="24"/>
              </w:rPr>
              <w:t>Leesburg, VA</w:t>
            </w:r>
          </w:p>
        </w:tc>
      </w:tr>
      <w:tr w:rsidR="0033459D" w:rsidRPr="00960CFA" w14:paraId="6B70683E" w14:textId="77777777" w:rsidTr="00C13FCD">
        <w:trPr>
          <w:gridAfter w:val="1"/>
          <w:wAfter w:w="3600" w:type="dxa"/>
        </w:trPr>
        <w:tc>
          <w:tcPr>
            <w:tcW w:w="2161" w:type="dxa"/>
          </w:tcPr>
          <w:p w14:paraId="061F2773" w14:textId="30FB65A9" w:rsidR="0033459D" w:rsidRPr="00A64058" w:rsidRDefault="0033459D" w:rsidP="00CC05C8">
            <w:pPr>
              <w:ind w:right="-270"/>
              <w:rPr>
                <w:rFonts w:cstheme="minorHAnsi"/>
                <w:color w:val="002E5C"/>
                <w:sz w:val="24"/>
                <w:szCs w:val="24"/>
              </w:rPr>
            </w:pPr>
            <w:r>
              <w:rPr>
                <w:rFonts w:cstheme="minorHAnsi"/>
                <w:color w:val="002E5C"/>
                <w:sz w:val="24"/>
                <w:szCs w:val="24"/>
              </w:rPr>
              <w:t>Anna Shermeyer</w:t>
            </w:r>
          </w:p>
        </w:tc>
        <w:tc>
          <w:tcPr>
            <w:tcW w:w="1892" w:type="dxa"/>
          </w:tcPr>
          <w:p w14:paraId="743913F5" w14:textId="0DCEEF51" w:rsidR="0033459D" w:rsidRPr="00960CFA" w:rsidRDefault="00BA2A77" w:rsidP="00CC05C8">
            <w:pPr>
              <w:ind w:right="-270"/>
              <w:rPr>
                <w:rFonts w:ascii="Calibri" w:eastAsia="Calibri" w:hAnsi="Calibri" w:cs="Calibri"/>
                <w:color w:val="002E5C"/>
                <w:kern w:val="24"/>
                <w:sz w:val="24"/>
                <w:szCs w:val="24"/>
              </w:rPr>
            </w:pPr>
            <w:r>
              <w:rPr>
                <w:rFonts w:ascii="Calibri" w:eastAsia="Calibri" w:hAnsi="Calibri" w:cs="Calibri"/>
                <w:color w:val="002E5C"/>
                <w:kern w:val="24"/>
                <w:sz w:val="24"/>
                <w:szCs w:val="24"/>
              </w:rPr>
              <w:t>No</w:t>
            </w:r>
          </w:p>
        </w:tc>
        <w:tc>
          <w:tcPr>
            <w:tcW w:w="2336" w:type="dxa"/>
          </w:tcPr>
          <w:p w14:paraId="4CBF8C26" w14:textId="0106A0FB" w:rsidR="0033459D" w:rsidRDefault="001767A6" w:rsidP="00CC05C8">
            <w:pPr>
              <w:ind w:right="-270"/>
              <w:rPr>
                <w:rFonts w:ascii="Calibri" w:eastAsia="Calibri" w:hAnsi="Calibri" w:cs="Calibri"/>
                <w:color w:val="002E5C"/>
                <w:kern w:val="24"/>
                <w:sz w:val="24"/>
                <w:szCs w:val="24"/>
              </w:rPr>
            </w:pPr>
            <w:r>
              <w:rPr>
                <w:rFonts w:ascii="Calibri" w:eastAsia="Calibri" w:hAnsi="Calibri" w:cs="Calibri"/>
                <w:color w:val="002E5C"/>
                <w:kern w:val="24"/>
                <w:sz w:val="24"/>
                <w:szCs w:val="24"/>
              </w:rPr>
              <w:t>N/A</w:t>
            </w:r>
          </w:p>
        </w:tc>
      </w:tr>
      <w:tr w:rsidR="00A64058" w:rsidRPr="00960CFA" w14:paraId="14793A8F" w14:textId="343B92FB" w:rsidTr="00C13FCD">
        <w:trPr>
          <w:gridAfter w:val="1"/>
          <w:wAfter w:w="3600" w:type="dxa"/>
        </w:trPr>
        <w:tc>
          <w:tcPr>
            <w:tcW w:w="2161" w:type="dxa"/>
          </w:tcPr>
          <w:p w14:paraId="100183D7" w14:textId="28310C98" w:rsidR="00A64058" w:rsidRPr="00A64058" w:rsidRDefault="00A64058" w:rsidP="00CC05C8">
            <w:pPr>
              <w:ind w:right="-270"/>
              <w:rPr>
                <w:rFonts w:cstheme="minorHAnsi"/>
                <w:color w:val="002E5C"/>
                <w:sz w:val="24"/>
                <w:szCs w:val="24"/>
              </w:rPr>
            </w:pPr>
            <w:r>
              <w:rPr>
                <w:rFonts w:eastAsia="Calibri" w:cstheme="minorHAnsi"/>
                <w:color w:val="002E5C"/>
                <w:kern w:val="24"/>
                <w:sz w:val="24"/>
                <w:szCs w:val="24"/>
              </w:rPr>
              <w:t>Gerry Williams</w:t>
            </w:r>
          </w:p>
        </w:tc>
        <w:tc>
          <w:tcPr>
            <w:tcW w:w="1892" w:type="dxa"/>
          </w:tcPr>
          <w:p w14:paraId="18AF6B19" w14:textId="43BA3A02" w:rsidR="00A64058" w:rsidRPr="00960CFA" w:rsidRDefault="00A64058" w:rsidP="00CC05C8">
            <w:pPr>
              <w:ind w:right="-270"/>
              <w:rPr>
                <w:rFonts w:ascii="Calibri" w:eastAsia="Calibri" w:hAnsi="Calibri" w:cs="Calibri"/>
                <w:color w:val="002E5C"/>
                <w:kern w:val="24"/>
                <w:sz w:val="24"/>
                <w:szCs w:val="24"/>
              </w:rPr>
            </w:pPr>
            <w:r w:rsidRPr="00960CFA">
              <w:rPr>
                <w:rFonts w:ascii="Calibri" w:eastAsia="Calibri" w:hAnsi="Calibri" w:cs="Calibri"/>
                <w:color w:val="002E5C"/>
                <w:kern w:val="24"/>
                <w:sz w:val="24"/>
                <w:szCs w:val="24"/>
              </w:rPr>
              <w:t>Yes</w:t>
            </w:r>
          </w:p>
        </w:tc>
        <w:tc>
          <w:tcPr>
            <w:tcW w:w="2336" w:type="dxa"/>
          </w:tcPr>
          <w:p w14:paraId="6C8282E5" w14:textId="0B1239D4" w:rsidR="00A64058" w:rsidRPr="00960CFA" w:rsidRDefault="00A64058" w:rsidP="00CC05C8">
            <w:pPr>
              <w:ind w:right="-270"/>
              <w:rPr>
                <w:rFonts w:ascii="Calibri" w:eastAsia="Calibri" w:hAnsi="Calibri" w:cs="Calibri"/>
                <w:color w:val="002E5C"/>
                <w:kern w:val="24"/>
                <w:sz w:val="24"/>
                <w:szCs w:val="24"/>
              </w:rPr>
            </w:pPr>
            <w:r>
              <w:rPr>
                <w:rFonts w:ascii="Calibri" w:eastAsia="Calibri" w:hAnsi="Calibri" w:cs="Calibri"/>
                <w:color w:val="002E5C"/>
                <w:kern w:val="24"/>
                <w:sz w:val="24"/>
                <w:szCs w:val="24"/>
              </w:rPr>
              <w:t>Fairfax, VA</w:t>
            </w:r>
          </w:p>
        </w:tc>
      </w:tr>
      <w:tr w:rsidR="0033459D" w:rsidRPr="00960CFA" w14:paraId="73A75186" w14:textId="3B126131" w:rsidTr="0033459D">
        <w:tc>
          <w:tcPr>
            <w:tcW w:w="9989" w:type="dxa"/>
            <w:gridSpan w:val="4"/>
            <w:tcBorders>
              <w:top w:val="nil"/>
              <w:left w:val="nil"/>
              <w:bottom w:val="nil"/>
              <w:right w:val="nil"/>
            </w:tcBorders>
          </w:tcPr>
          <w:p w14:paraId="58A58484" w14:textId="77777777" w:rsidR="0033459D" w:rsidRDefault="0033459D" w:rsidP="006529C1">
            <w:pPr>
              <w:spacing w:before="120"/>
              <w:ind w:left="-115" w:right="-270"/>
              <w:rPr>
                <w:rFonts w:eastAsiaTheme="minorHAnsi" w:cstheme="minorHAnsi"/>
                <w:b/>
                <w:bCs/>
                <w:color w:val="002E5C"/>
                <w:sz w:val="24"/>
                <w:szCs w:val="24"/>
              </w:rPr>
            </w:pPr>
            <w:r>
              <w:rPr>
                <w:rFonts w:eastAsiaTheme="minorHAnsi" w:cstheme="minorHAnsi"/>
                <w:b/>
                <w:bCs/>
                <w:color w:val="002E5C"/>
                <w:sz w:val="24"/>
                <w:szCs w:val="24"/>
              </w:rPr>
              <w:t>Staff support</w:t>
            </w:r>
          </w:p>
          <w:p w14:paraId="4B2759F6" w14:textId="2310DAC5" w:rsidR="0033459D" w:rsidRPr="00960CFA" w:rsidRDefault="0033459D" w:rsidP="006529C1">
            <w:pPr>
              <w:ind w:left="-115" w:right="-270"/>
              <w:rPr>
                <w:rFonts w:ascii="Calibri" w:eastAsia="Calibri" w:hAnsi="Calibri" w:cs="Calibri"/>
                <w:b/>
                <w:bCs/>
                <w:color w:val="002E5C"/>
                <w:kern w:val="24"/>
                <w:sz w:val="24"/>
                <w:szCs w:val="24"/>
              </w:rPr>
            </w:pPr>
            <w:r>
              <w:rPr>
                <w:rFonts w:eastAsiaTheme="minorHAnsi" w:cstheme="minorHAnsi"/>
                <w:b/>
                <w:bCs/>
                <w:color w:val="002E5C"/>
                <w:sz w:val="24"/>
                <w:szCs w:val="24"/>
              </w:rPr>
              <w:t>Department of Housing &amp; Community Development, Office to Prevent and End Homelessness</w:t>
            </w:r>
          </w:p>
        </w:tc>
      </w:tr>
      <w:tr w:rsidR="00A64058" w:rsidRPr="00960CFA" w14:paraId="304835AF" w14:textId="3FB2FEF2" w:rsidTr="00C13FCD">
        <w:trPr>
          <w:gridAfter w:val="1"/>
          <w:wAfter w:w="3600" w:type="dxa"/>
        </w:trPr>
        <w:tc>
          <w:tcPr>
            <w:tcW w:w="2161" w:type="dxa"/>
            <w:shd w:val="clear" w:color="auto" w:fill="D9D9D9" w:themeFill="background1" w:themeFillShade="D9"/>
          </w:tcPr>
          <w:p w14:paraId="7C18A2D8" w14:textId="277BDCEB" w:rsidR="00A64058" w:rsidRPr="00960CFA" w:rsidRDefault="00A64058" w:rsidP="00CC05C8">
            <w:pPr>
              <w:ind w:right="-270"/>
              <w:rPr>
                <w:rFonts w:ascii="Calibri" w:eastAsia="Calibri" w:hAnsi="Calibri" w:cs="Calibri"/>
                <w:color w:val="002E5C"/>
                <w:kern w:val="24"/>
                <w:sz w:val="24"/>
                <w:szCs w:val="24"/>
              </w:rPr>
            </w:pPr>
            <w:r w:rsidRPr="00960CFA">
              <w:rPr>
                <w:rFonts w:ascii="Calibri" w:eastAsia="Calibri" w:hAnsi="Calibri" w:cs="Calibri"/>
                <w:color w:val="002E5C"/>
                <w:kern w:val="24"/>
                <w:sz w:val="24"/>
                <w:szCs w:val="24"/>
              </w:rPr>
              <w:t>Name</w:t>
            </w:r>
          </w:p>
        </w:tc>
        <w:tc>
          <w:tcPr>
            <w:tcW w:w="1892" w:type="dxa"/>
            <w:shd w:val="clear" w:color="auto" w:fill="D9D9D9" w:themeFill="background1" w:themeFillShade="D9"/>
          </w:tcPr>
          <w:p w14:paraId="582C2304" w14:textId="3CF37044" w:rsidR="00A64058" w:rsidRPr="00960CFA" w:rsidRDefault="00A64058" w:rsidP="00CC05C8">
            <w:pPr>
              <w:ind w:right="-270"/>
              <w:rPr>
                <w:rFonts w:ascii="Calibri" w:eastAsia="Calibri" w:hAnsi="Calibri" w:cs="Calibri"/>
                <w:color w:val="002E5C"/>
                <w:kern w:val="24"/>
                <w:sz w:val="24"/>
                <w:szCs w:val="24"/>
              </w:rPr>
            </w:pPr>
            <w:r w:rsidRPr="00960CFA">
              <w:rPr>
                <w:rFonts w:ascii="Calibri" w:eastAsia="Calibri" w:hAnsi="Calibri" w:cs="Calibri"/>
                <w:color w:val="002E5C"/>
                <w:kern w:val="24"/>
                <w:sz w:val="24"/>
                <w:szCs w:val="24"/>
              </w:rPr>
              <w:t>Attending</w:t>
            </w:r>
          </w:p>
        </w:tc>
        <w:tc>
          <w:tcPr>
            <w:tcW w:w="2336" w:type="dxa"/>
            <w:tcBorders>
              <w:top w:val="nil"/>
              <w:bottom w:val="nil"/>
              <w:right w:val="nil"/>
            </w:tcBorders>
            <w:shd w:val="clear" w:color="auto" w:fill="FFFFFF" w:themeFill="background1"/>
          </w:tcPr>
          <w:p w14:paraId="50EB55D1" w14:textId="77777777" w:rsidR="00A64058" w:rsidRPr="00960CFA" w:rsidRDefault="00A64058" w:rsidP="00CC05C8">
            <w:pPr>
              <w:ind w:right="-270"/>
              <w:rPr>
                <w:rFonts w:ascii="Calibri" w:eastAsia="Calibri" w:hAnsi="Calibri" w:cs="Calibri"/>
                <w:color w:val="002E5C"/>
                <w:kern w:val="24"/>
                <w:sz w:val="24"/>
                <w:szCs w:val="24"/>
              </w:rPr>
            </w:pPr>
          </w:p>
        </w:tc>
      </w:tr>
      <w:tr w:rsidR="00A64058" w:rsidRPr="00960CFA" w14:paraId="37F82570" w14:textId="6F480CD6" w:rsidTr="00C13FCD">
        <w:trPr>
          <w:gridAfter w:val="1"/>
          <w:wAfter w:w="3600" w:type="dxa"/>
        </w:trPr>
        <w:tc>
          <w:tcPr>
            <w:tcW w:w="2161" w:type="dxa"/>
          </w:tcPr>
          <w:p w14:paraId="51B4BC17" w14:textId="218FCB72" w:rsidR="00A64058" w:rsidRPr="00960CFA" w:rsidRDefault="00A64058" w:rsidP="00CC05C8">
            <w:pPr>
              <w:ind w:right="-270"/>
              <w:rPr>
                <w:rFonts w:ascii="Calibri" w:eastAsia="Calibri" w:hAnsi="Calibri" w:cs="Calibri"/>
                <w:color w:val="002E5C"/>
                <w:kern w:val="24"/>
                <w:sz w:val="24"/>
                <w:szCs w:val="24"/>
              </w:rPr>
            </w:pPr>
            <w:r>
              <w:rPr>
                <w:rFonts w:ascii="Calibri" w:eastAsia="Calibri" w:hAnsi="Calibri" w:cs="Calibri"/>
                <w:color w:val="002E5C"/>
                <w:kern w:val="24"/>
                <w:sz w:val="24"/>
                <w:szCs w:val="24"/>
              </w:rPr>
              <w:t>Thomas Barnett</w:t>
            </w:r>
          </w:p>
        </w:tc>
        <w:tc>
          <w:tcPr>
            <w:tcW w:w="1892" w:type="dxa"/>
          </w:tcPr>
          <w:p w14:paraId="1DA0AC21" w14:textId="67AC8570" w:rsidR="00A64058" w:rsidRPr="00960CFA" w:rsidRDefault="00A64058" w:rsidP="00CC05C8">
            <w:pPr>
              <w:ind w:right="-270"/>
              <w:rPr>
                <w:rFonts w:ascii="Calibri" w:eastAsia="Calibri" w:hAnsi="Calibri" w:cs="Calibri"/>
                <w:color w:val="002E5C"/>
                <w:kern w:val="24"/>
                <w:sz w:val="24"/>
                <w:szCs w:val="24"/>
              </w:rPr>
            </w:pPr>
            <w:r w:rsidRPr="00960CFA">
              <w:rPr>
                <w:rFonts w:ascii="Calibri" w:eastAsia="Calibri" w:hAnsi="Calibri" w:cs="Calibri"/>
                <w:color w:val="002E5C"/>
                <w:kern w:val="24"/>
                <w:sz w:val="24"/>
                <w:szCs w:val="24"/>
              </w:rPr>
              <w:t>Yes</w:t>
            </w:r>
          </w:p>
        </w:tc>
        <w:tc>
          <w:tcPr>
            <w:tcW w:w="2336" w:type="dxa"/>
            <w:tcBorders>
              <w:top w:val="nil"/>
              <w:bottom w:val="nil"/>
              <w:right w:val="nil"/>
            </w:tcBorders>
            <w:shd w:val="clear" w:color="auto" w:fill="FFFFFF" w:themeFill="background1"/>
          </w:tcPr>
          <w:p w14:paraId="3A216CBF" w14:textId="77777777" w:rsidR="00A64058" w:rsidRPr="00960CFA" w:rsidRDefault="00A64058" w:rsidP="00CC05C8">
            <w:pPr>
              <w:ind w:right="-270"/>
              <w:rPr>
                <w:rFonts w:ascii="Calibri" w:eastAsia="Calibri" w:hAnsi="Calibri" w:cs="Calibri"/>
                <w:color w:val="002E5C"/>
                <w:kern w:val="24"/>
                <w:sz w:val="24"/>
                <w:szCs w:val="24"/>
              </w:rPr>
            </w:pPr>
          </w:p>
        </w:tc>
      </w:tr>
      <w:tr w:rsidR="00A64058" w:rsidRPr="00960CFA" w14:paraId="4F15AF69" w14:textId="2F55B0BB" w:rsidTr="00C13FCD">
        <w:trPr>
          <w:gridAfter w:val="1"/>
          <w:wAfter w:w="3600" w:type="dxa"/>
        </w:trPr>
        <w:tc>
          <w:tcPr>
            <w:tcW w:w="2161" w:type="dxa"/>
          </w:tcPr>
          <w:p w14:paraId="1C16DE3F" w14:textId="00EE47B6" w:rsidR="00A64058" w:rsidRPr="00960CFA" w:rsidRDefault="00A64058" w:rsidP="00CC05C8">
            <w:pPr>
              <w:ind w:right="-270"/>
              <w:rPr>
                <w:rFonts w:ascii="Calibri" w:eastAsia="Calibri" w:hAnsi="Calibri" w:cs="Calibri"/>
                <w:color w:val="002E5C"/>
                <w:kern w:val="24"/>
                <w:sz w:val="24"/>
                <w:szCs w:val="24"/>
              </w:rPr>
            </w:pPr>
            <w:r w:rsidRPr="00960CFA">
              <w:rPr>
                <w:rFonts w:ascii="Calibri" w:eastAsia="Calibri" w:hAnsi="Calibri" w:cs="Calibri"/>
                <w:color w:val="002E5C"/>
                <w:kern w:val="24"/>
                <w:sz w:val="24"/>
                <w:szCs w:val="24"/>
              </w:rPr>
              <w:t>Jamie Ergas</w:t>
            </w:r>
          </w:p>
        </w:tc>
        <w:tc>
          <w:tcPr>
            <w:tcW w:w="1892" w:type="dxa"/>
          </w:tcPr>
          <w:p w14:paraId="3458D5FA" w14:textId="463CF05A" w:rsidR="00A64058" w:rsidRPr="00960CFA" w:rsidRDefault="00A64058" w:rsidP="00CC05C8">
            <w:pPr>
              <w:ind w:right="-270"/>
              <w:rPr>
                <w:rFonts w:ascii="Calibri" w:eastAsia="Calibri" w:hAnsi="Calibri" w:cs="Calibri"/>
                <w:color w:val="002E5C"/>
                <w:kern w:val="24"/>
                <w:sz w:val="24"/>
                <w:szCs w:val="24"/>
              </w:rPr>
            </w:pPr>
            <w:r w:rsidRPr="00960CFA">
              <w:rPr>
                <w:rFonts w:ascii="Calibri" w:eastAsia="Calibri" w:hAnsi="Calibri" w:cs="Calibri"/>
                <w:color w:val="002E5C"/>
                <w:kern w:val="24"/>
                <w:sz w:val="24"/>
                <w:szCs w:val="24"/>
              </w:rPr>
              <w:t>Yes</w:t>
            </w:r>
          </w:p>
        </w:tc>
        <w:tc>
          <w:tcPr>
            <w:tcW w:w="2336" w:type="dxa"/>
            <w:tcBorders>
              <w:top w:val="nil"/>
              <w:bottom w:val="nil"/>
              <w:right w:val="nil"/>
            </w:tcBorders>
            <w:shd w:val="clear" w:color="auto" w:fill="FFFFFF" w:themeFill="background1"/>
          </w:tcPr>
          <w:p w14:paraId="0569CB81" w14:textId="77777777" w:rsidR="00A64058" w:rsidRPr="00960CFA" w:rsidRDefault="00A64058" w:rsidP="00CC05C8">
            <w:pPr>
              <w:ind w:right="-270"/>
              <w:rPr>
                <w:rFonts w:ascii="Calibri" w:eastAsia="Calibri" w:hAnsi="Calibri" w:cs="Calibri"/>
                <w:color w:val="002E5C"/>
                <w:kern w:val="24"/>
                <w:sz w:val="24"/>
                <w:szCs w:val="24"/>
              </w:rPr>
            </w:pPr>
          </w:p>
        </w:tc>
      </w:tr>
    </w:tbl>
    <w:p w14:paraId="358D956E" w14:textId="2794D766" w:rsidR="00294B0C" w:rsidRPr="006529C1" w:rsidRDefault="001D2757" w:rsidP="006529C1">
      <w:pPr>
        <w:spacing w:before="240" w:after="0" w:line="240" w:lineRule="auto"/>
        <w:ind w:left="-274" w:right="-270"/>
        <w:rPr>
          <w:rFonts w:eastAsiaTheme="minorHAnsi" w:cstheme="minorHAnsi"/>
          <w:color w:val="002E5C"/>
          <w:sz w:val="24"/>
          <w:szCs w:val="24"/>
        </w:rPr>
      </w:pPr>
      <w:r w:rsidRPr="006529C1">
        <w:rPr>
          <w:rFonts w:cstheme="minorHAnsi"/>
          <w:b/>
          <w:bCs/>
          <w:color w:val="002E5C"/>
          <w:spacing w:val="20"/>
          <w:sz w:val="24"/>
          <w:szCs w:val="24"/>
        </w:rPr>
        <w:t>MOTION 1:</w:t>
      </w:r>
      <w:r w:rsidR="00BA2A77" w:rsidRPr="006529C1">
        <w:rPr>
          <w:rFonts w:cstheme="minorHAnsi"/>
          <w:i/>
          <w:iCs/>
          <w:color w:val="1F3864" w:themeColor="accent1" w:themeShade="80"/>
          <w:kern w:val="24"/>
          <w:sz w:val="24"/>
          <w:szCs w:val="24"/>
        </w:rPr>
        <w:t xml:space="preserve"> </w:t>
      </w:r>
      <w:r w:rsidR="00BA2A77" w:rsidRPr="006529C1">
        <w:rPr>
          <w:rFonts w:eastAsiaTheme="minorHAnsi" w:cstheme="minorHAnsi"/>
          <w:color w:val="002E5C"/>
          <w:sz w:val="24"/>
          <w:szCs w:val="24"/>
        </w:rPr>
        <w:t>I move that the Subcommittee certify for the record that each Subcommittee Member’s voice may be adequately heard by each other Subcommittee Member.</w:t>
      </w:r>
    </w:p>
    <w:p w14:paraId="2BFAB6C1" w14:textId="5C1C69EE" w:rsidR="001D2757" w:rsidRPr="006529C1" w:rsidRDefault="00C25ED5" w:rsidP="006529C1">
      <w:pPr>
        <w:spacing w:after="0" w:line="240" w:lineRule="auto"/>
        <w:ind w:left="-274" w:right="-270"/>
        <w:rPr>
          <w:rFonts w:eastAsiaTheme="minorHAnsi" w:cstheme="minorHAnsi"/>
          <w:color w:val="002E5C"/>
          <w:sz w:val="24"/>
          <w:szCs w:val="24"/>
        </w:rPr>
      </w:pPr>
      <w:r w:rsidRPr="006529C1">
        <w:rPr>
          <w:rFonts w:eastAsiaTheme="minorHAnsi" w:cstheme="minorHAnsi"/>
          <w:b/>
          <w:bCs/>
          <w:color w:val="002E5C"/>
          <w:sz w:val="24"/>
          <w:szCs w:val="24"/>
        </w:rPr>
        <w:t>Motioned by:</w:t>
      </w:r>
      <w:r w:rsidRPr="006529C1">
        <w:rPr>
          <w:rFonts w:eastAsiaTheme="minorHAnsi" w:cstheme="minorHAnsi"/>
          <w:color w:val="002E5C"/>
          <w:sz w:val="24"/>
          <w:szCs w:val="24"/>
        </w:rPr>
        <w:t xml:space="preserve"> </w:t>
      </w:r>
      <w:r w:rsidR="000C5285" w:rsidRPr="006529C1">
        <w:rPr>
          <w:rFonts w:eastAsiaTheme="minorHAnsi" w:cstheme="minorHAnsi"/>
          <w:color w:val="002E5C"/>
          <w:sz w:val="24"/>
          <w:szCs w:val="24"/>
        </w:rPr>
        <w:tab/>
      </w:r>
      <w:r w:rsidR="0033459D" w:rsidRPr="006529C1">
        <w:rPr>
          <w:rFonts w:eastAsiaTheme="minorHAnsi" w:cstheme="minorHAnsi"/>
          <w:color w:val="002E5C"/>
          <w:sz w:val="24"/>
          <w:szCs w:val="24"/>
        </w:rPr>
        <w:tab/>
      </w:r>
      <w:r w:rsidR="00DE2831" w:rsidRPr="006529C1">
        <w:rPr>
          <w:rFonts w:eastAsiaTheme="minorHAnsi" w:cstheme="minorHAnsi"/>
          <w:color w:val="002E5C"/>
          <w:sz w:val="24"/>
          <w:szCs w:val="24"/>
        </w:rPr>
        <w:t>Jennifer Hope</w:t>
      </w:r>
      <w:r w:rsidR="00DE2831" w:rsidRPr="006529C1">
        <w:rPr>
          <w:rFonts w:eastAsiaTheme="minorHAnsi" w:cstheme="minorHAnsi"/>
          <w:color w:val="002E5C"/>
          <w:sz w:val="24"/>
          <w:szCs w:val="24"/>
        </w:rPr>
        <w:t xml:space="preserve"> </w:t>
      </w:r>
    </w:p>
    <w:p w14:paraId="5E739CD2" w14:textId="198345E0" w:rsidR="001D2757" w:rsidRPr="006529C1" w:rsidRDefault="00C25ED5" w:rsidP="006529C1">
      <w:pPr>
        <w:spacing w:after="0" w:line="240" w:lineRule="auto"/>
        <w:ind w:left="-274" w:right="-270"/>
        <w:rPr>
          <w:rFonts w:eastAsiaTheme="minorHAnsi" w:cstheme="minorHAnsi"/>
          <w:color w:val="002E5C"/>
          <w:sz w:val="24"/>
          <w:szCs w:val="24"/>
        </w:rPr>
      </w:pPr>
      <w:r w:rsidRPr="006529C1">
        <w:rPr>
          <w:rFonts w:eastAsiaTheme="minorHAnsi" w:cstheme="minorHAnsi"/>
          <w:b/>
          <w:bCs/>
          <w:color w:val="002E5C"/>
          <w:sz w:val="24"/>
          <w:szCs w:val="24"/>
        </w:rPr>
        <w:t>Motion second</w:t>
      </w:r>
      <w:r w:rsidR="00EF0A86" w:rsidRPr="006529C1">
        <w:rPr>
          <w:rFonts w:eastAsiaTheme="minorHAnsi" w:cstheme="minorHAnsi"/>
          <w:b/>
          <w:bCs/>
          <w:color w:val="002E5C"/>
          <w:sz w:val="24"/>
          <w:szCs w:val="24"/>
        </w:rPr>
        <w:t>ed</w:t>
      </w:r>
      <w:r w:rsidRPr="006529C1">
        <w:rPr>
          <w:rFonts w:eastAsiaTheme="minorHAnsi" w:cstheme="minorHAnsi"/>
          <w:b/>
          <w:bCs/>
          <w:color w:val="002E5C"/>
          <w:sz w:val="24"/>
          <w:szCs w:val="24"/>
        </w:rPr>
        <w:t xml:space="preserve"> by:</w:t>
      </w:r>
      <w:r w:rsidRPr="006529C1">
        <w:rPr>
          <w:rFonts w:eastAsiaTheme="minorHAnsi" w:cstheme="minorHAnsi"/>
          <w:color w:val="002E5C"/>
          <w:sz w:val="24"/>
          <w:szCs w:val="24"/>
        </w:rPr>
        <w:t xml:space="preserve"> </w:t>
      </w:r>
      <w:r w:rsidR="000C5285" w:rsidRPr="006529C1">
        <w:rPr>
          <w:rFonts w:eastAsiaTheme="minorHAnsi" w:cstheme="minorHAnsi"/>
          <w:color w:val="002E5C"/>
          <w:sz w:val="24"/>
          <w:szCs w:val="24"/>
        </w:rPr>
        <w:tab/>
      </w:r>
      <w:r w:rsidR="00DE2831" w:rsidRPr="006529C1">
        <w:rPr>
          <w:rFonts w:eastAsiaTheme="minorHAnsi" w:cstheme="minorHAnsi"/>
          <w:color w:val="002E5C"/>
          <w:sz w:val="24"/>
          <w:szCs w:val="24"/>
        </w:rPr>
        <w:t>Gerry Williams</w:t>
      </w:r>
    </w:p>
    <w:p w14:paraId="06456B1B" w14:textId="5B2D4248" w:rsidR="000C5285" w:rsidRPr="006529C1" w:rsidRDefault="001D2757"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No Discussion</w:t>
      </w:r>
      <w:r w:rsidR="000C5285" w:rsidRPr="006529C1">
        <w:rPr>
          <w:rFonts w:eastAsiaTheme="minorHAnsi" w:cstheme="minorHAnsi"/>
          <w:color w:val="002E5C"/>
          <w:sz w:val="24"/>
          <w:szCs w:val="24"/>
        </w:rPr>
        <w:t>.</w:t>
      </w:r>
    </w:p>
    <w:p w14:paraId="5B89A410" w14:textId="592A2512" w:rsidR="005D50D8" w:rsidRPr="006529C1" w:rsidRDefault="001D2757"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Motion passed unanimously.</w:t>
      </w:r>
    </w:p>
    <w:p w14:paraId="40DD09F7" w14:textId="77777777" w:rsidR="0033459D" w:rsidRPr="006529C1" w:rsidRDefault="0033459D" w:rsidP="006529C1">
      <w:pPr>
        <w:pStyle w:val="ListParagraph"/>
        <w:spacing w:after="0" w:line="240" w:lineRule="auto"/>
        <w:ind w:left="90" w:right="-270"/>
        <w:rPr>
          <w:rFonts w:eastAsiaTheme="minorHAnsi" w:cstheme="minorHAnsi"/>
          <w:color w:val="002E5C"/>
          <w:sz w:val="24"/>
          <w:szCs w:val="24"/>
        </w:rPr>
      </w:pPr>
    </w:p>
    <w:p w14:paraId="73F365C4" w14:textId="4F7604F0" w:rsidR="000C5285" w:rsidRPr="006529C1" w:rsidRDefault="000C5285" w:rsidP="006529C1">
      <w:pPr>
        <w:spacing w:after="0" w:line="240" w:lineRule="auto"/>
        <w:ind w:left="-270" w:right="-270"/>
        <w:rPr>
          <w:rFonts w:cstheme="minorHAnsi"/>
          <w:b/>
          <w:bCs/>
          <w:color w:val="002E5C"/>
          <w:spacing w:val="20"/>
          <w:sz w:val="24"/>
          <w:szCs w:val="24"/>
        </w:rPr>
      </w:pPr>
      <w:r w:rsidRPr="006529C1">
        <w:rPr>
          <w:rFonts w:cstheme="minorHAnsi"/>
          <w:b/>
          <w:bCs/>
          <w:color w:val="002E5C"/>
          <w:spacing w:val="20"/>
          <w:sz w:val="24"/>
          <w:szCs w:val="24"/>
        </w:rPr>
        <w:t>MOTION 2:</w:t>
      </w:r>
      <w:r w:rsidRPr="006529C1">
        <w:rPr>
          <w:rFonts w:eastAsiaTheme="minorHAnsi" w:cstheme="minorHAnsi"/>
          <w:color w:val="002E5C"/>
          <w:sz w:val="24"/>
          <w:szCs w:val="24"/>
        </w:rPr>
        <w:t xml:space="preserve"> </w:t>
      </w:r>
      <w:r w:rsidR="00BA2A77" w:rsidRPr="006529C1">
        <w:rPr>
          <w:rFonts w:eastAsiaTheme="minorHAnsi" w:cstheme="minorHAnsi"/>
          <w:color w:val="002E5C"/>
          <w:sz w:val="24"/>
          <w:szCs w:val="24"/>
        </w:rPr>
        <w:t>I move that the Subcommittee conduct this meeting electronically through a dedicated video- and audio-conferencing line, and that the public may access this meeting via the Attendee Link,</w:t>
      </w:r>
      <w:r w:rsidR="00BA2A77" w:rsidRPr="006529C1">
        <w:rPr>
          <w:rFonts w:eastAsiaTheme="minorHAnsi" w:cstheme="minorHAnsi"/>
          <w:b/>
          <w:bCs/>
          <w:color w:val="002E5C"/>
          <w:sz w:val="24"/>
          <w:szCs w:val="24"/>
        </w:rPr>
        <w:t xml:space="preserve"> </w:t>
      </w:r>
      <w:r w:rsidR="00BA2A77" w:rsidRPr="006529C1">
        <w:rPr>
          <w:rFonts w:eastAsiaTheme="minorHAnsi" w:cstheme="minorHAnsi"/>
          <w:color w:val="002E5C"/>
          <w:sz w:val="24"/>
          <w:szCs w:val="24"/>
        </w:rPr>
        <w:t>the address of which was included in the public meeting notice. If unable to join virtually, the public may still join by calling +1 571-429-5982, Phone Conference ID: 581 782 913#</w:t>
      </w:r>
    </w:p>
    <w:p w14:paraId="27DC6003" w14:textId="42A29291" w:rsidR="000C5285" w:rsidRPr="006529C1" w:rsidRDefault="000C5285" w:rsidP="006529C1">
      <w:pPr>
        <w:spacing w:after="0" w:line="240" w:lineRule="auto"/>
        <w:ind w:left="-274" w:right="-270"/>
        <w:rPr>
          <w:rFonts w:eastAsiaTheme="minorHAnsi" w:cstheme="minorHAnsi"/>
          <w:color w:val="002E5C"/>
          <w:sz w:val="24"/>
          <w:szCs w:val="24"/>
        </w:rPr>
      </w:pPr>
      <w:r w:rsidRPr="006529C1">
        <w:rPr>
          <w:rFonts w:eastAsiaTheme="minorHAnsi" w:cstheme="minorHAnsi"/>
          <w:b/>
          <w:bCs/>
          <w:color w:val="002E5C"/>
          <w:sz w:val="24"/>
          <w:szCs w:val="24"/>
        </w:rPr>
        <w:t>Motioned by:</w:t>
      </w:r>
      <w:r w:rsidRPr="006529C1">
        <w:rPr>
          <w:rFonts w:eastAsiaTheme="minorHAnsi" w:cstheme="minorHAnsi"/>
          <w:color w:val="002E5C"/>
          <w:sz w:val="24"/>
          <w:szCs w:val="24"/>
        </w:rPr>
        <w:t xml:space="preserve"> </w:t>
      </w:r>
      <w:r w:rsidRPr="006529C1">
        <w:rPr>
          <w:rFonts w:eastAsiaTheme="minorHAnsi" w:cstheme="minorHAnsi"/>
          <w:color w:val="002E5C"/>
          <w:sz w:val="24"/>
          <w:szCs w:val="24"/>
        </w:rPr>
        <w:tab/>
      </w:r>
      <w:r w:rsidR="0033459D" w:rsidRPr="006529C1">
        <w:rPr>
          <w:rFonts w:eastAsiaTheme="minorHAnsi" w:cstheme="minorHAnsi"/>
          <w:color w:val="002E5C"/>
          <w:sz w:val="24"/>
          <w:szCs w:val="24"/>
        </w:rPr>
        <w:tab/>
      </w:r>
      <w:r w:rsidR="00DE2831" w:rsidRPr="006529C1">
        <w:rPr>
          <w:rFonts w:eastAsiaTheme="minorHAnsi" w:cstheme="minorHAnsi"/>
          <w:color w:val="002E5C"/>
          <w:sz w:val="24"/>
          <w:szCs w:val="24"/>
        </w:rPr>
        <w:t>Jennifer Hope</w:t>
      </w:r>
    </w:p>
    <w:p w14:paraId="4C5C22D0" w14:textId="045A2438" w:rsidR="000C5285" w:rsidRPr="006529C1" w:rsidRDefault="000C5285" w:rsidP="006529C1">
      <w:pPr>
        <w:spacing w:after="0" w:line="240" w:lineRule="auto"/>
        <w:ind w:left="-274" w:right="-270"/>
        <w:rPr>
          <w:rFonts w:eastAsiaTheme="minorHAnsi" w:cstheme="minorHAnsi"/>
          <w:color w:val="002E5C"/>
          <w:sz w:val="24"/>
          <w:szCs w:val="24"/>
        </w:rPr>
      </w:pPr>
      <w:r w:rsidRPr="006529C1">
        <w:rPr>
          <w:rFonts w:eastAsiaTheme="minorHAnsi" w:cstheme="minorHAnsi"/>
          <w:b/>
          <w:bCs/>
          <w:color w:val="002E5C"/>
          <w:sz w:val="24"/>
          <w:szCs w:val="24"/>
        </w:rPr>
        <w:t>Motion second</w:t>
      </w:r>
      <w:r w:rsidR="00EF0A86" w:rsidRPr="006529C1">
        <w:rPr>
          <w:rFonts w:eastAsiaTheme="minorHAnsi" w:cstheme="minorHAnsi"/>
          <w:b/>
          <w:bCs/>
          <w:color w:val="002E5C"/>
          <w:sz w:val="24"/>
          <w:szCs w:val="24"/>
        </w:rPr>
        <w:t>ed</w:t>
      </w:r>
      <w:r w:rsidRPr="006529C1">
        <w:rPr>
          <w:rFonts w:eastAsiaTheme="minorHAnsi" w:cstheme="minorHAnsi"/>
          <w:b/>
          <w:bCs/>
          <w:color w:val="002E5C"/>
          <w:sz w:val="24"/>
          <w:szCs w:val="24"/>
        </w:rPr>
        <w:t xml:space="preserve"> by:</w:t>
      </w:r>
      <w:r w:rsidRPr="006529C1">
        <w:rPr>
          <w:rFonts w:eastAsiaTheme="minorHAnsi" w:cstheme="minorHAnsi"/>
          <w:color w:val="002E5C"/>
          <w:sz w:val="24"/>
          <w:szCs w:val="24"/>
        </w:rPr>
        <w:t xml:space="preserve"> </w:t>
      </w:r>
      <w:r w:rsidRPr="006529C1">
        <w:rPr>
          <w:rFonts w:eastAsiaTheme="minorHAnsi" w:cstheme="minorHAnsi"/>
          <w:color w:val="002E5C"/>
          <w:sz w:val="24"/>
          <w:szCs w:val="24"/>
        </w:rPr>
        <w:tab/>
      </w:r>
      <w:r w:rsidR="00DE2831" w:rsidRPr="006529C1">
        <w:rPr>
          <w:rFonts w:eastAsiaTheme="minorHAnsi" w:cstheme="minorHAnsi"/>
          <w:color w:val="002E5C"/>
          <w:sz w:val="24"/>
          <w:szCs w:val="24"/>
        </w:rPr>
        <w:t>Gerry Williams</w:t>
      </w:r>
    </w:p>
    <w:p w14:paraId="05B06998" w14:textId="411BC7C5" w:rsidR="000C5285" w:rsidRPr="006529C1" w:rsidRDefault="000C5285"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No Discussion.</w:t>
      </w:r>
    </w:p>
    <w:p w14:paraId="7CE7B163" w14:textId="32F649CA" w:rsidR="00DE2831" w:rsidRDefault="000C5285"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Motion passed unanimously.</w:t>
      </w:r>
    </w:p>
    <w:p w14:paraId="2D799503" w14:textId="77777777" w:rsidR="006529C1" w:rsidRPr="006529C1" w:rsidRDefault="006529C1" w:rsidP="006529C1">
      <w:pPr>
        <w:pStyle w:val="ListParagraph"/>
        <w:spacing w:after="0" w:line="240" w:lineRule="auto"/>
        <w:ind w:left="90" w:right="-270"/>
        <w:rPr>
          <w:rFonts w:eastAsiaTheme="minorHAnsi" w:cstheme="minorHAnsi"/>
          <w:color w:val="002E5C"/>
          <w:sz w:val="24"/>
          <w:szCs w:val="24"/>
        </w:rPr>
      </w:pPr>
    </w:p>
    <w:p w14:paraId="460E06EF" w14:textId="2C566AA2" w:rsidR="000C5285" w:rsidRDefault="000C5285" w:rsidP="006529C1">
      <w:pPr>
        <w:spacing w:after="0" w:line="240" w:lineRule="auto"/>
        <w:ind w:left="-274" w:right="-274"/>
        <w:rPr>
          <w:rFonts w:eastAsiaTheme="minorHAnsi" w:cstheme="minorHAnsi"/>
          <w:color w:val="002E5C"/>
          <w:sz w:val="24"/>
          <w:szCs w:val="24"/>
        </w:rPr>
      </w:pPr>
      <w:r w:rsidRPr="006529C1">
        <w:rPr>
          <w:rFonts w:cstheme="minorHAnsi"/>
          <w:b/>
          <w:bCs/>
          <w:color w:val="002E5C"/>
          <w:spacing w:val="20"/>
          <w:sz w:val="24"/>
          <w:szCs w:val="24"/>
        </w:rPr>
        <w:t>MOTION 3:</w:t>
      </w:r>
      <w:r w:rsidRPr="006529C1">
        <w:rPr>
          <w:rFonts w:eastAsiaTheme="minorHAnsi" w:cstheme="minorHAnsi"/>
          <w:color w:val="002E5C"/>
          <w:sz w:val="24"/>
          <w:szCs w:val="24"/>
        </w:rPr>
        <w:t xml:space="preserve"> </w:t>
      </w:r>
      <w:r w:rsidR="00DE2831" w:rsidRPr="006529C1">
        <w:rPr>
          <w:rFonts w:eastAsiaTheme="minorHAnsi" w:cstheme="minorHAnsi"/>
          <w:color w:val="002E5C"/>
          <w:sz w:val="24"/>
          <w:szCs w:val="24"/>
        </w:rPr>
        <w:t>I move that the Selection and Ranking Subcommittee, go into Closed Session, pursuant to Virginia Code Section 2.2-3711(A)(6) for the purpose of the discussion or consideration of the investment of public funds where competition or bargaining is involved, where, if made public initially, the financial interest of the governmental unit would be adversely affected.  The subject matter to be discussed and considered is the award of Federal Housing and Urban Development funds to homeless nonprofits and county agencies, which is a competitive process.</w:t>
      </w:r>
      <w:r w:rsidR="006529C1" w:rsidRPr="006529C1">
        <w:rPr>
          <w:rFonts w:eastAsiaTheme="minorHAnsi" w:cstheme="minorHAnsi"/>
          <w:color w:val="002E5C"/>
          <w:sz w:val="24"/>
          <w:szCs w:val="24"/>
        </w:rPr>
        <w:t xml:space="preserve"> </w:t>
      </w:r>
      <w:r w:rsidR="00DE2831" w:rsidRPr="00DE2831">
        <w:rPr>
          <w:rFonts w:eastAsiaTheme="minorHAnsi" w:cstheme="minorHAnsi"/>
          <w:color w:val="002E5C"/>
          <w:sz w:val="24"/>
          <w:szCs w:val="24"/>
        </w:rPr>
        <w:t xml:space="preserve">Members participating remotely shall ensure that no third party is able to hear or otherwise observe the closed meeting. </w:t>
      </w:r>
    </w:p>
    <w:p w14:paraId="0A459AD4" w14:textId="77777777" w:rsidR="006529C1" w:rsidRPr="006529C1" w:rsidRDefault="006529C1" w:rsidP="006529C1">
      <w:pPr>
        <w:spacing w:after="0" w:line="240" w:lineRule="auto"/>
        <w:ind w:left="-274" w:right="-274"/>
        <w:rPr>
          <w:rFonts w:eastAsiaTheme="minorHAnsi" w:cstheme="minorHAnsi"/>
          <w:color w:val="002E5C"/>
          <w:sz w:val="24"/>
          <w:szCs w:val="24"/>
        </w:rPr>
      </w:pPr>
    </w:p>
    <w:p w14:paraId="232CE8DA" w14:textId="576BE80D" w:rsidR="000C5285" w:rsidRPr="006529C1" w:rsidRDefault="000C5285" w:rsidP="006529C1">
      <w:pPr>
        <w:spacing w:after="0" w:line="240" w:lineRule="auto"/>
        <w:ind w:left="-274" w:right="-270"/>
        <w:rPr>
          <w:rFonts w:eastAsiaTheme="minorHAnsi" w:cstheme="minorHAnsi"/>
          <w:color w:val="002E5C"/>
          <w:sz w:val="24"/>
          <w:szCs w:val="24"/>
        </w:rPr>
      </w:pPr>
      <w:r w:rsidRPr="006529C1">
        <w:rPr>
          <w:rFonts w:eastAsiaTheme="minorHAnsi" w:cstheme="minorHAnsi"/>
          <w:b/>
          <w:bCs/>
          <w:color w:val="002E5C"/>
          <w:sz w:val="24"/>
          <w:szCs w:val="24"/>
        </w:rPr>
        <w:t>Motioned by:</w:t>
      </w:r>
      <w:r w:rsidRPr="006529C1">
        <w:rPr>
          <w:rFonts w:eastAsiaTheme="minorHAnsi" w:cstheme="minorHAnsi"/>
          <w:color w:val="002E5C"/>
          <w:sz w:val="24"/>
          <w:szCs w:val="24"/>
        </w:rPr>
        <w:t xml:space="preserve"> </w:t>
      </w:r>
      <w:r w:rsidRPr="006529C1">
        <w:rPr>
          <w:rFonts w:eastAsiaTheme="minorHAnsi" w:cstheme="minorHAnsi"/>
          <w:color w:val="002E5C"/>
          <w:sz w:val="24"/>
          <w:szCs w:val="24"/>
        </w:rPr>
        <w:tab/>
      </w:r>
      <w:r w:rsidRPr="006529C1">
        <w:rPr>
          <w:rFonts w:eastAsiaTheme="minorHAnsi" w:cstheme="minorHAnsi"/>
          <w:color w:val="002E5C"/>
          <w:sz w:val="24"/>
          <w:szCs w:val="24"/>
        </w:rPr>
        <w:tab/>
      </w:r>
      <w:r w:rsidR="00DE2831" w:rsidRPr="006529C1">
        <w:rPr>
          <w:rFonts w:eastAsiaTheme="minorHAnsi" w:cstheme="minorHAnsi"/>
          <w:color w:val="002E5C"/>
          <w:sz w:val="24"/>
          <w:szCs w:val="24"/>
        </w:rPr>
        <w:t>Jennifer Hope</w:t>
      </w:r>
    </w:p>
    <w:p w14:paraId="0CEDA780" w14:textId="438E429D" w:rsidR="000C5285" w:rsidRPr="006529C1" w:rsidRDefault="00EF0A86" w:rsidP="006529C1">
      <w:pPr>
        <w:spacing w:after="0" w:line="240" w:lineRule="auto"/>
        <w:ind w:left="-274" w:right="-270"/>
        <w:rPr>
          <w:rFonts w:eastAsiaTheme="minorHAnsi" w:cstheme="minorHAnsi"/>
          <w:color w:val="002E5C"/>
          <w:sz w:val="24"/>
          <w:szCs w:val="24"/>
        </w:rPr>
      </w:pPr>
      <w:r w:rsidRPr="006529C1">
        <w:rPr>
          <w:rFonts w:eastAsiaTheme="minorHAnsi" w:cstheme="minorHAnsi"/>
          <w:b/>
          <w:bCs/>
          <w:color w:val="002E5C"/>
          <w:sz w:val="24"/>
          <w:szCs w:val="24"/>
        </w:rPr>
        <w:t>Motion seconded by:</w:t>
      </w:r>
      <w:r w:rsidR="000C5285" w:rsidRPr="006529C1">
        <w:rPr>
          <w:rFonts w:eastAsiaTheme="minorHAnsi" w:cstheme="minorHAnsi"/>
          <w:color w:val="002E5C"/>
          <w:sz w:val="24"/>
          <w:szCs w:val="24"/>
        </w:rPr>
        <w:tab/>
      </w:r>
      <w:r w:rsidR="00DE2831" w:rsidRPr="006529C1">
        <w:rPr>
          <w:rFonts w:eastAsiaTheme="minorHAnsi" w:cstheme="minorHAnsi"/>
          <w:color w:val="002E5C"/>
          <w:sz w:val="24"/>
          <w:szCs w:val="24"/>
        </w:rPr>
        <w:t>Gerry Williams</w:t>
      </w:r>
    </w:p>
    <w:p w14:paraId="143F84BD" w14:textId="61CB9C04" w:rsidR="000C5285" w:rsidRPr="006529C1" w:rsidRDefault="000C5285"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No Discussion.</w:t>
      </w:r>
    </w:p>
    <w:p w14:paraId="4FBE0E3B" w14:textId="0A79ECBC" w:rsidR="005D50D8" w:rsidRPr="006529C1" w:rsidRDefault="000C5285"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Motion passed unanimously.</w:t>
      </w:r>
    </w:p>
    <w:p w14:paraId="735BF2BC" w14:textId="02EBF342" w:rsidR="005D50D8" w:rsidRPr="006529C1" w:rsidRDefault="005D50D8" w:rsidP="006529C1">
      <w:pPr>
        <w:spacing w:before="240" w:after="0" w:line="240" w:lineRule="auto"/>
        <w:ind w:left="-274" w:right="-274"/>
        <w:rPr>
          <w:rFonts w:eastAsiaTheme="minorHAnsi" w:cstheme="minorHAnsi"/>
          <w:color w:val="002E5C"/>
          <w:sz w:val="24"/>
          <w:szCs w:val="24"/>
        </w:rPr>
      </w:pPr>
      <w:r w:rsidRPr="006529C1">
        <w:rPr>
          <w:rFonts w:cstheme="minorHAnsi"/>
          <w:b/>
          <w:bCs/>
          <w:color w:val="002E5C"/>
          <w:spacing w:val="20"/>
          <w:sz w:val="24"/>
          <w:szCs w:val="24"/>
        </w:rPr>
        <w:t xml:space="preserve">MOTION </w:t>
      </w:r>
      <w:r w:rsidR="00C31D11" w:rsidRPr="006529C1">
        <w:rPr>
          <w:rFonts w:cstheme="minorHAnsi"/>
          <w:b/>
          <w:bCs/>
          <w:color w:val="002E5C"/>
          <w:spacing w:val="20"/>
          <w:sz w:val="24"/>
          <w:szCs w:val="24"/>
        </w:rPr>
        <w:t>4</w:t>
      </w:r>
      <w:r w:rsidRPr="006529C1">
        <w:rPr>
          <w:rFonts w:cstheme="minorHAnsi"/>
          <w:b/>
          <w:bCs/>
          <w:color w:val="002E5C"/>
          <w:spacing w:val="20"/>
          <w:sz w:val="24"/>
          <w:szCs w:val="24"/>
        </w:rPr>
        <w:t>:</w:t>
      </w:r>
      <w:r w:rsidRPr="006529C1">
        <w:rPr>
          <w:rFonts w:eastAsiaTheme="minorHAnsi" w:cstheme="minorHAnsi"/>
          <w:color w:val="002E5C"/>
          <w:sz w:val="24"/>
          <w:szCs w:val="24"/>
        </w:rPr>
        <w:t xml:space="preserve">  </w:t>
      </w:r>
      <w:r w:rsidR="00C31D11" w:rsidRPr="006529C1">
        <w:rPr>
          <w:rFonts w:eastAsiaTheme="minorHAnsi" w:cstheme="minorHAnsi"/>
          <w:color w:val="002E5C"/>
          <w:sz w:val="24"/>
          <w:szCs w:val="24"/>
        </w:rPr>
        <w:t>In accordance with Virginia Code Section 2.2 3712, I motion that the Selection &amp; Ranking Subcommittee members certify that, to the best of each member’s knowledge, only public business matters lawfully exempted from open meeting requirements under the Virginia Freedom of Information Act and only such public business matters as were identified in the motion by which the Closed Session was convened were heard, discussed, or considered in Closed Session.</w:t>
      </w:r>
    </w:p>
    <w:p w14:paraId="5EA461BD" w14:textId="31472DF3" w:rsidR="005D50D8" w:rsidRPr="006529C1" w:rsidRDefault="005D50D8" w:rsidP="006529C1">
      <w:pPr>
        <w:spacing w:after="0" w:line="240" w:lineRule="auto"/>
        <w:ind w:left="-274" w:right="-270"/>
        <w:rPr>
          <w:rFonts w:eastAsiaTheme="minorHAnsi" w:cstheme="minorHAnsi"/>
          <w:color w:val="002E5C"/>
          <w:sz w:val="24"/>
          <w:szCs w:val="24"/>
        </w:rPr>
      </w:pPr>
      <w:r w:rsidRPr="006529C1">
        <w:rPr>
          <w:rFonts w:eastAsiaTheme="minorHAnsi" w:cstheme="minorHAnsi"/>
          <w:b/>
          <w:bCs/>
          <w:color w:val="002E5C"/>
          <w:sz w:val="24"/>
          <w:szCs w:val="24"/>
        </w:rPr>
        <w:t>Motioned by:</w:t>
      </w:r>
      <w:r w:rsidRPr="006529C1">
        <w:rPr>
          <w:rFonts w:eastAsiaTheme="minorHAnsi" w:cstheme="minorHAnsi"/>
          <w:color w:val="002E5C"/>
          <w:sz w:val="24"/>
          <w:szCs w:val="24"/>
        </w:rPr>
        <w:t xml:space="preserve"> </w:t>
      </w:r>
      <w:r w:rsidRPr="006529C1">
        <w:rPr>
          <w:rFonts w:eastAsiaTheme="minorHAnsi" w:cstheme="minorHAnsi"/>
          <w:color w:val="002E5C"/>
          <w:sz w:val="24"/>
          <w:szCs w:val="24"/>
        </w:rPr>
        <w:tab/>
      </w:r>
      <w:r w:rsidRPr="006529C1">
        <w:rPr>
          <w:rFonts w:eastAsiaTheme="minorHAnsi" w:cstheme="minorHAnsi"/>
          <w:color w:val="002E5C"/>
          <w:sz w:val="24"/>
          <w:szCs w:val="24"/>
        </w:rPr>
        <w:tab/>
      </w:r>
      <w:r w:rsidR="00C31D11" w:rsidRPr="006529C1">
        <w:rPr>
          <w:rFonts w:eastAsiaTheme="minorHAnsi" w:cstheme="minorHAnsi"/>
          <w:color w:val="002E5C"/>
          <w:sz w:val="24"/>
          <w:szCs w:val="24"/>
        </w:rPr>
        <w:t>Jennifer Hope</w:t>
      </w:r>
    </w:p>
    <w:p w14:paraId="63467EED" w14:textId="48685436" w:rsidR="005D50D8" w:rsidRPr="006529C1" w:rsidRDefault="005D50D8" w:rsidP="006529C1">
      <w:pPr>
        <w:spacing w:after="0" w:line="240" w:lineRule="auto"/>
        <w:ind w:left="-274" w:right="-270"/>
        <w:rPr>
          <w:rFonts w:eastAsiaTheme="minorHAnsi" w:cstheme="minorHAnsi"/>
          <w:color w:val="002E5C"/>
          <w:sz w:val="24"/>
          <w:szCs w:val="24"/>
        </w:rPr>
      </w:pPr>
      <w:r w:rsidRPr="006529C1">
        <w:rPr>
          <w:rFonts w:eastAsiaTheme="minorHAnsi" w:cstheme="minorHAnsi"/>
          <w:b/>
          <w:bCs/>
          <w:color w:val="002E5C"/>
          <w:sz w:val="24"/>
          <w:szCs w:val="24"/>
        </w:rPr>
        <w:t>Motion seconded by:</w:t>
      </w:r>
      <w:r w:rsidRPr="006529C1">
        <w:rPr>
          <w:rFonts w:eastAsiaTheme="minorHAnsi" w:cstheme="minorHAnsi"/>
          <w:color w:val="002E5C"/>
          <w:sz w:val="24"/>
          <w:szCs w:val="24"/>
        </w:rPr>
        <w:tab/>
      </w:r>
      <w:r w:rsidR="00C31D11" w:rsidRPr="006529C1">
        <w:rPr>
          <w:rFonts w:eastAsiaTheme="minorHAnsi" w:cstheme="minorHAnsi"/>
          <w:color w:val="002E5C"/>
          <w:sz w:val="24"/>
          <w:szCs w:val="24"/>
        </w:rPr>
        <w:t>Gerry Williams</w:t>
      </w:r>
    </w:p>
    <w:p w14:paraId="22804030" w14:textId="77777777" w:rsidR="005D50D8" w:rsidRPr="006529C1" w:rsidRDefault="005D50D8"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No Discussion.</w:t>
      </w:r>
    </w:p>
    <w:p w14:paraId="7D400ADB" w14:textId="1E623D45" w:rsidR="00DE3FC7" w:rsidRPr="006529C1" w:rsidRDefault="005D50D8"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Motion passed unanimously.</w:t>
      </w:r>
    </w:p>
    <w:p w14:paraId="099F32E9" w14:textId="3263BFE5" w:rsidR="00C31D11" w:rsidRPr="006529C1" w:rsidRDefault="0033459D" w:rsidP="006529C1">
      <w:pPr>
        <w:tabs>
          <w:tab w:val="num" w:pos="720"/>
        </w:tabs>
        <w:spacing w:before="240" w:after="0" w:line="240" w:lineRule="auto"/>
        <w:ind w:left="-274" w:right="-274"/>
        <w:rPr>
          <w:rFonts w:eastAsiaTheme="minorHAnsi" w:cstheme="minorHAnsi"/>
          <w:color w:val="002E5C"/>
          <w:sz w:val="24"/>
          <w:szCs w:val="24"/>
        </w:rPr>
      </w:pPr>
      <w:r w:rsidRPr="006529C1">
        <w:rPr>
          <w:rFonts w:cstheme="minorHAnsi"/>
          <w:b/>
          <w:bCs/>
          <w:color w:val="002E5C"/>
          <w:spacing w:val="20"/>
          <w:sz w:val="24"/>
          <w:szCs w:val="24"/>
        </w:rPr>
        <w:t xml:space="preserve">MOTION </w:t>
      </w:r>
      <w:r w:rsidR="00C31D11" w:rsidRPr="006529C1">
        <w:rPr>
          <w:rFonts w:cstheme="minorHAnsi"/>
          <w:b/>
          <w:bCs/>
          <w:color w:val="002E5C"/>
          <w:spacing w:val="20"/>
          <w:sz w:val="24"/>
          <w:szCs w:val="24"/>
        </w:rPr>
        <w:t>5</w:t>
      </w:r>
      <w:r w:rsidRPr="006529C1">
        <w:rPr>
          <w:rFonts w:cstheme="minorHAnsi"/>
          <w:b/>
          <w:bCs/>
          <w:color w:val="002E5C"/>
          <w:spacing w:val="20"/>
          <w:sz w:val="24"/>
          <w:szCs w:val="24"/>
        </w:rPr>
        <w:t>:</w:t>
      </w:r>
      <w:r w:rsidRPr="006529C1">
        <w:rPr>
          <w:rFonts w:eastAsiaTheme="minorHAnsi" w:cstheme="minorHAnsi"/>
          <w:color w:val="002E5C"/>
          <w:sz w:val="24"/>
          <w:szCs w:val="24"/>
        </w:rPr>
        <w:t xml:space="preserve">  </w:t>
      </w:r>
      <w:r w:rsidR="00C31D11" w:rsidRPr="00C31D11">
        <w:rPr>
          <w:rFonts w:eastAsiaTheme="minorHAnsi" w:cstheme="minorHAnsi"/>
          <w:color w:val="002E5C"/>
          <w:sz w:val="24"/>
          <w:szCs w:val="24"/>
        </w:rPr>
        <w:t>2022 CoC Supplemental Notice of Funding Opportunity (NOFO) to Address Unsheltered and Rural Homelessness</w:t>
      </w:r>
      <w:r w:rsidR="00C31D11" w:rsidRPr="006529C1">
        <w:rPr>
          <w:rFonts w:eastAsiaTheme="minorHAnsi" w:cstheme="minorHAnsi"/>
          <w:color w:val="002E5C"/>
          <w:sz w:val="24"/>
          <w:szCs w:val="24"/>
        </w:rPr>
        <w:t xml:space="preserve">: </w:t>
      </w:r>
      <w:r w:rsidR="00C31D11" w:rsidRPr="006529C1">
        <w:rPr>
          <w:rFonts w:eastAsiaTheme="minorHAnsi" w:cstheme="minorHAnsi"/>
          <w:color w:val="002E5C"/>
          <w:sz w:val="24"/>
          <w:szCs w:val="24"/>
        </w:rPr>
        <w:t>I motion that all proposed projects for the 2022 CoC Supplemental NOFO to Address Unsheltered and Rural Homelessness be included in the Consolidated Application submitted by the Office to Prevent and End Homelessness on behalf of Fairfax County’s CoC to HUD.</w:t>
      </w:r>
    </w:p>
    <w:p w14:paraId="439C90CE" w14:textId="14E8C983" w:rsidR="0033459D" w:rsidRPr="006529C1" w:rsidRDefault="0033459D" w:rsidP="006529C1">
      <w:pPr>
        <w:spacing w:after="0" w:line="240" w:lineRule="auto"/>
        <w:ind w:left="-274" w:right="-270"/>
        <w:rPr>
          <w:rFonts w:eastAsiaTheme="minorHAnsi" w:cstheme="minorHAnsi"/>
          <w:color w:val="002E5C"/>
          <w:sz w:val="24"/>
          <w:szCs w:val="24"/>
        </w:rPr>
      </w:pPr>
      <w:r w:rsidRPr="006529C1">
        <w:rPr>
          <w:rFonts w:eastAsiaTheme="minorHAnsi" w:cstheme="minorHAnsi"/>
          <w:b/>
          <w:bCs/>
          <w:color w:val="002E5C"/>
          <w:sz w:val="24"/>
          <w:szCs w:val="24"/>
        </w:rPr>
        <w:t>Motioned by:</w:t>
      </w:r>
      <w:r w:rsidRPr="006529C1">
        <w:rPr>
          <w:rFonts w:eastAsiaTheme="minorHAnsi" w:cstheme="minorHAnsi"/>
          <w:color w:val="002E5C"/>
          <w:sz w:val="24"/>
          <w:szCs w:val="24"/>
        </w:rPr>
        <w:t xml:space="preserve"> </w:t>
      </w:r>
      <w:r w:rsidRPr="006529C1">
        <w:rPr>
          <w:rFonts w:eastAsiaTheme="minorHAnsi" w:cstheme="minorHAnsi"/>
          <w:color w:val="002E5C"/>
          <w:sz w:val="24"/>
          <w:szCs w:val="24"/>
        </w:rPr>
        <w:tab/>
      </w:r>
      <w:r w:rsidRPr="006529C1">
        <w:rPr>
          <w:rFonts w:eastAsiaTheme="minorHAnsi" w:cstheme="minorHAnsi"/>
          <w:color w:val="002E5C"/>
          <w:sz w:val="24"/>
          <w:szCs w:val="24"/>
        </w:rPr>
        <w:tab/>
      </w:r>
      <w:r w:rsidR="00C31D11" w:rsidRPr="006529C1">
        <w:rPr>
          <w:rFonts w:eastAsiaTheme="minorHAnsi" w:cstheme="minorHAnsi"/>
          <w:color w:val="002E5C"/>
          <w:sz w:val="24"/>
          <w:szCs w:val="24"/>
        </w:rPr>
        <w:t>Hilary Chapman</w:t>
      </w:r>
    </w:p>
    <w:p w14:paraId="686C1902" w14:textId="1389A6F0" w:rsidR="0033459D" w:rsidRPr="006529C1" w:rsidRDefault="0033459D" w:rsidP="006529C1">
      <w:pPr>
        <w:spacing w:after="0" w:line="240" w:lineRule="auto"/>
        <w:ind w:left="-274" w:right="-270"/>
        <w:rPr>
          <w:rFonts w:eastAsiaTheme="minorHAnsi" w:cstheme="minorHAnsi"/>
          <w:color w:val="002E5C"/>
          <w:sz w:val="24"/>
          <w:szCs w:val="24"/>
        </w:rPr>
      </w:pPr>
      <w:r w:rsidRPr="006529C1">
        <w:rPr>
          <w:rFonts w:eastAsiaTheme="minorHAnsi" w:cstheme="minorHAnsi"/>
          <w:b/>
          <w:bCs/>
          <w:color w:val="002E5C"/>
          <w:sz w:val="24"/>
          <w:szCs w:val="24"/>
        </w:rPr>
        <w:t>Motion seconded by:</w:t>
      </w:r>
      <w:r w:rsidRPr="006529C1">
        <w:rPr>
          <w:rFonts w:eastAsiaTheme="minorHAnsi" w:cstheme="minorHAnsi"/>
          <w:color w:val="002E5C"/>
          <w:sz w:val="24"/>
          <w:szCs w:val="24"/>
        </w:rPr>
        <w:tab/>
      </w:r>
      <w:r w:rsidR="00C31D11" w:rsidRPr="006529C1">
        <w:rPr>
          <w:rFonts w:eastAsiaTheme="minorHAnsi" w:cstheme="minorHAnsi"/>
          <w:color w:val="002E5C"/>
          <w:sz w:val="24"/>
          <w:szCs w:val="24"/>
        </w:rPr>
        <w:t>Gerry Williams</w:t>
      </w:r>
    </w:p>
    <w:p w14:paraId="16084A54" w14:textId="77777777" w:rsidR="0033459D" w:rsidRPr="006529C1" w:rsidRDefault="0033459D"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No Discussion.</w:t>
      </w:r>
    </w:p>
    <w:p w14:paraId="39E95329" w14:textId="271F55BA" w:rsidR="00715291" w:rsidRPr="006529C1" w:rsidRDefault="0033459D"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Motion passed unanimously.</w:t>
      </w:r>
    </w:p>
    <w:p w14:paraId="494ECD7A" w14:textId="77777777" w:rsidR="006529C1" w:rsidRPr="006529C1" w:rsidRDefault="00DE3FC7" w:rsidP="006529C1">
      <w:pPr>
        <w:spacing w:before="240" w:after="0" w:line="240" w:lineRule="auto"/>
        <w:ind w:left="-274" w:right="-274"/>
        <w:rPr>
          <w:rFonts w:eastAsiaTheme="minorHAnsi" w:cstheme="minorHAnsi"/>
          <w:color w:val="002E5C"/>
          <w:sz w:val="24"/>
          <w:szCs w:val="24"/>
        </w:rPr>
      </w:pPr>
      <w:r w:rsidRPr="006529C1">
        <w:rPr>
          <w:rFonts w:cstheme="minorHAnsi"/>
          <w:b/>
          <w:bCs/>
          <w:color w:val="002E5C"/>
          <w:spacing w:val="20"/>
          <w:sz w:val="24"/>
          <w:szCs w:val="24"/>
        </w:rPr>
        <w:t xml:space="preserve">MOTION </w:t>
      </w:r>
      <w:r w:rsidR="00C31D11" w:rsidRPr="006529C1">
        <w:rPr>
          <w:rFonts w:cstheme="minorHAnsi"/>
          <w:b/>
          <w:bCs/>
          <w:color w:val="002E5C"/>
          <w:spacing w:val="20"/>
          <w:sz w:val="24"/>
          <w:szCs w:val="24"/>
        </w:rPr>
        <w:t>6</w:t>
      </w:r>
      <w:r w:rsidRPr="006529C1">
        <w:rPr>
          <w:rFonts w:cstheme="minorHAnsi"/>
          <w:b/>
          <w:bCs/>
          <w:color w:val="002E5C"/>
          <w:spacing w:val="20"/>
          <w:sz w:val="24"/>
          <w:szCs w:val="24"/>
        </w:rPr>
        <w:t>:</w:t>
      </w:r>
      <w:r w:rsidRPr="006529C1">
        <w:rPr>
          <w:rFonts w:eastAsiaTheme="minorHAnsi" w:cstheme="minorHAnsi"/>
          <w:color w:val="002E5C"/>
          <w:sz w:val="24"/>
          <w:szCs w:val="24"/>
        </w:rPr>
        <w:t xml:space="preserve"> </w:t>
      </w:r>
      <w:r w:rsidR="00C31D11" w:rsidRPr="006529C1">
        <w:rPr>
          <w:rFonts w:eastAsiaTheme="minorHAnsi" w:cstheme="minorHAnsi"/>
          <w:color w:val="002E5C"/>
          <w:sz w:val="24"/>
          <w:szCs w:val="24"/>
        </w:rPr>
        <w:t xml:space="preserve"> </w:t>
      </w:r>
      <w:r w:rsidR="00C31D11" w:rsidRPr="00C31D11">
        <w:rPr>
          <w:rFonts w:eastAsiaTheme="minorHAnsi" w:cstheme="minorHAnsi"/>
          <w:color w:val="002E5C"/>
          <w:sz w:val="24"/>
          <w:szCs w:val="24"/>
        </w:rPr>
        <w:t>2022 CoC Supplemental Notice of Funding Opportunity (NOFO) to Address Unsheltered and Rural Homelessness</w:t>
      </w:r>
      <w:r w:rsidR="00C31D11" w:rsidRPr="006529C1">
        <w:rPr>
          <w:rFonts w:eastAsiaTheme="minorHAnsi" w:cstheme="minorHAnsi"/>
          <w:color w:val="002E5C"/>
          <w:sz w:val="24"/>
          <w:szCs w:val="24"/>
        </w:rPr>
        <w:t xml:space="preserve">: I motion that the combined Scoring Tool scores be used to generate the CoC’s Priority List for the 2022 CoC Supplemental NOFO to Address Unsheltered and Rural Homelessness. </w:t>
      </w:r>
    </w:p>
    <w:p w14:paraId="06482259" w14:textId="1351EF1C" w:rsidR="00C31D11" w:rsidRPr="006529C1" w:rsidRDefault="00C31D11" w:rsidP="006529C1">
      <w:pPr>
        <w:spacing w:after="0" w:line="240" w:lineRule="auto"/>
        <w:ind w:left="-274" w:right="-274"/>
        <w:rPr>
          <w:rFonts w:eastAsiaTheme="minorHAnsi" w:cstheme="minorHAnsi"/>
          <w:color w:val="002E5C"/>
          <w:sz w:val="24"/>
          <w:szCs w:val="24"/>
        </w:rPr>
      </w:pPr>
      <w:r w:rsidRPr="006529C1">
        <w:rPr>
          <w:rFonts w:eastAsiaTheme="minorHAnsi" w:cstheme="minorHAnsi"/>
          <w:b/>
          <w:bCs/>
          <w:color w:val="002E5C"/>
          <w:sz w:val="24"/>
          <w:szCs w:val="24"/>
        </w:rPr>
        <w:t>Motioned by:</w:t>
      </w:r>
      <w:r w:rsidRPr="006529C1">
        <w:rPr>
          <w:rFonts w:eastAsiaTheme="minorHAnsi" w:cstheme="minorHAnsi"/>
          <w:color w:val="002E5C"/>
          <w:sz w:val="24"/>
          <w:szCs w:val="24"/>
        </w:rPr>
        <w:t xml:space="preserve"> </w:t>
      </w:r>
      <w:r w:rsidRPr="006529C1">
        <w:rPr>
          <w:rFonts w:eastAsiaTheme="minorHAnsi" w:cstheme="minorHAnsi"/>
          <w:color w:val="002E5C"/>
          <w:sz w:val="24"/>
          <w:szCs w:val="24"/>
        </w:rPr>
        <w:tab/>
      </w:r>
      <w:r w:rsidRPr="006529C1">
        <w:rPr>
          <w:rFonts w:eastAsiaTheme="minorHAnsi" w:cstheme="minorHAnsi"/>
          <w:color w:val="002E5C"/>
          <w:sz w:val="24"/>
          <w:szCs w:val="24"/>
        </w:rPr>
        <w:tab/>
        <w:t>Hilary Chapman</w:t>
      </w:r>
    </w:p>
    <w:p w14:paraId="185A6A67" w14:textId="77777777" w:rsidR="00C31D11" w:rsidRPr="006529C1" w:rsidRDefault="00C31D11" w:rsidP="006529C1">
      <w:pPr>
        <w:spacing w:after="0" w:line="240" w:lineRule="auto"/>
        <w:ind w:left="-270" w:right="-270"/>
        <w:rPr>
          <w:rFonts w:eastAsiaTheme="minorHAnsi" w:cstheme="minorHAnsi"/>
          <w:color w:val="002E5C"/>
          <w:sz w:val="24"/>
          <w:szCs w:val="24"/>
        </w:rPr>
      </w:pPr>
      <w:r w:rsidRPr="006529C1">
        <w:rPr>
          <w:rFonts w:eastAsiaTheme="minorHAnsi" w:cstheme="minorHAnsi"/>
          <w:b/>
          <w:bCs/>
          <w:color w:val="002E5C"/>
          <w:sz w:val="24"/>
          <w:szCs w:val="24"/>
        </w:rPr>
        <w:t>Motion seconded by:</w:t>
      </w:r>
      <w:r w:rsidRPr="006529C1">
        <w:rPr>
          <w:rFonts w:eastAsiaTheme="minorHAnsi" w:cstheme="minorHAnsi"/>
          <w:color w:val="002E5C"/>
          <w:sz w:val="24"/>
          <w:szCs w:val="24"/>
        </w:rPr>
        <w:tab/>
        <w:t>Gerry Williams</w:t>
      </w:r>
    </w:p>
    <w:p w14:paraId="763A8E26" w14:textId="77777777" w:rsidR="00DE3FC7" w:rsidRPr="006529C1" w:rsidRDefault="00DE3FC7"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No Discussion.</w:t>
      </w:r>
    </w:p>
    <w:p w14:paraId="72F7FB58" w14:textId="20C93CB3" w:rsidR="006529C1" w:rsidRPr="006529C1" w:rsidRDefault="00DE3FC7"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Motion passed unanimously.</w:t>
      </w:r>
    </w:p>
    <w:p w14:paraId="74FD47D8" w14:textId="06C640E3" w:rsidR="001335D8" w:rsidRPr="006529C1" w:rsidRDefault="001335D8" w:rsidP="006529C1">
      <w:pPr>
        <w:spacing w:before="240" w:after="0" w:line="240" w:lineRule="auto"/>
        <w:ind w:left="-274" w:right="-274"/>
        <w:rPr>
          <w:rFonts w:eastAsiaTheme="minorHAnsi" w:cstheme="minorHAnsi"/>
          <w:color w:val="002E5C"/>
          <w:sz w:val="24"/>
          <w:szCs w:val="24"/>
        </w:rPr>
      </w:pPr>
      <w:r w:rsidRPr="006529C1">
        <w:rPr>
          <w:rFonts w:cstheme="minorHAnsi"/>
          <w:b/>
          <w:bCs/>
          <w:color w:val="002E5C"/>
          <w:spacing w:val="20"/>
          <w:sz w:val="24"/>
          <w:szCs w:val="24"/>
        </w:rPr>
        <w:t xml:space="preserve">MOTION </w:t>
      </w:r>
      <w:r w:rsidRPr="006529C1">
        <w:rPr>
          <w:rFonts w:cstheme="minorHAnsi"/>
          <w:b/>
          <w:bCs/>
          <w:color w:val="002E5C"/>
          <w:spacing w:val="20"/>
          <w:sz w:val="24"/>
          <w:szCs w:val="24"/>
        </w:rPr>
        <w:t>7</w:t>
      </w:r>
      <w:r w:rsidRPr="006529C1">
        <w:rPr>
          <w:rFonts w:cstheme="minorHAnsi"/>
          <w:b/>
          <w:bCs/>
          <w:color w:val="002E5C"/>
          <w:spacing w:val="20"/>
          <w:sz w:val="24"/>
          <w:szCs w:val="24"/>
        </w:rPr>
        <w:t>:</w:t>
      </w:r>
      <w:r w:rsidRPr="006529C1">
        <w:rPr>
          <w:rFonts w:eastAsiaTheme="minorHAnsi" w:cstheme="minorHAnsi"/>
          <w:color w:val="002E5C"/>
          <w:sz w:val="24"/>
          <w:szCs w:val="24"/>
        </w:rPr>
        <w:t xml:space="preserve">  </w:t>
      </w:r>
      <w:r w:rsidR="00C31D11" w:rsidRPr="00C31D11">
        <w:rPr>
          <w:rFonts w:eastAsiaTheme="minorHAnsi" w:cstheme="minorHAnsi"/>
          <w:color w:val="002E5C"/>
          <w:sz w:val="24"/>
          <w:szCs w:val="24"/>
        </w:rPr>
        <w:t xml:space="preserve">2022 </w:t>
      </w:r>
      <w:r w:rsidRPr="006529C1">
        <w:rPr>
          <w:rFonts w:eastAsiaTheme="minorHAnsi" w:cstheme="minorHAnsi"/>
          <w:color w:val="002E5C"/>
          <w:sz w:val="24"/>
          <w:szCs w:val="24"/>
        </w:rPr>
        <w:t>HUD CoC Program Competition</w:t>
      </w:r>
      <w:r w:rsidRPr="006529C1">
        <w:rPr>
          <w:rFonts w:eastAsiaTheme="minorHAnsi" w:cstheme="minorHAnsi"/>
          <w:color w:val="002E5C"/>
          <w:sz w:val="24"/>
          <w:szCs w:val="24"/>
        </w:rPr>
        <w:t xml:space="preserve">: </w:t>
      </w:r>
      <w:r w:rsidR="006529C1" w:rsidRPr="006529C1">
        <w:rPr>
          <w:rFonts w:eastAsiaTheme="minorHAnsi" w:cstheme="minorHAnsi"/>
          <w:color w:val="002E5C"/>
          <w:sz w:val="24"/>
          <w:szCs w:val="24"/>
        </w:rPr>
        <w:t>I motion that all proposed projects (new and renewal) for the 2022 HUD CoC Program Competition be included in the Consolidated Application submitted by the Office to Prevent and End Homelessness on behalf of Fairfax County’s CoC to HUD.</w:t>
      </w:r>
      <w:r w:rsidR="006529C1" w:rsidRPr="006529C1">
        <w:rPr>
          <w:rFonts w:eastAsiaTheme="minorHAnsi" w:cstheme="minorHAnsi"/>
          <w:i/>
          <w:iCs/>
          <w:color w:val="002E5C"/>
          <w:sz w:val="24"/>
          <w:szCs w:val="24"/>
        </w:rPr>
        <w:t xml:space="preserve"> </w:t>
      </w:r>
    </w:p>
    <w:p w14:paraId="33BA1A76" w14:textId="77777777" w:rsidR="001335D8" w:rsidRPr="006529C1" w:rsidRDefault="001335D8" w:rsidP="006529C1">
      <w:pPr>
        <w:spacing w:after="0" w:line="240" w:lineRule="auto"/>
        <w:ind w:left="-270" w:right="-270"/>
        <w:rPr>
          <w:rFonts w:eastAsiaTheme="minorHAnsi" w:cstheme="minorHAnsi"/>
          <w:color w:val="002E5C"/>
          <w:sz w:val="24"/>
          <w:szCs w:val="24"/>
        </w:rPr>
      </w:pPr>
      <w:r w:rsidRPr="006529C1">
        <w:rPr>
          <w:rFonts w:eastAsiaTheme="minorHAnsi" w:cstheme="minorHAnsi"/>
          <w:b/>
          <w:bCs/>
          <w:color w:val="002E5C"/>
          <w:sz w:val="24"/>
          <w:szCs w:val="24"/>
        </w:rPr>
        <w:t>Motioned by:</w:t>
      </w:r>
      <w:r w:rsidRPr="006529C1">
        <w:rPr>
          <w:rFonts w:eastAsiaTheme="minorHAnsi" w:cstheme="minorHAnsi"/>
          <w:color w:val="002E5C"/>
          <w:sz w:val="24"/>
          <w:szCs w:val="24"/>
        </w:rPr>
        <w:t xml:space="preserve"> </w:t>
      </w:r>
      <w:r w:rsidRPr="006529C1">
        <w:rPr>
          <w:rFonts w:eastAsiaTheme="minorHAnsi" w:cstheme="minorHAnsi"/>
          <w:color w:val="002E5C"/>
          <w:sz w:val="24"/>
          <w:szCs w:val="24"/>
        </w:rPr>
        <w:tab/>
      </w:r>
      <w:r w:rsidRPr="006529C1">
        <w:rPr>
          <w:rFonts w:eastAsiaTheme="minorHAnsi" w:cstheme="minorHAnsi"/>
          <w:color w:val="002E5C"/>
          <w:sz w:val="24"/>
          <w:szCs w:val="24"/>
        </w:rPr>
        <w:tab/>
        <w:t>Hilary Chapman</w:t>
      </w:r>
    </w:p>
    <w:p w14:paraId="0595F76A" w14:textId="77777777" w:rsidR="001335D8" w:rsidRPr="006529C1" w:rsidRDefault="001335D8" w:rsidP="006529C1">
      <w:pPr>
        <w:spacing w:after="0" w:line="240" w:lineRule="auto"/>
        <w:ind w:left="-270" w:right="-270"/>
        <w:rPr>
          <w:rFonts w:eastAsiaTheme="minorHAnsi" w:cstheme="minorHAnsi"/>
          <w:color w:val="002E5C"/>
          <w:sz w:val="24"/>
          <w:szCs w:val="24"/>
        </w:rPr>
      </w:pPr>
      <w:r w:rsidRPr="006529C1">
        <w:rPr>
          <w:rFonts w:eastAsiaTheme="minorHAnsi" w:cstheme="minorHAnsi"/>
          <w:b/>
          <w:bCs/>
          <w:color w:val="002E5C"/>
          <w:sz w:val="24"/>
          <w:szCs w:val="24"/>
        </w:rPr>
        <w:t>Motion seconded by:</w:t>
      </w:r>
      <w:r w:rsidRPr="006529C1">
        <w:rPr>
          <w:rFonts w:eastAsiaTheme="minorHAnsi" w:cstheme="minorHAnsi"/>
          <w:color w:val="002E5C"/>
          <w:sz w:val="24"/>
          <w:szCs w:val="24"/>
        </w:rPr>
        <w:tab/>
        <w:t>Gerry Williams</w:t>
      </w:r>
    </w:p>
    <w:p w14:paraId="6541491D" w14:textId="77777777" w:rsidR="001335D8" w:rsidRPr="006529C1" w:rsidRDefault="001335D8"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No Discussion.</w:t>
      </w:r>
    </w:p>
    <w:p w14:paraId="0CBBCC34" w14:textId="632A6409" w:rsidR="001335D8" w:rsidRDefault="001335D8"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Motion passed unanimously.</w:t>
      </w:r>
    </w:p>
    <w:p w14:paraId="6C4C9245" w14:textId="77777777" w:rsidR="006529C1" w:rsidRPr="006529C1" w:rsidRDefault="006529C1" w:rsidP="006529C1">
      <w:pPr>
        <w:pStyle w:val="ListParagraph"/>
        <w:spacing w:after="0" w:line="240" w:lineRule="auto"/>
        <w:ind w:left="90" w:right="-270"/>
        <w:rPr>
          <w:rFonts w:eastAsiaTheme="minorHAnsi" w:cstheme="minorHAnsi"/>
          <w:color w:val="002E5C"/>
          <w:sz w:val="24"/>
          <w:szCs w:val="24"/>
        </w:rPr>
      </w:pPr>
    </w:p>
    <w:p w14:paraId="0124E956" w14:textId="532D87AA" w:rsidR="006529C1" w:rsidRPr="006529C1" w:rsidRDefault="006529C1" w:rsidP="006529C1">
      <w:pPr>
        <w:spacing w:before="240" w:after="0" w:line="240" w:lineRule="auto"/>
        <w:ind w:left="-274" w:right="-274"/>
        <w:rPr>
          <w:rFonts w:eastAsiaTheme="minorHAnsi" w:cstheme="minorHAnsi"/>
          <w:color w:val="002E5C"/>
          <w:sz w:val="24"/>
          <w:szCs w:val="24"/>
        </w:rPr>
      </w:pPr>
      <w:r w:rsidRPr="006529C1">
        <w:rPr>
          <w:rFonts w:cstheme="minorHAnsi"/>
          <w:b/>
          <w:bCs/>
          <w:color w:val="002E5C"/>
          <w:spacing w:val="20"/>
          <w:sz w:val="24"/>
          <w:szCs w:val="24"/>
        </w:rPr>
        <w:t xml:space="preserve">MOTION </w:t>
      </w:r>
      <w:r w:rsidRPr="006529C1">
        <w:rPr>
          <w:rFonts w:cstheme="minorHAnsi"/>
          <w:b/>
          <w:bCs/>
          <w:color w:val="002E5C"/>
          <w:spacing w:val="20"/>
          <w:sz w:val="24"/>
          <w:szCs w:val="24"/>
        </w:rPr>
        <w:t>8</w:t>
      </w:r>
      <w:r w:rsidRPr="006529C1">
        <w:rPr>
          <w:rFonts w:cstheme="minorHAnsi"/>
          <w:b/>
          <w:bCs/>
          <w:color w:val="002E5C"/>
          <w:spacing w:val="20"/>
          <w:sz w:val="24"/>
          <w:szCs w:val="24"/>
        </w:rPr>
        <w:t>:</w:t>
      </w:r>
      <w:r w:rsidRPr="006529C1">
        <w:rPr>
          <w:rFonts w:eastAsiaTheme="minorHAnsi" w:cstheme="minorHAnsi"/>
          <w:color w:val="002E5C"/>
          <w:sz w:val="24"/>
          <w:szCs w:val="24"/>
        </w:rPr>
        <w:t xml:space="preserve">  </w:t>
      </w:r>
      <w:r w:rsidR="00C31D11" w:rsidRPr="00C31D11">
        <w:rPr>
          <w:rFonts w:eastAsiaTheme="minorHAnsi" w:cstheme="minorHAnsi"/>
          <w:color w:val="002E5C"/>
          <w:sz w:val="24"/>
          <w:szCs w:val="24"/>
        </w:rPr>
        <w:t xml:space="preserve">2022 </w:t>
      </w:r>
      <w:r w:rsidRPr="006529C1">
        <w:rPr>
          <w:rFonts w:eastAsiaTheme="minorHAnsi" w:cstheme="minorHAnsi"/>
          <w:color w:val="002E5C"/>
          <w:sz w:val="24"/>
          <w:szCs w:val="24"/>
        </w:rPr>
        <w:t>HUD CoC Program Competition: I motion that the ranking order on Slide 9 be used to generate the CoC’s Priority List for the 2022 HUD CoC Program Competition.</w:t>
      </w:r>
    </w:p>
    <w:p w14:paraId="001847DC" w14:textId="77777777" w:rsidR="006529C1" w:rsidRPr="006529C1" w:rsidRDefault="006529C1" w:rsidP="006529C1">
      <w:pPr>
        <w:spacing w:after="0" w:line="240" w:lineRule="auto"/>
        <w:ind w:left="-270" w:right="-270"/>
        <w:rPr>
          <w:rFonts w:eastAsiaTheme="minorHAnsi" w:cstheme="minorHAnsi"/>
          <w:color w:val="002E5C"/>
          <w:sz w:val="24"/>
          <w:szCs w:val="24"/>
        </w:rPr>
      </w:pPr>
      <w:r w:rsidRPr="006529C1">
        <w:rPr>
          <w:rFonts w:eastAsiaTheme="minorHAnsi" w:cstheme="minorHAnsi"/>
          <w:b/>
          <w:bCs/>
          <w:color w:val="002E5C"/>
          <w:sz w:val="24"/>
          <w:szCs w:val="24"/>
        </w:rPr>
        <w:t>Motioned by:</w:t>
      </w:r>
      <w:r w:rsidRPr="006529C1">
        <w:rPr>
          <w:rFonts w:eastAsiaTheme="minorHAnsi" w:cstheme="minorHAnsi"/>
          <w:color w:val="002E5C"/>
          <w:sz w:val="24"/>
          <w:szCs w:val="24"/>
        </w:rPr>
        <w:t xml:space="preserve"> </w:t>
      </w:r>
      <w:r w:rsidRPr="006529C1">
        <w:rPr>
          <w:rFonts w:eastAsiaTheme="minorHAnsi" w:cstheme="minorHAnsi"/>
          <w:color w:val="002E5C"/>
          <w:sz w:val="24"/>
          <w:szCs w:val="24"/>
        </w:rPr>
        <w:tab/>
      </w:r>
      <w:r w:rsidRPr="006529C1">
        <w:rPr>
          <w:rFonts w:eastAsiaTheme="minorHAnsi" w:cstheme="minorHAnsi"/>
          <w:color w:val="002E5C"/>
          <w:sz w:val="24"/>
          <w:szCs w:val="24"/>
        </w:rPr>
        <w:tab/>
        <w:t>Hilary Chapman</w:t>
      </w:r>
    </w:p>
    <w:p w14:paraId="3E897E91" w14:textId="77777777" w:rsidR="006529C1" w:rsidRPr="006529C1" w:rsidRDefault="006529C1" w:rsidP="006529C1">
      <w:pPr>
        <w:spacing w:after="0" w:line="240" w:lineRule="auto"/>
        <w:ind w:left="-270" w:right="-270"/>
        <w:rPr>
          <w:rFonts w:eastAsiaTheme="minorHAnsi" w:cstheme="minorHAnsi"/>
          <w:color w:val="002E5C"/>
          <w:sz w:val="24"/>
          <w:szCs w:val="24"/>
        </w:rPr>
      </w:pPr>
      <w:r w:rsidRPr="006529C1">
        <w:rPr>
          <w:rFonts w:eastAsiaTheme="minorHAnsi" w:cstheme="minorHAnsi"/>
          <w:b/>
          <w:bCs/>
          <w:color w:val="002E5C"/>
          <w:sz w:val="24"/>
          <w:szCs w:val="24"/>
        </w:rPr>
        <w:t>Motion seconded by:</w:t>
      </w:r>
      <w:r w:rsidRPr="006529C1">
        <w:rPr>
          <w:rFonts w:eastAsiaTheme="minorHAnsi" w:cstheme="minorHAnsi"/>
          <w:color w:val="002E5C"/>
          <w:sz w:val="24"/>
          <w:szCs w:val="24"/>
        </w:rPr>
        <w:tab/>
        <w:t>Gerry Williams</w:t>
      </w:r>
    </w:p>
    <w:p w14:paraId="3BC95621" w14:textId="77777777" w:rsidR="006529C1" w:rsidRPr="006529C1" w:rsidRDefault="006529C1"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No Discussion.</w:t>
      </w:r>
    </w:p>
    <w:p w14:paraId="55051D2F" w14:textId="13006186" w:rsidR="001335D8" w:rsidRPr="006529C1" w:rsidRDefault="006529C1"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Motion passed unanimously.</w:t>
      </w:r>
    </w:p>
    <w:p w14:paraId="04373889" w14:textId="26CEB34D" w:rsidR="006529C1" w:rsidRPr="006529C1" w:rsidRDefault="006529C1" w:rsidP="006529C1">
      <w:pPr>
        <w:spacing w:before="240" w:after="0" w:line="240" w:lineRule="auto"/>
        <w:ind w:left="-274" w:right="-274"/>
        <w:rPr>
          <w:rFonts w:eastAsiaTheme="minorHAnsi" w:cstheme="minorHAnsi"/>
          <w:color w:val="002E5C"/>
          <w:sz w:val="24"/>
          <w:szCs w:val="24"/>
        </w:rPr>
      </w:pPr>
      <w:r w:rsidRPr="006529C1">
        <w:rPr>
          <w:rFonts w:cstheme="minorHAnsi"/>
          <w:b/>
          <w:bCs/>
          <w:color w:val="002E5C"/>
          <w:spacing w:val="20"/>
          <w:sz w:val="24"/>
          <w:szCs w:val="24"/>
        </w:rPr>
        <w:t xml:space="preserve">MOTION </w:t>
      </w:r>
      <w:r w:rsidRPr="006529C1">
        <w:rPr>
          <w:rFonts w:cstheme="minorHAnsi"/>
          <w:b/>
          <w:bCs/>
          <w:color w:val="002E5C"/>
          <w:spacing w:val="20"/>
          <w:sz w:val="24"/>
          <w:szCs w:val="24"/>
        </w:rPr>
        <w:t>9</w:t>
      </w:r>
      <w:r w:rsidRPr="006529C1">
        <w:rPr>
          <w:rFonts w:cstheme="minorHAnsi"/>
          <w:b/>
          <w:bCs/>
          <w:color w:val="002E5C"/>
          <w:spacing w:val="20"/>
          <w:sz w:val="24"/>
          <w:szCs w:val="24"/>
        </w:rPr>
        <w:t>:</w:t>
      </w:r>
      <w:r w:rsidRPr="006529C1">
        <w:rPr>
          <w:rFonts w:eastAsiaTheme="minorHAnsi" w:cstheme="minorHAnsi"/>
          <w:color w:val="002E5C"/>
          <w:sz w:val="24"/>
          <w:szCs w:val="24"/>
        </w:rPr>
        <w:t xml:space="preserve">  </w:t>
      </w:r>
      <w:r w:rsidR="00C31D11" w:rsidRPr="00C31D11">
        <w:rPr>
          <w:rFonts w:eastAsiaTheme="minorHAnsi" w:cstheme="minorHAnsi"/>
          <w:color w:val="002E5C"/>
          <w:sz w:val="24"/>
          <w:szCs w:val="24"/>
        </w:rPr>
        <w:t xml:space="preserve">2022 </w:t>
      </w:r>
      <w:r w:rsidRPr="006529C1">
        <w:rPr>
          <w:rFonts w:eastAsiaTheme="minorHAnsi" w:cstheme="minorHAnsi"/>
          <w:color w:val="002E5C"/>
          <w:sz w:val="24"/>
          <w:szCs w:val="24"/>
        </w:rPr>
        <w:t>HUD CoC Program Competition: I motion that the reallocation and proposed expansion project for the 2022 HUD CoC Program Competition be accepted and included in the Consolidated Application submitted by the Office to Prevent and End Homelessness on behalf of Fairfax County’s CoC to HUD.</w:t>
      </w:r>
    </w:p>
    <w:p w14:paraId="5580A23B" w14:textId="47BA1B54" w:rsidR="006529C1" w:rsidRPr="006529C1" w:rsidRDefault="006529C1" w:rsidP="006529C1">
      <w:pPr>
        <w:spacing w:after="0" w:line="240" w:lineRule="auto"/>
        <w:ind w:left="-270" w:right="-270"/>
        <w:rPr>
          <w:rFonts w:eastAsiaTheme="minorHAnsi" w:cstheme="minorHAnsi"/>
          <w:color w:val="002E5C"/>
          <w:sz w:val="24"/>
          <w:szCs w:val="24"/>
        </w:rPr>
      </w:pPr>
      <w:r w:rsidRPr="006529C1">
        <w:rPr>
          <w:rFonts w:eastAsiaTheme="minorHAnsi" w:cstheme="minorHAnsi"/>
          <w:b/>
          <w:bCs/>
          <w:color w:val="002E5C"/>
          <w:sz w:val="24"/>
          <w:szCs w:val="24"/>
        </w:rPr>
        <w:t>Motioned by:</w:t>
      </w:r>
      <w:r w:rsidRPr="006529C1">
        <w:rPr>
          <w:rFonts w:eastAsiaTheme="minorHAnsi" w:cstheme="minorHAnsi"/>
          <w:color w:val="002E5C"/>
          <w:sz w:val="24"/>
          <w:szCs w:val="24"/>
        </w:rPr>
        <w:t xml:space="preserve"> </w:t>
      </w:r>
      <w:r w:rsidRPr="006529C1">
        <w:rPr>
          <w:rFonts w:eastAsiaTheme="minorHAnsi" w:cstheme="minorHAnsi"/>
          <w:color w:val="002E5C"/>
          <w:sz w:val="24"/>
          <w:szCs w:val="24"/>
        </w:rPr>
        <w:tab/>
      </w:r>
      <w:r w:rsidRPr="006529C1">
        <w:rPr>
          <w:rFonts w:eastAsiaTheme="minorHAnsi" w:cstheme="minorHAnsi"/>
          <w:color w:val="002E5C"/>
          <w:sz w:val="24"/>
          <w:szCs w:val="24"/>
        </w:rPr>
        <w:tab/>
      </w:r>
      <w:r w:rsidRPr="006529C1">
        <w:rPr>
          <w:rFonts w:eastAsiaTheme="minorHAnsi" w:cstheme="minorHAnsi"/>
          <w:color w:val="002E5C"/>
          <w:sz w:val="24"/>
          <w:szCs w:val="24"/>
        </w:rPr>
        <w:t>Jennifer Hope</w:t>
      </w:r>
    </w:p>
    <w:p w14:paraId="42DC8FB2" w14:textId="77777777" w:rsidR="006529C1" w:rsidRPr="006529C1" w:rsidRDefault="006529C1" w:rsidP="006529C1">
      <w:pPr>
        <w:spacing w:after="0" w:line="240" w:lineRule="auto"/>
        <w:ind w:left="-270" w:right="-270"/>
        <w:rPr>
          <w:rFonts w:eastAsiaTheme="minorHAnsi" w:cstheme="minorHAnsi"/>
          <w:color w:val="002E5C"/>
          <w:sz w:val="24"/>
          <w:szCs w:val="24"/>
        </w:rPr>
      </w:pPr>
      <w:r w:rsidRPr="006529C1">
        <w:rPr>
          <w:rFonts w:eastAsiaTheme="minorHAnsi" w:cstheme="minorHAnsi"/>
          <w:b/>
          <w:bCs/>
          <w:color w:val="002E5C"/>
          <w:sz w:val="24"/>
          <w:szCs w:val="24"/>
        </w:rPr>
        <w:t>Motion seconded by:</w:t>
      </w:r>
      <w:r w:rsidRPr="006529C1">
        <w:rPr>
          <w:rFonts w:eastAsiaTheme="minorHAnsi" w:cstheme="minorHAnsi"/>
          <w:color w:val="002E5C"/>
          <w:sz w:val="24"/>
          <w:szCs w:val="24"/>
        </w:rPr>
        <w:tab/>
        <w:t>Gerry Williams</w:t>
      </w:r>
    </w:p>
    <w:p w14:paraId="22816679" w14:textId="77777777" w:rsidR="006529C1" w:rsidRPr="006529C1" w:rsidRDefault="006529C1"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No Discussion.</w:t>
      </w:r>
    </w:p>
    <w:p w14:paraId="20FD99BA" w14:textId="23BAB81A" w:rsidR="006529C1" w:rsidRPr="006529C1" w:rsidRDefault="006529C1"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Motion passed unanimously.</w:t>
      </w:r>
    </w:p>
    <w:p w14:paraId="477C3CD9" w14:textId="77777777" w:rsidR="006529C1" w:rsidRPr="006529C1" w:rsidRDefault="006529C1" w:rsidP="006529C1">
      <w:pPr>
        <w:spacing w:after="0" w:line="240" w:lineRule="auto"/>
        <w:ind w:left="-274" w:right="-270"/>
        <w:rPr>
          <w:rFonts w:eastAsiaTheme="minorHAnsi" w:cstheme="minorHAnsi"/>
          <w:color w:val="002E5C"/>
          <w:sz w:val="24"/>
          <w:szCs w:val="24"/>
        </w:rPr>
      </w:pPr>
    </w:p>
    <w:p w14:paraId="59934EF6" w14:textId="3F6E9DB1" w:rsidR="00DE3FC7" w:rsidRPr="006529C1" w:rsidRDefault="00DE3FC7" w:rsidP="006529C1">
      <w:pPr>
        <w:spacing w:after="0" w:line="240" w:lineRule="auto"/>
        <w:ind w:left="-274" w:right="-270"/>
        <w:rPr>
          <w:rFonts w:eastAsiaTheme="minorHAnsi" w:cstheme="minorHAnsi"/>
          <w:color w:val="002E5C"/>
          <w:sz w:val="24"/>
          <w:szCs w:val="24"/>
        </w:rPr>
      </w:pPr>
      <w:r w:rsidRPr="006529C1">
        <w:rPr>
          <w:rFonts w:cstheme="minorHAnsi"/>
          <w:b/>
          <w:bCs/>
          <w:color w:val="002E5C"/>
          <w:spacing w:val="20"/>
          <w:sz w:val="24"/>
          <w:szCs w:val="24"/>
        </w:rPr>
        <w:t>NEXT STEPS</w:t>
      </w:r>
    </w:p>
    <w:p w14:paraId="488693D2" w14:textId="77777777" w:rsidR="006529C1" w:rsidRPr="006529C1" w:rsidRDefault="006529C1" w:rsidP="006529C1">
      <w:pPr>
        <w:numPr>
          <w:ilvl w:val="0"/>
          <w:numId w:val="17"/>
        </w:numPr>
        <w:tabs>
          <w:tab w:val="clear" w:pos="720"/>
          <w:tab w:val="num" w:pos="360"/>
        </w:tabs>
        <w:spacing w:after="0" w:line="240" w:lineRule="auto"/>
        <w:ind w:left="90" w:right="-360"/>
        <w:rPr>
          <w:rFonts w:eastAsiaTheme="minorHAnsi" w:cstheme="minorHAnsi"/>
          <w:color w:val="002E5C"/>
          <w:sz w:val="24"/>
          <w:szCs w:val="24"/>
        </w:rPr>
      </w:pPr>
      <w:r w:rsidRPr="006529C1">
        <w:rPr>
          <w:rFonts w:eastAsiaTheme="minorHAnsi" w:cstheme="minorHAnsi"/>
          <w:color w:val="002E5C"/>
          <w:sz w:val="24"/>
          <w:szCs w:val="24"/>
        </w:rPr>
        <w:t>Notice to Applicants: All Applicants will be notified, in writing, by the CoC Lead Manager on behalf of the Selection &amp; Ranking Subcommittee of the decision the Subcommittee reached regarding CoC Priority Lists for both funding opportunities. This will also serve as the official notification the projects have been accepted for inclusion each of the CoC’s Applications.</w:t>
      </w:r>
    </w:p>
    <w:p w14:paraId="6DE1B681" w14:textId="77777777" w:rsidR="006529C1" w:rsidRPr="006529C1" w:rsidRDefault="006529C1" w:rsidP="006529C1">
      <w:pPr>
        <w:numPr>
          <w:ilvl w:val="0"/>
          <w:numId w:val="17"/>
        </w:numPr>
        <w:tabs>
          <w:tab w:val="clear" w:pos="720"/>
          <w:tab w:val="num" w:pos="360"/>
        </w:tabs>
        <w:spacing w:after="0" w:line="240" w:lineRule="auto"/>
        <w:ind w:left="90" w:right="-360"/>
        <w:rPr>
          <w:rFonts w:eastAsiaTheme="minorHAnsi" w:cstheme="minorHAnsi"/>
          <w:color w:val="002E5C"/>
          <w:sz w:val="24"/>
          <w:szCs w:val="24"/>
        </w:rPr>
      </w:pPr>
      <w:r w:rsidRPr="006529C1">
        <w:rPr>
          <w:rFonts w:eastAsiaTheme="minorHAnsi" w:cstheme="minorHAnsi"/>
          <w:color w:val="002E5C"/>
          <w:sz w:val="24"/>
          <w:szCs w:val="24"/>
        </w:rPr>
        <w:t>CoC Priority List: The CoC Priority Lists, as well as the CoC Applications, will be shared through the OPEH website (</w:t>
      </w:r>
      <w:hyperlink r:id="rId9" w:history="1">
        <w:r w:rsidRPr="006529C1">
          <w:rPr>
            <w:rStyle w:val="Hyperlink"/>
            <w:rFonts w:eastAsiaTheme="minorHAnsi" w:cstheme="minorHAnsi"/>
            <w:sz w:val="24"/>
            <w:szCs w:val="24"/>
          </w:rPr>
          <w:t>https://www.fairfaxcounty.gov/homeless/continuum-care</w:t>
        </w:r>
      </w:hyperlink>
      <w:r w:rsidRPr="006529C1">
        <w:rPr>
          <w:rFonts w:eastAsiaTheme="minorHAnsi" w:cstheme="minorHAnsi"/>
          <w:color w:val="002E5C"/>
          <w:sz w:val="24"/>
          <w:szCs w:val="24"/>
        </w:rPr>
        <w:t>) prior to the close of the competition (09/30/22 for the HUD CoC Program Competition and 10/20/22 for the Special NOFO).</w:t>
      </w:r>
    </w:p>
    <w:p w14:paraId="72970CFA" w14:textId="5C6ECF3A" w:rsidR="00F24C7A" w:rsidRPr="006529C1" w:rsidRDefault="006529C1" w:rsidP="006529C1">
      <w:pPr>
        <w:numPr>
          <w:ilvl w:val="0"/>
          <w:numId w:val="17"/>
        </w:numPr>
        <w:tabs>
          <w:tab w:val="clear" w:pos="720"/>
          <w:tab w:val="num" w:pos="360"/>
        </w:tabs>
        <w:spacing w:after="0" w:line="240" w:lineRule="auto"/>
        <w:ind w:left="90" w:right="-360"/>
        <w:rPr>
          <w:rFonts w:eastAsiaTheme="minorHAnsi" w:cstheme="minorHAnsi"/>
          <w:color w:val="002E5C"/>
          <w:sz w:val="24"/>
          <w:szCs w:val="24"/>
        </w:rPr>
      </w:pPr>
      <w:r w:rsidRPr="006529C1">
        <w:rPr>
          <w:rFonts w:eastAsiaTheme="minorHAnsi" w:cstheme="minorHAnsi"/>
          <w:color w:val="002E5C"/>
          <w:sz w:val="24"/>
          <w:szCs w:val="24"/>
        </w:rPr>
        <w:t>Next Competition: Will reach out to confirm your willingness and availability to serve on the Selection &amp; Ranking Subcommittee prior to the CoC Committee convening in spring 2023. Membership is approved by the CoC Committee.</w:t>
      </w:r>
    </w:p>
    <w:p w14:paraId="23368834" w14:textId="0DACFCE6" w:rsidR="00C5196A" w:rsidRPr="006529C1" w:rsidRDefault="00C5196A" w:rsidP="006529C1">
      <w:pPr>
        <w:spacing w:before="240" w:after="0" w:line="240" w:lineRule="auto"/>
        <w:ind w:left="-274" w:right="-274"/>
        <w:rPr>
          <w:rFonts w:eastAsiaTheme="minorHAnsi" w:cstheme="minorHAnsi"/>
          <w:color w:val="002E5C"/>
          <w:sz w:val="24"/>
          <w:szCs w:val="24"/>
        </w:rPr>
      </w:pPr>
      <w:r w:rsidRPr="006529C1">
        <w:rPr>
          <w:rFonts w:cstheme="minorHAnsi"/>
          <w:b/>
          <w:bCs/>
          <w:color w:val="002E5C"/>
          <w:spacing w:val="20"/>
          <w:sz w:val="24"/>
          <w:szCs w:val="24"/>
        </w:rPr>
        <w:t xml:space="preserve">MOTION </w:t>
      </w:r>
      <w:r w:rsidR="006529C1" w:rsidRPr="006529C1">
        <w:rPr>
          <w:rFonts w:cstheme="minorHAnsi"/>
          <w:b/>
          <w:bCs/>
          <w:color w:val="002E5C"/>
          <w:spacing w:val="20"/>
          <w:sz w:val="24"/>
          <w:szCs w:val="24"/>
        </w:rPr>
        <w:t>10</w:t>
      </w:r>
      <w:r w:rsidRPr="006529C1">
        <w:rPr>
          <w:rFonts w:cstheme="minorHAnsi"/>
          <w:b/>
          <w:bCs/>
          <w:color w:val="002E5C"/>
          <w:spacing w:val="20"/>
          <w:sz w:val="24"/>
          <w:szCs w:val="24"/>
        </w:rPr>
        <w:t>:</w:t>
      </w:r>
      <w:r w:rsidRPr="006529C1">
        <w:rPr>
          <w:rFonts w:eastAsiaTheme="minorHAnsi" w:cstheme="minorHAnsi"/>
          <w:color w:val="002E5C"/>
          <w:sz w:val="24"/>
          <w:szCs w:val="24"/>
        </w:rPr>
        <w:t xml:space="preserve">  I motion to </w:t>
      </w:r>
      <w:r w:rsidR="00C31D11" w:rsidRPr="006529C1">
        <w:rPr>
          <w:rFonts w:eastAsiaTheme="minorHAnsi" w:cstheme="minorHAnsi"/>
          <w:color w:val="002E5C"/>
          <w:sz w:val="24"/>
          <w:szCs w:val="24"/>
        </w:rPr>
        <w:t>adjourn.</w:t>
      </w:r>
    </w:p>
    <w:p w14:paraId="7E13FE1D" w14:textId="77777777" w:rsidR="00C5196A" w:rsidRPr="006529C1" w:rsidRDefault="00C5196A" w:rsidP="006529C1">
      <w:pPr>
        <w:spacing w:after="0" w:line="240" w:lineRule="auto"/>
        <w:ind w:left="-274" w:right="-270"/>
        <w:rPr>
          <w:rFonts w:eastAsiaTheme="minorHAnsi" w:cstheme="minorHAnsi"/>
          <w:color w:val="002E5C"/>
          <w:sz w:val="24"/>
          <w:szCs w:val="24"/>
        </w:rPr>
      </w:pPr>
      <w:r w:rsidRPr="006529C1">
        <w:rPr>
          <w:rFonts w:eastAsiaTheme="minorHAnsi" w:cstheme="minorHAnsi"/>
          <w:b/>
          <w:bCs/>
          <w:color w:val="002E5C"/>
          <w:sz w:val="24"/>
          <w:szCs w:val="24"/>
        </w:rPr>
        <w:t>Motioned by:</w:t>
      </w:r>
      <w:r w:rsidRPr="006529C1">
        <w:rPr>
          <w:rFonts w:eastAsiaTheme="minorHAnsi" w:cstheme="minorHAnsi"/>
          <w:color w:val="002E5C"/>
          <w:sz w:val="24"/>
          <w:szCs w:val="24"/>
        </w:rPr>
        <w:t xml:space="preserve"> </w:t>
      </w:r>
      <w:r w:rsidRPr="006529C1">
        <w:rPr>
          <w:rFonts w:eastAsiaTheme="minorHAnsi" w:cstheme="minorHAnsi"/>
          <w:color w:val="002E5C"/>
          <w:sz w:val="24"/>
          <w:szCs w:val="24"/>
        </w:rPr>
        <w:tab/>
      </w:r>
      <w:r w:rsidRPr="006529C1">
        <w:rPr>
          <w:rFonts w:eastAsiaTheme="minorHAnsi" w:cstheme="minorHAnsi"/>
          <w:color w:val="002E5C"/>
          <w:sz w:val="24"/>
          <w:szCs w:val="24"/>
        </w:rPr>
        <w:tab/>
        <w:t>Jennifer Hope</w:t>
      </w:r>
    </w:p>
    <w:p w14:paraId="6008ACD3" w14:textId="50641A71" w:rsidR="00C5196A" w:rsidRPr="006529C1" w:rsidRDefault="00C5196A" w:rsidP="006529C1">
      <w:pPr>
        <w:spacing w:after="0" w:line="240" w:lineRule="auto"/>
        <w:ind w:left="-274" w:right="-270"/>
        <w:rPr>
          <w:rFonts w:eastAsiaTheme="minorHAnsi" w:cstheme="minorHAnsi"/>
          <w:color w:val="002E5C"/>
          <w:sz w:val="24"/>
          <w:szCs w:val="24"/>
        </w:rPr>
      </w:pPr>
      <w:r w:rsidRPr="006529C1">
        <w:rPr>
          <w:rFonts w:eastAsiaTheme="minorHAnsi" w:cstheme="minorHAnsi"/>
          <w:b/>
          <w:bCs/>
          <w:color w:val="002E5C"/>
          <w:sz w:val="24"/>
          <w:szCs w:val="24"/>
        </w:rPr>
        <w:t>Motion seconded by:</w:t>
      </w:r>
      <w:r w:rsidRPr="006529C1">
        <w:rPr>
          <w:rFonts w:eastAsiaTheme="minorHAnsi" w:cstheme="minorHAnsi"/>
          <w:color w:val="002E5C"/>
          <w:sz w:val="24"/>
          <w:szCs w:val="24"/>
        </w:rPr>
        <w:tab/>
      </w:r>
      <w:r w:rsidR="00C31D11" w:rsidRPr="006529C1">
        <w:rPr>
          <w:rFonts w:eastAsiaTheme="minorHAnsi" w:cstheme="minorHAnsi"/>
          <w:color w:val="002E5C"/>
          <w:sz w:val="24"/>
          <w:szCs w:val="24"/>
        </w:rPr>
        <w:t>Gerry Williams</w:t>
      </w:r>
      <w:r w:rsidRPr="006529C1">
        <w:rPr>
          <w:rFonts w:eastAsiaTheme="minorHAnsi" w:cstheme="minorHAnsi"/>
          <w:color w:val="002E5C"/>
          <w:sz w:val="24"/>
          <w:szCs w:val="24"/>
        </w:rPr>
        <w:t xml:space="preserve"> </w:t>
      </w:r>
    </w:p>
    <w:p w14:paraId="47DAF218" w14:textId="77777777" w:rsidR="00C5196A" w:rsidRPr="006529C1" w:rsidRDefault="00C5196A"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No Discussion.</w:t>
      </w:r>
    </w:p>
    <w:p w14:paraId="21FE7D65" w14:textId="56879BC9" w:rsidR="00DE3FC7" w:rsidRPr="006529C1" w:rsidRDefault="00C5196A" w:rsidP="006529C1">
      <w:pPr>
        <w:pStyle w:val="ListParagraph"/>
        <w:numPr>
          <w:ilvl w:val="0"/>
          <w:numId w:val="2"/>
        </w:numPr>
        <w:spacing w:after="0" w:line="240" w:lineRule="auto"/>
        <w:ind w:left="90" w:right="-270"/>
        <w:rPr>
          <w:rFonts w:eastAsiaTheme="minorHAnsi" w:cstheme="minorHAnsi"/>
          <w:color w:val="002E5C"/>
          <w:sz w:val="24"/>
          <w:szCs w:val="24"/>
        </w:rPr>
      </w:pPr>
      <w:r w:rsidRPr="006529C1">
        <w:rPr>
          <w:rFonts w:eastAsiaTheme="minorHAnsi" w:cstheme="minorHAnsi"/>
          <w:color w:val="002E5C"/>
          <w:sz w:val="24"/>
          <w:szCs w:val="24"/>
        </w:rPr>
        <w:t>Motion passed unanimously.</w:t>
      </w:r>
    </w:p>
    <w:sectPr w:rsidR="00DE3FC7" w:rsidRPr="006529C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925F" w14:textId="77777777" w:rsidR="007A3232" w:rsidRDefault="007A3232" w:rsidP="007A3232">
      <w:pPr>
        <w:spacing w:after="0" w:line="240" w:lineRule="auto"/>
      </w:pPr>
      <w:r>
        <w:separator/>
      </w:r>
    </w:p>
  </w:endnote>
  <w:endnote w:type="continuationSeparator" w:id="0">
    <w:p w14:paraId="0C7D93E4" w14:textId="77777777" w:rsidR="007A3232" w:rsidRDefault="007A3232" w:rsidP="007A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auto"/>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782932"/>
      <w:docPartObj>
        <w:docPartGallery w:val="Page Numbers (Bottom of Page)"/>
        <w:docPartUnique/>
      </w:docPartObj>
    </w:sdtPr>
    <w:sdtEndPr>
      <w:rPr>
        <w:noProof/>
      </w:rPr>
    </w:sdtEndPr>
    <w:sdtContent>
      <w:p w14:paraId="4D1E4F9E" w14:textId="41E5C36F" w:rsidR="001D2757" w:rsidRDefault="001D27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84C5DF" w14:textId="69DE152C" w:rsidR="00F30044" w:rsidRPr="00F30044" w:rsidRDefault="00F30044" w:rsidP="00F30044">
    <w:pPr>
      <w:pStyle w:val="Default"/>
      <w:tabs>
        <w:tab w:val="left" w:pos="720"/>
      </w:tabs>
      <w:ind w:left="630" w:right="540"/>
      <w:jc w:val="center"/>
      <w:rPr>
        <w:rFonts w:asciiTheme="minorHAnsi" w:hAnsiTheme="minorHAnsi" w:cstheme="minorHAnsi"/>
        <w:i/>
        <w:iCs/>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1899" w14:textId="77777777" w:rsidR="007A3232" w:rsidRDefault="007A3232" w:rsidP="007A3232">
      <w:pPr>
        <w:spacing w:after="0" w:line="240" w:lineRule="auto"/>
      </w:pPr>
      <w:bookmarkStart w:id="0" w:name="_Hlk76473518"/>
      <w:bookmarkEnd w:id="0"/>
      <w:r>
        <w:separator/>
      </w:r>
    </w:p>
  </w:footnote>
  <w:footnote w:type="continuationSeparator" w:id="0">
    <w:p w14:paraId="634379E3" w14:textId="77777777" w:rsidR="007A3232" w:rsidRDefault="007A3232" w:rsidP="007A3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903C" w14:textId="34A34884" w:rsidR="007A3232" w:rsidRDefault="00944F49">
    <w:pPr>
      <w:pStyle w:val="Header"/>
    </w:pPr>
    <w:r>
      <w:rPr>
        <w:rFonts w:ascii="Calibri"/>
        <w:noProof/>
        <w:color w:val="1E2E54"/>
        <w:spacing w:val="22"/>
        <w:w w:val="115"/>
        <w:sz w:val="50"/>
        <w:szCs w:val="50"/>
      </w:rPr>
      <w:drawing>
        <wp:anchor distT="0" distB="0" distL="114300" distR="114300" simplePos="0" relativeHeight="251659264" behindDoc="0" locked="0" layoutInCell="1" allowOverlap="1" wp14:anchorId="66AD7AEA" wp14:editId="46E34772">
          <wp:simplePos x="0" y="0"/>
          <wp:positionH relativeFrom="column">
            <wp:posOffset>1992136</wp:posOffset>
          </wp:positionH>
          <wp:positionV relativeFrom="paragraph">
            <wp:posOffset>-452285</wp:posOffset>
          </wp:positionV>
          <wp:extent cx="4873625" cy="894080"/>
          <wp:effectExtent l="0" t="0" r="3175" b="127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rotWithShape="1">
                  <a:blip r:embed="rId1" cstate="print">
                    <a:extLst>
                      <a:ext uri="{28A0092B-C50C-407E-A947-70E740481C1C}">
                        <a14:useLocalDpi xmlns:a14="http://schemas.microsoft.com/office/drawing/2010/main" val="0"/>
                      </a:ext>
                    </a:extLst>
                  </a:blip>
                  <a:srcRect l="6150" r="4760" b="8736"/>
                  <a:stretch/>
                </pic:blipFill>
                <pic:spPr bwMode="auto">
                  <a:xfrm>
                    <a:off x="0" y="0"/>
                    <a:ext cx="4873625" cy="894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3232">
      <w:rPr>
        <w:rFonts w:ascii="Calibri"/>
        <w:noProof/>
        <w:color w:val="1E2E54"/>
        <w:spacing w:val="22"/>
        <w:w w:val="115"/>
        <w:sz w:val="50"/>
        <w:szCs w:val="50"/>
      </w:rPr>
      <w:drawing>
        <wp:anchor distT="0" distB="0" distL="114300" distR="114300" simplePos="0" relativeHeight="251658239" behindDoc="0" locked="0" layoutInCell="1" allowOverlap="1" wp14:anchorId="6AC4C98E" wp14:editId="7011BD21">
          <wp:simplePos x="0" y="0"/>
          <wp:positionH relativeFrom="column">
            <wp:posOffset>-908462</wp:posOffset>
          </wp:positionH>
          <wp:positionV relativeFrom="paragraph">
            <wp:posOffset>-451262</wp:posOffset>
          </wp:positionV>
          <wp:extent cx="2903517" cy="890270"/>
          <wp:effectExtent l="0" t="0" r="0" b="508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rotWithShape="1">
                  <a:blip r:embed="rId1" cstate="print">
                    <a:extLst>
                      <a:ext uri="{28A0092B-C50C-407E-A947-70E740481C1C}">
                        <a14:useLocalDpi xmlns:a14="http://schemas.microsoft.com/office/drawing/2010/main" val="0"/>
                      </a:ext>
                    </a:extLst>
                  </a:blip>
                  <a:srcRect l="6884" r="39982" b="9055"/>
                  <a:stretch/>
                </pic:blipFill>
                <pic:spPr bwMode="auto">
                  <a:xfrm>
                    <a:off x="0" y="0"/>
                    <a:ext cx="2903674" cy="8903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70E645" w14:textId="4B565B87" w:rsidR="007A3232" w:rsidRDefault="005D50D8">
    <w:pPr>
      <w:pStyle w:val="Header"/>
    </w:pPr>
    <w:r w:rsidRPr="00CC69F8">
      <w:rPr>
        <w:rFonts w:ascii="Calibri"/>
        <w:noProof/>
        <w:color w:val="1E2E54"/>
        <w:spacing w:val="22"/>
        <w:w w:val="115"/>
        <w:sz w:val="50"/>
        <w:szCs w:val="50"/>
      </w:rPr>
      <mc:AlternateContent>
        <mc:Choice Requires="wps">
          <w:drawing>
            <wp:anchor distT="0" distB="0" distL="114300" distR="114300" simplePos="0" relativeHeight="251662336" behindDoc="0" locked="0" layoutInCell="1" allowOverlap="1" wp14:anchorId="0E5310B1" wp14:editId="4D165BF0">
              <wp:simplePos x="0" y="0"/>
              <wp:positionH relativeFrom="margin">
                <wp:posOffset>-918895</wp:posOffset>
              </wp:positionH>
              <wp:positionV relativeFrom="paragraph">
                <wp:posOffset>243790</wp:posOffset>
              </wp:positionV>
              <wp:extent cx="7805420" cy="915898"/>
              <wp:effectExtent l="57150" t="19050" r="62230" b="93980"/>
              <wp:wrapNone/>
              <wp:docPr id="6" name="Rectangle 6"/>
              <wp:cNvGraphicFramePr/>
              <a:graphic xmlns:a="http://schemas.openxmlformats.org/drawingml/2006/main">
                <a:graphicData uri="http://schemas.microsoft.com/office/word/2010/wordprocessingShape">
                  <wps:wsp>
                    <wps:cNvSpPr/>
                    <wps:spPr>
                      <a:xfrm flipV="1">
                        <a:off x="0" y="0"/>
                        <a:ext cx="7805420" cy="915898"/>
                      </a:xfrm>
                      <a:prstGeom prst="rect">
                        <a:avLst/>
                      </a:prstGeom>
                      <a:gradFill>
                        <a:gsLst>
                          <a:gs pos="0">
                            <a:schemeClr val="accent2">
                              <a:lumMod val="75000"/>
                            </a:schemeClr>
                          </a:gs>
                          <a:gs pos="0">
                            <a:schemeClr val="accent2">
                              <a:lumMod val="50000"/>
                            </a:schemeClr>
                          </a:gs>
                          <a:gs pos="0">
                            <a:schemeClr val="accent1">
                              <a:lumMod val="75000"/>
                            </a:schemeClr>
                          </a:gs>
                          <a:gs pos="15000">
                            <a:schemeClr val="accent1">
                              <a:lumMod val="50000"/>
                            </a:schemeClr>
                          </a:gs>
                          <a:gs pos="100000">
                            <a:schemeClr val="accent1">
                              <a:lumMod val="50000"/>
                            </a:schemeClr>
                          </a:gs>
                        </a:gsLst>
                        <a:lin ang="5400000" scaled="1"/>
                      </a:gra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2D28FF" w14:textId="5E45E215" w:rsidR="007A3232" w:rsidRDefault="007A3232" w:rsidP="007A3232">
                          <w:pPr>
                            <w:jc w:val="center"/>
                          </w:pPr>
                        </w:p>
                        <w:p w14:paraId="39FF2755" w14:textId="0C94AA58" w:rsidR="000C5285" w:rsidRDefault="000C5285" w:rsidP="007A3232">
                          <w:pPr>
                            <w:jc w:val="center"/>
                          </w:pPr>
                        </w:p>
                        <w:p w14:paraId="3E57A9DE" w14:textId="441C7075" w:rsidR="000C5285" w:rsidRDefault="000C5285" w:rsidP="007A3232">
                          <w:pPr>
                            <w:jc w:val="center"/>
                          </w:pPr>
                        </w:p>
                        <w:p w14:paraId="121304EF" w14:textId="7EB102C9" w:rsidR="000C5285" w:rsidRDefault="000C5285" w:rsidP="007A3232">
                          <w:pPr>
                            <w:jc w:val="center"/>
                          </w:pPr>
                        </w:p>
                        <w:p w14:paraId="67C4E189" w14:textId="070D432D" w:rsidR="000C5285" w:rsidRDefault="000C5285" w:rsidP="007A3232">
                          <w:pPr>
                            <w:jc w:val="center"/>
                          </w:pPr>
                        </w:p>
                        <w:p w14:paraId="22D6D93C" w14:textId="27589C01" w:rsidR="000C5285" w:rsidRDefault="000C5285" w:rsidP="007A3232">
                          <w:pPr>
                            <w:jc w:val="center"/>
                          </w:pPr>
                        </w:p>
                        <w:p w14:paraId="0D65979A" w14:textId="77777777" w:rsidR="000C5285" w:rsidRDefault="000C5285" w:rsidP="007A32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310B1" id="Rectangle 6" o:spid="_x0000_s1026" style="position:absolute;margin-left:-72.35pt;margin-top:19.2pt;width:614.6pt;height:72.1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" fillcolor="#c45911 [2405]" stroked="f" strokeweight="1pt">
              <v:fill color2="#1f3763 [1604]" colors="0 #c55a11;0 #843c0c;0 #2f5597;9830f #203864;1 #203864" focus="100%" type="gradient"/>
              <v:shadow on="t" color="black" opacity="26214f" origin=",-.5" offset="0,3pt"/>
              <v:textbox>
                <w:txbxContent>
                  <w:p w14:paraId="1C2D28FF" w14:textId="5E45E215" w:rsidR="007A3232" w:rsidRDefault="007A3232" w:rsidP="007A3232">
                    <w:pPr>
                      <w:jc w:val="center"/>
                    </w:pPr>
                  </w:p>
                  <w:p w14:paraId="39FF2755" w14:textId="0C94AA58" w:rsidR="000C5285" w:rsidRDefault="000C5285" w:rsidP="007A3232">
                    <w:pPr>
                      <w:jc w:val="center"/>
                    </w:pPr>
                  </w:p>
                  <w:p w14:paraId="3E57A9DE" w14:textId="441C7075" w:rsidR="000C5285" w:rsidRDefault="000C5285" w:rsidP="007A3232">
                    <w:pPr>
                      <w:jc w:val="center"/>
                    </w:pPr>
                  </w:p>
                  <w:p w14:paraId="121304EF" w14:textId="7EB102C9" w:rsidR="000C5285" w:rsidRDefault="000C5285" w:rsidP="007A3232">
                    <w:pPr>
                      <w:jc w:val="center"/>
                    </w:pPr>
                  </w:p>
                  <w:p w14:paraId="67C4E189" w14:textId="070D432D" w:rsidR="000C5285" w:rsidRDefault="000C5285" w:rsidP="007A3232">
                    <w:pPr>
                      <w:jc w:val="center"/>
                    </w:pPr>
                  </w:p>
                  <w:p w14:paraId="22D6D93C" w14:textId="27589C01" w:rsidR="000C5285" w:rsidRDefault="000C5285" w:rsidP="007A3232">
                    <w:pPr>
                      <w:jc w:val="center"/>
                    </w:pPr>
                  </w:p>
                  <w:p w14:paraId="0D65979A" w14:textId="77777777" w:rsidR="000C5285" w:rsidRDefault="000C5285" w:rsidP="007A3232">
                    <w:pPr>
                      <w:jc w:val="center"/>
                    </w:pPr>
                  </w:p>
                </w:txbxContent>
              </v:textbox>
              <w10:wrap anchorx="margin"/>
            </v:rect>
          </w:pict>
        </mc:Fallback>
      </mc:AlternateContent>
    </w:r>
    <w:r w:rsidRPr="00CC69F8">
      <w:rPr>
        <w:rFonts w:ascii="Calibri"/>
        <w:noProof/>
        <w:color w:val="1E2E54"/>
        <w:spacing w:val="22"/>
        <w:w w:val="115"/>
        <w:sz w:val="50"/>
        <w:szCs w:val="50"/>
      </w:rPr>
      <mc:AlternateContent>
        <mc:Choice Requires="wps">
          <w:drawing>
            <wp:anchor distT="45720" distB="45720" distL="114300" distR="114300" simplePos="0" relativeHeight="251667456" behindDoc="0" locked="0" layoutInCell="1" allowOverlap="1" wp14:anchorId="5B9F70C1" wp14:editId="1E1BB496">
              <wp:simplePos x="0" y="0"/>
              <wp:positionH relativeFrom="margin">
                <wp:posOffset>-586105</wp:posOffset>
              </wp:positionH>
              <wp:positionV relativeFrom="paragraph">
                <wp:posOffset>277495</wp:posOffset>
              </wp:positionV>
              <wp:extent cx="7357110" cy="12649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7110" cy="1264920"/>
                      </a:xfrm>
                      <a:prstGeom prst="rect">
                        <a:avLst/>
                      </a:prstGeom>
                      <a:solidFill>
                        <a:schemeClr val="bg1">
                          <a:lumMod val="75000"/>
                          <a:alpha val="0"/>
                        </a:schemeClr>
                      </a:solidFill>
                      <a:ln w="9525">
                        <a:noFill/>
                        <a:miter lim="800000"/>
                        <a:headEnd/>
                        <a:tailEnd/>
                      </a:ln>
                      <a:effectLst>
                        <a:outerShdw blurRad="50800" dist="50800" dir="5400000" algn="ctr" rotWithShape="0">
                          <a:srgbClr val="000000">
                            <a:alpha val="0"/>
                          </a:srgbClr>
                        </a:outerShdw>
                      </a:effectLst>
                    </wps:spPr>
                    <wps:txbx>
                      <w:txbxContent>
                        <w:p w14:paraId="69D95295" w14:textId="77777777" w:rsidR="005D50D8" w:rsidRPr="003019A2" w:rsidRDefault="005D50D8" w:rsidP="005D50D8">
                          <w:pPr>
                            <w:spacing w:before="120" w:after="120" w:line="120" w:lineRule="auto"/>
                            <w:ind w:left="1890" w:right="1745"/>
                            <w:jc w:val="right"/>
                            <w:rPr>
                              <w:rFonts w:cstheme="minorHAnsi"/>
                              <w:color w:val="FFFFFF" w:themeColor="background1"/>
                              <w:spacing w:val="10"/>
                              <w:w w:val="115"/>
                              <w:sz w:val="24"/>
                              <w:szCs w:val="24"/>
                              <w14:shadow w14:blurRad="50800" w14:dist="50800" w14:dir="5400000" w14:sx="0" w14:sy="0" w14:kx="0" w14:ky="0" w14:algn="ctr">
                                <w14:srgbClr w14:val="000000">
                                  <w14:alpha w14:val="100000"/>
                                </w14:srgbClr>
                              </w14:shadow>
                            </w:rPr>
                          </w:pPr>
                          <w:r w:rsidRPr="003019A2">
                            <w:rPr>
                              <w:rFonts w:cstheme="minorHAnsi"/>
                              <w:color w:val="FFFFFF" w:themeColor="background1"/>
                              <w:spacing w:val="10"/>
                              <w:w w:val="115"/>
                              <w:sz w:val="24"/>
                              <w:szCs w:val="24"/>
                              <w14:shadow w14:blurRad="50800" w14:dist="50800" w14:dir="5400000" w14:sx="0" w14:sy="0" w14:kx="0" w14:ky="0" w14:algn="ctr">
                                <w14:srgbClr w14:val="000000">
                                  <w14:alpha w14:val="100000"/>
                                </w14:srgbClr>
                              </w14:shadow>
                            </w:rPr>
                            <w:t>AFFORDABLE HOUSING ADVISORY COUNCIL</w:t>
                          </w:r>
                        </w:p>
                        <w:p w14:paraId="51420E98" w14:textId="77777777" w:rsidR="005D50D8" w:rsidRPr="003019A2" w:rsidRDefault="005D50D8" w:rsidP="005D50D8">
                          <w:pPr>
                            <w:spacing w:after="0" w:line="180" w:lineRule="auto"/>
                            <w:ind w:left="1890" w:right="1745"/>
                            <w:jc w:val="right"/>
                            <w:rPr>
                              <w:rFonts w:cstheme="minorHAnsi"/>
                              <w:bCs/>
                              <w:caps/>
                              <w:color w:val="FFFFFF" w:themeColor="background1"/>
                              <w:spacing w:val="10"/>
                              <w:sz w:val="24"/>
                              <w:szCs w:val="24"/>
                              <w14:shadow w14:blurRad="50800" w14:dist="50800" w14:dir="5400000" w14:sx="0" w14:sy="0" w14:kx="0" w14:ky="0" w14:algn="ctr">
                                <w14:srgbClr w14:val="000000">
                                  <w14:alpha w14:val="100000"/>
                                </w14:srgbClr>
                              </w14:shadow>
                            </w:rPr>
                          </w:pPr>
                          <w:r w:rsidRPr="003019A2">
                            <w:rPr>
                              <w:rFonts w:cstheme="minorHAnsi"/>
                              <w:bCs/>
                              <w:caps/>
                              <w:color w:val="FFFFFF" w:themeColor="background1"/>
                              <w:spacing w:val="10"/>
                              <w:sz w:val="24"/>
                              <w:szCs w:val="24"/>
                              <w14:shadow w14:blurRad="50800" w14:dist="50800" w14:dir="5400000" w14:sx="0" w14:sy="0" w14:kx="0" w14:ky="0" w14:algn="ctr">
                                <w14:srgbClr w14:val="000000">
                                  <w14:alpha w14:val="100000"/>
                                </w14:srgbClr>
                              </w14:shadow>
                            </w:rPr>
                            <w:t>Continuum of Care Committee</w:t>
                          </w:r>
                        </w:p>
                        <w:p w14:paraId="6E36CFB5" w14:textId="77777777" w:rsidR="005D50D8" w:rsidRPr="005C6575" w:rsidRDefault="005D50D8" w:rsidP="005D50D8">
                          <w:pPr>
                            <w:spacing w:before="60" w:after="0" w:line="180" w:lineRule="auto"/>
                            <w:ind w:right="-144"/>
                            <w:jc w:val="center"/>
                            <w:rPr>
                              <w:rFonts w:ascii="Bahnschrift" w:hAnsi="Bahnschrift"/>
                              <w:b/>
                              <w:color w:val="FFFFFF" w:themeColor="background1"/>
                              <w:sz w:val="50"/>
                              <w:szCs w:val="50"/>
                              <w14:shadow w14:blurRad="50800" w14:dist="50800" w14:dir="5400000" w14:sx="0" w14:sy="0" w14:kx="0" w14:ky="0" w14:algn="ctr">
                                <w14:srgbClr w14:val="000000">
                                  <w14:alpha w14:val="100000"/>
                                </w14:srgbClr>
                              </w14:shadow>
                            </w:rPr>
                          </w:pPr>
                          <w:r>
                            <w:rPr>
                              <w:rFonts w:ascii="Bahnschrift" w:hAnsi="Bahnschrift"/>
                              <w:b/>
                              <w:color w:val="FFFFFF" w:themeColor="background1"/>
                              <w:sz w:val="50"/>
                              <w:szCs w:val="50"/>
                              <w14:shadow w14:blurRad="50800" w14:dist="50800" w14:dir="5400000" w14:sx="0" w14:sy="0" w14:kx="0" w14:ky="0" w14:algn="ctr">
                                <w14:srgbClr w14:val="000000">
                                  <w14:alpha w14:val="100000"/>
                                </w14:srgbClr>
                              </w14:shadow>
                            </w:rPr>
                            <w:t>Selection &amp; Ranking Subcommittee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F70C1" id="_x0000_t202" coordsize="21600,21600" o:spt="202" path="m,l,21600r21600,l21600,xe">
              <v:stroke joinstyle="miter"/>
              <v:path gradientshapeok="t" o:connecttype="rect"/>
            </v:shapetype>
            <v:shape id="Text Box 2" o:spid="_x0000_s1027" type="#_x0000_t202" style="position:absolute;margin-left:-46.15pt;margin-top:21.85pt;width:579.3pt;height:99.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" fillcolor="#bfbfbf [2412]" stroked="f">
              <v:fill opacity="0"/>
              <v:shadow on="t" color="black" opacity="0" offset="0,4pt"/>
              <v:textbox>
                <w:txbxContent>
                  <w:p w14:paraId="69D95295" w14:textId="77777777" w:rsidR="005D50D8" w:rsidRPr="003019A2" w:rsidRDefault="005D50D8" w:rsidP="005D50D8">
                    <w:pPr>
                      <w:spacing w:before="120" w:after="120" w:line="120" w:lineRule="auto"/>
                      <w:ind w:left="1890" w:right="1745"/>
                      <w:jc w:val="right"/>
                      <w:rPr>
                        <w:rFonts w:cstheme="minorHAnsi"/>
                        <w:color w:val="FFFFFF" w:themeColor="background1"/>
                        <w:spacing w:val="10"/>
                        <w:w w:val="115"/>
                        <w:sz w:val="24"/>
                        <w:szCs w:val="24"/>
                        <w14:shadow w14:blurRad="50800" w14:dist="50800" w14:dir="5400000" w14:sx="0" w14:sy="0" w14:kx="0" w14:ky="0" w14:algn="ctr">
                          <w14:srgbClr w14:val="000000">
                            <w14:alpha w14:val="100000"/>
                          </w14:srgbClr>
                        </w14:shadow>
                      </w:rPr>
                    </w:pPr>
                    <w:r w:rsidRPr="003019A2">
                      <w:rPr>
                        <w:rFonts w:cstheme="minorHAnsi"/>
                        <w:color w:val="FFFFFF" w:themeColor="background1"/>
                        <w:spacing w:val="10"/>
                        <w:w w:val="115"/>
                        <w:sz w:val="24"/>
                        <w:szCs w:val="24"/>
                        <w14:shadow w14:blurRad="50800" w14:dist="50800" w14:dir="5400000" w14:sx="0" w14:sy="0" w14:kx="0" w14:ky="0" w14:algn="ctr">
                          <w14:srgbClr w14:val="000000">
                            <w14:alpha w14:val="100000"/>
                          </w14:srgbClr>
                        </w14:shadow>
                      </w:rPr>
                      <w:t>AFFORDABLE HOUSING ADVISORY COUNCIL</w:t>
                    </w:r>
                  </w:p>
                  <w:p w14:paraId="51420E98" w14:textId="77777777" w:rsidR="005D50D8" w:rsidRPr="003019A2" w:rsidRDefault="005D50D8" w:rsidP="005D50D8">
                    <w:pPr>
                      <w:spacing w:after="0" w:line="180" w:lineRule="auto"/>
                      <w:ind w:left="1890" w:right="1745"/>
                      <w:jc w:val="right"/>
                      <w:rPr>
                        <w:rFonts w:cstheme="minorHAnsi"/>
                        <w:bCs/>
                        <w:caps/>
                        <w:color w:val="FFFFFF" w:themeColor="background1"/>
                        <w:spacing w:val="10"/>
                        <w:sz w:val="24"/>
                        <w:szCs w:val="24"/>
                        <w14:shadow w14:blurRad="50800" w14:dist="50800" w14:dir="5400000" w14:sx="0" w14:sy="0" w14:kx="0" w14:ky="0" w14:algn="ctr">
                          <w14:srgbClr w14:val="000000">
                            <w14:alpha w14:val="100000"/>
                          </w14:srgbClr>
                        </w14:shadow>
                      </w:rPr>
                    </w:pPr>
                    <w:r w:rsidRPr="003019A2">
                      <w:rPr>
                        <w:rFonts w:cstheme="minorHAnsi"/>
                        <w:bCs/>
                        <w:caps/>
                        <w:color w:val="FFFFFF" w:themeColor="background1"/>
                        <w:spacing w:val="10"/>
                        <w:sz w:val="24"/>
                        <w:szCs w:val="24"/>
                        <w14:shadow w14:blurRad="50800" w14:dist="50800" w14:dir="5400000" w14:sx="0" w14:sy="0" w14:kx="0" w14:ky="0" w14:algn="ctr">
                          <w14:srgbClr w14:val="000000">
                            <w14:alpha w14:val="100000"/>
                          </w14:srgbClr>
                        </w14:shadow>
                      </w:rPr>
                      <w:t>Continuum of Care Committee</w:t>
                    </w:r>
                  </w:p>
                  <w:p w14:paraId="6E36CFB5" w14:textId="77777777" w:rsidR="005D50D8" w:rsidRPr="005C6575" w:rsidRDefault="005D50D8" w:rsidP="005D50D8">
                    <w:pPr>
                      <w:spacing w:before="60" w:after="0" w:line="180" w:lineRule="auto"/>
                      <w:ind w:right="-144"/>
                      <w:jc w:val="center"/>
                      <w:rPr>
                        <w:rFonts w:ascii="Bahnschrift" w:hAnsi="Bahnschrift"/>
                        <w:b/>
                        <w:color w:val="FFFFFF" w:themeColor="background1"/>
                        <w:sz w:val="50"/>
                        <w:szCs w:val="50"/>
                        <w14:shadow w14:blurRad="50800" w14:dist="50800" w14:dir="5400000" w14:sx="0" w14:sy="0" w14:kx="0" w14:ky="0" w14:algn="ctr">
                          <w14:srgbClr w14:val="000000">
                            <w14:alpha w14:val="100000"/>
                          </w14:srgbClr>
                        </w14:shadow>
                      </w:rPr>
                    </w:pPr>
                    <w:r>
                      <w:rPr>
                        <w:rFonts w:ascii="Bahnschrift" w:hAnsi="Bahnschrift"/>
                        <w:b/>
                        <w:color w:val="FFFFFF" w:themeColor="background1"/>
                        <w:sz w:val="50"/>
                        <w:szCs w:val="50"/>
                        <w14:shadow w14:blurRad="50800" w14:dist="50800" w14:dir="5400000" w14:sx="0" w14:sy="0" w14:kx="0" w14:ky="0" w14:algn="ctr">
                          <w14:srgbClr w14:val="000000">
                            <w14:alpha w14:val="100000"/>
                          </w14:srgbClr>
                        </w14:shadow>
                      </w:rPr>
                      <w:t>Selection &amp; Ranking Subcommittee</w:t>
                    </w:r>
                  </w:p>
                </w:txbxContent>
              </v:textbox>
              <w10:wrap anchorx="margin"/>
            </v:shape>
          </w:pict>
        </mc:Fallback>
      </mc:AlternateContent>
    </w:r>
    <w:r w:rsidR="00944F49">
      <w:rPr>
        <w:rFonts w:ascii="Calibri"/>
        <w:noProof/>
        <w:color w:val="1E2E54"/>
        <w:spacing w:val="22"/>
        <w:sz w:val="50"/>
        <w:szCs w:val="50"/>
      </w:rPr>
      <mc:AlternateContent>
        <mc:Choice Requires="wps">
          <w:drawing>
            <wp:anchor distT="0" distB="0" distL="114300" distR="114300" simplePos="0" relativeHeight="251665408" behindDoc="0" locked="0" layoutInCell="1" allowOverlap="1" wp14:anchorId="44F08A81" wp14:editId="6EE13BAC">
              <wp:simplePos x="0" y="0"/>
              <wp:positionH relativeFrom="column">
                <wp:posOffset>-908462</wp:posOffset>
              </wp:positionH>
              <wp:positionV relativeFrom="paragraph">
                <wp:posOffset>256697</wp:posOffset>
              </wp:positionV>
              <wp:extent cx="779725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797255" cy="0"/>
                      </a:xfrm>
                      <a:prstGeom prst="line">
                        <a:avLst/>
                      </a:prstGeom>
                      <a:ln w="25400">
                        <a:solidFill>
                          <a:srgbClr val="95440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9A0D11"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5pt,20.2pt" to="542.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" strokecolor="#95440d" strokeweight="2pt">
              <v:stroke joinstyle="miter"/>
            </v:line>
          </w:pict>
        </mc:Fallback>
      </mc:AlternateContent>
    </w:r>
  </w:p>
  <w:p w14:paraId="4B521F76" w14:textId="4C2E814C" w:rsidR="007A3232" w:rsidRDefault="007A3232">
    <w:pPr>
      <w:pStyle w:val="Header"/>
    </w:pPr>
  </w:p>
  <w:p w14:paraId="4A225855" w14:textId="61DE9FBF" w:rsidR="007A3232" w:rsidRDefault="007A3232">
    <w:pPr>
      <w:pStyle w:val="Header"/>
    </w:pPr>
  </w:p>
  <w:p w14:paraId="75DB0F34" w14:textId="4539CB3C" w:rsidR="007A3232" w:rsidRDefault="007A3232">
    <w:pPr>
      <w:pStyle w:val="Header"/>
    </w:pPr>
  </w:p>
  <w:p w14:paraId="7CD4A4D3" w14:textId="63D4406B" w:rsidR="007A3232" w:rsidRDefault="007A3232">
    <w:pPr>
      <w:pStyle w:val="Header"/>
    </w:pPr>
  </w:p>
  <w:p w14:paraId="1DAC10A7" w14:textId="1278CE01" w:rsidR="007A3232" w:rsidRDefault="007A3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74E"/>
    <w:multiLevelType w:val="hybridMultilevel"/>
    <w:tmpl w:val="8BCC9484"/>
    <w:lvl w:ilvl="0" w:tplc="02327D52">
      <w:start w:val="1"/>
      <w:numFmt w:val="bullet"/>
      <w:lvlText w:val=""/>
      <w:lvlJc w:val="left"/>
      <w:pPr>
        <w:tabs>
          <w:tab w:val="num" w:pos="720"/>
        </w:tabs>
        <w:ind w:left="720" w:hanging="360"/>
      </w:pPr>
      <w:rPr>
        <w:rFonts w:ascii="Wingdings" w:hAnsi="Wingdings" w:hint="default"/>
      </w:rPr>
    </w:lvl>
    <w:lvl w:ilvl="1" w:tplc="4710B3BC" w:tentative="1">
      <w:start w:val="1"/>
      <w:numFmt w:val="bullet"/>
      <w:lvlText w:val=""/>
      <w:lvlJc w:val="left"/>
      <w:pPr>
        <w:tabs>
          <w:tab w:val="num" w:pos="1440"/>
        </w:tabs>
        <w:ind w:left="1440" w:hanging="360"/>
      </w:pPr>
      <w:rPr>
        <w:rFonts w:ascii="Wingdings" w:hAnsi="Wingdings" w:hint="default"/>
      </w:rPr>
    </w:lvl>
    <w:lvl w:ilvl="2" w:tplc="AEF80644" w:tentative="1">
      <w:start w:val="1"/>
      <w:numFmt w:val="bullet"/>
      <w:lvlText w:val=""/>
      <w:lvlJc w:val="left"/>
      <w:pPr>
        <w:tabs>
          <w:tab w:val="num" w:pos="2160"/>
        </w:tabs>
        <w:ind w:left="2160" w:hanging="360"/>
      </w:pPr>
      <w:rPr>
        <w:rFonts w:ascii="Wingdings" w:hAnsi="Wingdings" w:hint="default"/>
      </w:rPr>
    </w:lvl>
    <w:lvl w:ilvl="3" w:tplc="AFEA4B46" w:tentative="1">
      <w:start w:val="1"/>
      <w:numFmt w:val="bullet"/>
      <w:lvlText w:val=""/>
      <w:lvlJc w:val="left"/>
      <w:pPr>
        <w:tabs>
          <w:tab w:val="num" w:pos="2880"/>
        </w:tabs>
        <w:ind w:left="2880" w:hanging="360"/>
      </w:pPr>
      <w:rPr>
        <w:rFonts w:ascii="Wingdings" w:hAnsi="Wingdings" w:hint="default"/>
      </w:rPr>
    </w:lvl>
    <w:lvl w:ilvl="4" w:tplc="34C4B654" w:tentative="1">
      <w:start w:val="1"/>
      <w:numFmt w:val="bullet"/>
      <w:lvlText w:val=""/>
      <w:lvlJc w:val="left"/>
      <w:pPr>
        <w:tabs>
          <w:tab w:val="num" w:pos="3600"/>
        </w:tabs>
        <w:ind w:left="3600" w:hanging="360"/>
      </w:pPr>
      <w:rPr>
        <w:rFonts w:ascii="Wingdings" w:hAnsi="Wingdings" w:hint="default"/>
      </w:rPr>
    </w:lvl>
    <w:lvl w:ilvl="5" w:tplc="676AAE44" w:tentative="1">
      <w:start w:val="1"/>
      <w:numFmt w:val="bullet"/>
      <w:lvlText w:val=""/>
      <w:lvlJc w:val="left"/>
      <w:pPr>
        <w:tabs>
          <w:tab w:val="num" w:pos="4320"/>
        </w:tabs>
        <w:ind w:left="4320" w:hanging="360"/>
      </w:pPr>
      <w:rPr>
        <w:rFonts w:ascii="Wingdings" w:hAnsi="Wingdings" w:hint="default"/>
      </w:rPr>
    </w:lvl>
    <w:lvl w:ilvl="6" w:tplc="D4BA99D0" w:tentative="1">
      <w:start w:val="1"/>
      <w:numFmt w:val="bullet"/>
      <w:lvlText w:val=""/>
      <w:lvlJc w:val="left"/>
      <w:pPr>
        <w:tabs>
          <w:tab w:val="num" w:pos="5040"/>
        </w:tabs>
        <w:ind w:left="5040" w:hanging="360"/>
      </w:pPr>
      <w:rPr>
        <w:rFonts w:ascii="Wingdings" w:hAnsi="Wingdings" w:hint="default"/>
      </w:rPr>
    </w:lvl>
    <w:lvl w:ilvl="7" w:tplc="3E108062" w:tentative="1">
      <w:start w:val="1"/>
      <w:numFmt w:val="bullet"/>
      <w:lvlText w:val=""/>
      <w:lvlJc w:val="left"/>
      <w:pPr>
        <w:tabs>
          <w:tab w:val="num" w:pos="5760"/>
        </w:tabs>
        <w:ind w:left="5760" w:hanging="360"/>
      </w:pPr>
      <w:rPr>
        <w:rFonts w:ascii="Wingdings" w:hAnsi="Wingdings" w:hint="default"/>
      </w:rPr>
    </w:lvl>
    <w:lvl w:ilvl="8" w:tplc="C4F0D3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F5D11"/>
    <w:multiLevelType w:val="hybridMultilevel"/>
    <w:tmpl w:val="68EEED7C"/>
    <w:lvl w:ilvl="0" w:tplc="6A10570A">
      <w:start w:val="1"/>
      <w:numFmt w:val="decimal"/>
      <w:lvlText w:val="%1)"/>
      <w:lvlJc w:val="left"/>
      <w:pPr>
        <w:ind w:left="450" w:hanging="360"/>
      </w:pPr>
      <w:rPr>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5FF27F7"/>
    <w:multiLevelType w:val="hybridMultilevel"/>
    <w:tmpl w:val="F7901274"/>
    <w:lvl w:ilvl="0" w:tplc="588A1A70">
      <w:start w:val="1"/>
      <w:numFmt w:val="bullet"/>
      <w:lvlText w:val=""/>
      <w:lvlJc w:val="left"/>
      <w:pPr>
        <w:tabs>
          <w:tab w:val="num" w:pos="720"/>
        </w:tabs>
        <w:ind w:left="720" w:hanging="360"/>
      </w:pPr>
      <w:rPr>
        <w:rFonts w:ascii="Wingdings" w:hAnsi="Wingdings" w:hint="default"/>
      </w:rPr>
    </w:lvl>
    <w:lvl w:ilvl="1" w:tplc="C108FD86" w:tentative="1">
      <w:start w:val="1"/>
      <w:numFmt w:val="bullet"/>
      <w:lvlText w:val=""/>
      <w:lvlJc w:val="left"/>
      <w:pPr>
        <w:tabs>
          <w:tab w:val="num" w:pos="1440"/>
        </w:tabs>
        <w:ind w:left="1440" w:hanging="360"/>
      </w:pPr>
      <w:rPr>
        <w:rFonts w:ascii="Wingdings" w:hAnsi="Wingdings" w:hint="default"/>
      </w:rPr>
    </w:lvl>
    <w:lvl w:ilvl="2" w:tplc="A50AD9A4" w:tentative="1">
      <w:start w:val="1"/>
      <w:numFmt w:val="bullet"/>
      <w:lvlText w:val=""/>
      <w:lvlJc w:val="left"/>
      <w:pPr>
        <w:tabs>
          <w:tab w:val="num" w:pos="2160"/>
        </w:tabs>
        <w:ind w:left="2160" w:hanging="360"/>
      </w:pPr>
      <w:rPr>
        <w:rFonts w:ascii="Wingdings" w:hAnsi="Wingdings" w:hint="default"/>
      </w:rPr>
    </w:lvl>
    <w:lvl w:ilvl="3" w:tplc="2228BA56" w:tentative="1">
      <w:start w:val="1"/>
      <w:numFmt w:val="bullet"/>
      <w:lvlText w:val=""/>
      <w:lvlJc w:val="left"/>
      <w:pPr>
        <w:tabs>
          <w:tab w:val="num" w:pos="2880"/>
        </w:tabs>
        <w:ind w:left="2880" w:hanging="360"/>
      </w:pPr>
      <w:rPr>
        <w:rFonts w:ascii="Wingdings" w:hAnsi="Wingdings" w:hint="default"/>
      </w:rPr>
    </w:lvl>
    <w:lvl w:ilvl="4" w:tplc="F6862B7C" w:tentative="1">
      <w:start w:val="1"/>
      <w:numFmt w:val="bullet"/>
      <w:lvlText w:val=""/>
      <w:lvlJc w:val="left"/>
      <w:pPr>
        <w:tabs>
          <w:tab w:val="num" w:pos="3600"/>
        </w:tabs>
        <w:ind w:left="3600" w:hanging="360"/>
      </w:pPr>
      <w:rPr>
        <w:rFonts w:ascii="Wingdings" w:hAnsi="Wingdings" w:hint="default"/>
      </w:rPr>
    </w:lvl>
    <w:lvl w:ilvl="5" w:tplc="BA481184" w:tentative="1">
      <w:start w:val="1"/>
      <w:numFmt w:val="bullet"/>
      <w:lvlText w:val=""/>
      <w:lvlJc w:val="left"/>
      <w:pPr>
        <w:tabs>
          <w:tab w:val="num" w:pos="4320"/>
        </w:tabs>
        <w:ind w:left="4320" w:hanging="360"/>
      </w:pPr>
      <w:rPr>
        <w:rFonts w:ascii="Wingdings" w:hAnsi="Wingdings" w:hint="default"/>
      </w:rPr>
    </w:lvl>
    <w:lvl w:ilvl="6" w:tplc="4ED00038" w:tentative="1">
      <w:start w:val="1"/>
      <w:numFmt w:val="bullet"/>
      <w:lvlText w:val=""/>
      <w:lvlJc w:val="left"/>
      <w:pPr>
        <w:tabs>
          <w:tab w:val="num" w:pos="5040"/>
        </w:tabs>
        <w:ind w:left="5040" w:hanging="360"/>
      </w:pPr>
      <w:rPr>
        <w:rFonts w:ascii="Wingdings" w:hAnsi="Wingdings" w:hint="default"/>
      </w:rPr>
    </w:lvl>
    <w:lvl w:ilvl="7" w:tplc="A2201500" w:tentative="1">
      <w:start w:val="1"/>
      <w:numFmt w:val="bullet"/>
      <w:lvlText w:val=""/>
      <w:lvlJc w:val="left"/>
      <w:pPr>
        <w:tabs>
          <w:tab w:val="num" w:pos="5760"/>
        </w:tabs>
        <w:ind w:left="5760" w:hanging="360"/>
      </w:pPr>
      <w:rPr>
        <w:rFonts w:ascii="Wingdings" w:hAnsi="Wingdings" w:hint="default"/>
      </w:rPr>
    </w:lvl>
    <w:lvl w:ilvl="8" w:tplc="F7668A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31D89"/>
    <w:multiLevelType w:val="hybridMultilevel"/>
    <w:tmpl w:val="7FB4A490"/>
    <w:lvl w:ilvl="0" w:tplc="D08884B4">
      <w:start w:val="1"/>
      <w:numFmt w:val="decimal"/>
      <w:lvlText w:val="%1)"/>
      <w:lvlJc w:val="left"/>
      <w:pPr>
        <w:tabs>
          <w:tab w:val="num" w:pos="720"/>
        </w:tabs>
        <w:ind w:left="720" w:hanging="360"/>
      </w:pPr>
    </w:lvl>
    <w:lvl w:ilvl="1" w:tplc="85827626" w:tentative="1">
      <w:start w:val="1"/>
      <w:numFmt w:val="decimal"/>
      <w:lvlText w:val="%2)"/>
      <w:lvlJc w:val="left"/>
      <w:pPr>
        <w:tabs>
          <w:tab w:val="num" w:pos="1440"/>
        </w:tabs>
        <w:ind w:left="1440" w:hanging="360"/>
      </w:pPr>
    </w:lvl>
    <w:lvl w:ilvl="2" w:tplc="02E8E32C" w:tentative="1">
      <w:start w:val="1"/>
      <w:numFmt w:val="decimal"/>
      <w:lvlText w:val="%3)"/>
      <w:lvlJc w:val="left"/>
      <w:pPr>
        <w:tabs>
          <w:tab w:val="num" w:pos="2160"/>
        </w:tabs>
        <w:ind w:left="2160" w:hanging="360"/>
      </w:pPr>
    </w:lvl>
    <w:lvl w:ilvl="3" w:tplc="D4100C20" w:tentative="1">
      <w:start w:val="1"/>
      <w:numFmt w:val="decimal"/>
      <w:lvlText w:val="%4)"/>
      <w:lvlJc w:val="left"/>
      <w:pPr>
        <w:tabs>
          <w:tab w:val="num" w:pos="2880"/>
        </w:tabs>
        <w:ind w:left="2880" w:hanging="360"/>
      </w:pPr>
    </w:lvl>
    <w:lvl w:ilvl="4" w:tplc="7D0EE9D0" w:tentative="1">
      <w:start w:val="1"/>
      <w:numFmt w:val="decimal"/>
      <w:lvlText w:val="%5)"/>
      <w:lvlJc w:val="left"/>
      <w:pPr>
        <w:tabs>
          <w:tab w:val="num" w:pos="3600"/>
        </w:tabs>
        <w:ind w:left="3600" w:hanging="360"/>
      </w:pPr>
    </w:lvl>
    <w:lvl w:ilvl="5" w:tplc="708C2A82" w:tentative="1">
      <w:start w:val="1"/>
      <w:numFmt w:val="decimal"/>
      <w:lvlText w:val="%6)"/>
      <w:lvlJc w:val="left"/>
      <w:pPr>
        <w:tabs>
          <w:tab w:val="num" w:pos="4320"/>
        </w:tabs>
        <w:ind w:left="4320" w:hanging="360"/>
      </w:pPr>
    </w:lvl>
    <w:lvl w:ilvl="6" w:tplc="1376E85A" w:tentative="1">
      <w:start w:val="1"/>
      <w:numFmt w:val="decimal"/>
      <w:lvlText w:val="%7)"/>
      <w:lvlJc w:val="left"/>
      <w:pPr>
        <w:tabs>
          <w:tab w:val="num" w:pos="5040"/>
        </w:tabs>
        <w:ind w:left="5040" w:hanging="360"/>
      </w:pPr>
    </w:lvl>
    <w:lvl w:ilvl="7" w:tplc="740C7A68" w:tentative="1">
      <w:start w:val="1"/>
      <w:numFmt w:val="decimal"/>
      <w:lvlText w:val="%8)"/>
      <w:lvlJc w:val="left"/>
      <w:pPr>
        <w:tabs>
          <w:tab w:val="num" w:pos="5760"/>
        </w:tabs>
        <w:ind w:left="5760" w:hanging="360"/>
      </w:pPr>
    </w:lvl>
    <w:lvl w:ilvl="8" w:tplc="4FE806FA" w:tentative="1">
      <w:start w:val="1"/>
      <w:numFmt w:val="decimal"/>
      <w:lvlText w:val="%9)"/>
      <w:lvlJc w:val="left"/>
      <w:pPr>
        <w:tabs>
          <w:tab w:val="num" w:pos="6480"/>
        </w:tabs>
        <w:ind w:left="6480" w:hanging="360"/>
      </w:pPr>
    </w:lvl>
  </w:abstractNum>
  <w:abstractNum w:abstractNumId="4" w15:restartNumberingAfterBreak="0">
    <w:nsid w:val="0B9911D2"/>
    <w:multiLevelType w:val="multilevel"/>
    <w:tmpl w:val="27B83B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56180"/>
    <w:multiLevelType w:val="hybridMultilevel"/>
    <w:tmpl w:val="8B26CB22"/>
    <w:lvl w:ilvl="0" w:tplc="959891E0">
      <w:start w:val="1"/>
      <w:numFmt w:val="bullet"/>
      <w:lvlText w:val=""/>
      <w:lvlJc w:val="left"/>
      <w:pPr>
        <w:tabs>
          <w:tab w:val="num" w:pos="720"/>
        </w:tabs>
        <w:ind w:left="720" w:hanging="360"/>
      </w:pPr>
      <w:rPr>
        <w:rFonts w:ascii="Wingdings" w:hAnsi="Wingdings" w:hint="default"/>
      </w:rPr>
    </w:lvl>
    <w:lvl w:ilvl="1" w:tplc="D012BA46">
      <w:start w:val="1"/>
      <w:numFmt w:val="bullet"/>
      <w:lvlText w:val=""/>
      <w:lvlJc w:val="left"/>
      <w:pPr>
        <w:tabs>
          <w:tab w:val="num" w:pos="1440"/>
        </w:tabs>
        <w:ind w:left="1440" w:hanging="360"/>
      </w:pPr>
      <w:rPr>
        <w:rFonts w:ascii="Wingdings" w:hAnsi="Wingdings" w:hint="default"/>
      </w:rPr>
    </w:lvl>
    <w:lvl w:ilvl="2" w:tplc="C75A3F72" w:tentative="1">
      <w:start w:val="1"/>
      <w:numFmt w:val="bullet"/>
      <w:lvlText w:val=""/>
      <w:lvlJc w:val="left"/>
      <w:pPr>
        <w:tabs>
          <w:tab w:val="num" w:pos="2160"/>
        </w:tabs>
        <w:ind w:left="2160" w:hanging="360"/>
      </w:pPr>
      <w:rPr>
        <w:rFonts w:ascii="Wingdings" w:hAnsi="Wingdings" w:hint="default"/>
      </w:rPr>
    </w:lvl>
    <w:lvl w:ilvl="3" w:tplc="867E19E2" w:tentative="1">
      <w:start w:val="1"/>
      <w:numFmt w:val="bullet"/>
      <w:lvlText w:val=""/>
      <w:lvlJc w:val="left"/>
      <w:pPr>
        <w:tabs>
          <w:tab w:val="num" w:pos="2880"/>
        </w:tabs>
        <w:ind w:left="2880" w:hanging="360"/>
      </w:pPr>
      <w:rPr>
        <w:rFonts w:ascii="Wingdings" w:hAnsi="Wingdings" w:hint="default"/>
      </w:rPr>
    </w:lvl>
    <w:lvl w:ilvl="4" w:tplc="6F6044B4" w:tentative="1">
      <w:start w:val="1"/>
      <w:numFmt w:val="bullet"/>
      <w:lvlText w:val=""/>
      <w:lvlJc w:val="left"/>
      <w:pPr>
        <w:tabs>
          <w:tab w:val="num" w:pos="3600"/>
        </w:tabs>
        <w:ind w:left="3600" w:hanging="360"/>
      </w:pPr>
      <w:rPr>
        <w:rFonts w:ascii="Wingdings" w:hAnsi="Wingdings" w:hint="default"/>
      </w:rPr>
    </w:lvl>
    <w:lvl w:ilvl="5" w:tplc="3806C750" w:tentative="1">
      <w:start w:val="1"/>
      <w:numFmt w:val="bullet"/>
      <w:lvlText w:val=""/>
      <w:lvlJc w:val="left"/>
      <w:pPr>
        <w:tabs>
          <w:tab w:val="num" w:pos="4320"/>
        </w:tabs>
        <w:ind w:left="4320" w:hanging="360"/>
      </w:pPr>
      <w:rPr>
        <w:rFonts w:ascii="Wingdings" w:hAnsi="Wingdings" w:hint="default"/>
      </w:rPr>
    </w:lvl>
    <w:lvl w:ilvl="6" w:tplc="F8F43C84" w:tentative="1">
      <w:start w:val="1"/>
      <w:numFmt w:val="bullet"/>
      <w:lvlText w:val=""/>
      <w:lvlJc w:val="left"/>
      <w:pPr>
        <w:tabs>
          <w:tab w:val="num" w:pos="5040"/>
        </w:tabs>
        <w:ind w:left="5040" w:hanging="360"/>
      </w:pPr>
      <w:rPr>
        <w:rFonts w:ascii="Wingdings" w:hAnsi="Wingdings" w:hint="default"/>
      </w:rPr>
    </w:lvl>
    <w:lvl w:ilvl="7" w:tplc="0FDCE7AC" w:tentative="1">
      <w:start w:val="1"/>
      <w:numFmt w:val="bullet"/>
      <w:lvlText w:val=""/>
      <w:lvlJc w:val="left"/>
      <w:pPr>
        <w:tabs>
          <w:tab w:val="num" w:pos="5760"/>
        </w:tabs>
        <w:ind w:left="5760" w:hanging="360"/>
      </w:pPr>
      <w:rPr>
        <w:rFonts w:ascii="Wingdings" w:hAnsi="Wingdings" w:hint="default"/>
      </w:rPr>
    </w:lvl>
    <w:lvl w:ilvl="8" w:tplc="6E40EC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6480F"/>
    <w:multiLevelType w:val="hybridMultilevel"/>
    <w:tmpl w:val="619C20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20331"/>
    <w:multiLevelType w:val="hybridMultilevel"/>
    <w:tmpl w:val="1C64A47C"/>
    <w:lvl w:ilvl="0" w:tplc="DA4879D0">
      <w:start w:val="1"/>
      <w:numFmt w:val="bullet"/>
      <w:lvlText w:val=""/>
      <w:lvlJc w:val="left"/>
      <w:pPr>
        <w:tabs>
          <w:tab w:val="num" w:pos="720"/>
        </w:tabs>
        <w:ind w:left="720" w:hanging="360"/>
      </w:pPr>
      <w:rPr>
        <w:rFonts w:ascii="Wingdings" w:hAnsi="Wingdings" w:hint="default"/>
      </w:rPr>
    </w:lvl>
    <w:lvl w:ilvl="1" w:tplc="972E2754" w:tentative="1">
      <w:start w:val="1"/>
      <w:numFmt w:val="bullet"/>
      <w:lvlText w:val=""/>
      <w:lvlJc w:val="left"/>
      <w:pPr>
        <w:tabs>
          <w:tab w:val="num" w:pos="1440"/>
        </w:tabs>
        <w:ind w:left="1440" w:hanging="360"/>
      </w:pPr>
      <w:rPr>
        <w:rFonts w:ascii="Wingdings" w:hAnsi="Wingdings" w:hint="default"/>
      </w:rPr>
    </w:lvl>
    <w:lvl w:ilvl="2" w:tplc="093C9DF6" w:tentative="1">
      <w:start w:val="1"/>
      <w:numFmt w:val="bullet"/>
      <w:lvlText w:val=""/>
      <w:lvlJc w:val="left"/>
      <w:pPr>
        <w:tabs>
          <w:tab w:val="num" w:pos="2160"/>
        </w:tabs>
        <w:ind w:left="2160" w:hanging="360"/>
      </w:pPr>
      <w:rPr>
        <w:rFonts w:ascii="Wingdings" w:hAnsi="Wingdings" w:hint="default"/>
      </w:rPr>
    </w:lvl>
    <w:lvl w:ilvl="3" w:tplc="889A2006" w:tentative="1">
      <w:start w:val="1"/>
      <w:numFmt w:val="bullet"/>
      <w:lvlText w:val=""/>
      <w:lvlJc w:val="left"/>
      <w:pPr>
        <w:tabs>
          <w:tab w:val="num" w:pos="2880"/>
        </w:tabs>
        <w:ind w:left="2880" w:hanging="360"/>
      </w:pPr>
      <w:rPr>
        <w:rFonts w:ascii="Wingdings" w:hAnsi="Wingdings" w:hint="default"/>
      </w:rPr>
    </w:lvl>
    <w:lvl w:ilvl="4" w:tplc="C6D6B584" w:tentative="1">
      <w:start w:val="1"/>
      <w:numFmt w:val="bullet"/>
      <w:lvlText w:val=""/>
      <w:lvlJc w:val="left"/>
      <w:pPr>
        <w:tabs>
          <w:tab w:val="num" w:pos="3600"/>
        </w:tabs>
        <w:ind w:left="3600" w:hanging="360"/>
      </w:pPr>
      <w:rPr>
        <w:rFonts w:ascii="Wingdings" w:hAnsi="Wingdings" w:hint="default"/>
      </w:rPr>
    </w:lvl>
    <w:lvl w:ilvl="5" w:tplc="18E678EE" w:tentative="1">
      <w:start w:val="1"/>
      <w:numFmt w:val="bullet"/>
      <w:lvlText w:val=""/>
      <w:lvlJc w:val="left"/>
      <w:pPr>
        <w:tabs>
          <w:tab w:val="num" w:pos="4320"/>
        </w:tabs>
        <w:ind w:left="4320" w:hanging="360"/>
      </w:pPr>
      <w:rPr>
        <w:rFonts w:ascii="Wingdings" w:hAnsi="Wingdings" w:hint="default"/>
      </w:rPr>
    </w:lvl>
    <w:lvl w:ilvl="6" w:tplc="D728A270" w:tentative="1">
      <w:start w:val="1"/>
      <w:numFmt w:val="bullet"/>
      <w:lvlText w:val=""/>
      <w:lvlJc w:val="left"/>
      <w:pPr>
        <w:tabs>
          <w:tab w:val="num" w:pos="5040"/>
        </w:tabs>
        <w:ind w:left="5040" w:hanging="360"/>
      </w:pPr>
      <w:rPr>
        <w:rFonts w:ascii="Wingdings" w:hAnsi="Wingdings" w:hint="default"/>
      </w:rPr>
    </w:lvl>
    <w:lvl w:ilvl="7" w:tplc="30EA11B6" w:tentative="1">
      <w:start w:val="1"/>
      <w:numFmt w:val="bullet"/>
      <w:lvlText w:val=""/>
      <w:lvlJc w:val="left"/>
      <w:pPr>
        <w:tabs>
          <w:tab w:val="num" w:pos="5760"/>
        </w:tabs>
        <w:ind w:left="5760" w:hanging="360"/>
      </w:pPr>
      <w:rPr>
        <w:rFonts w:ascii="Wingdings" w:hAnsi="Wingdings" w:hint="default"/>
      </w:rPr>
    </w:lvl>
    <w:lvl w:ilvl="8" w:tplc="EA3A7B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236BA4"/>
    <w:multiLevelType w:val="hybridMultilevel"/>
    <w:tmpl w:val="A6B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C1D09"/>
    <w:multiLevelType w:val="hybridMultilevel"/>
    <w:tmpl w:val="02F841F4"/>
    <w:lvl w:ilvl="0" w:tplc="04090011">
      <w:start w:val="1"/>
      <w:numFmt w:val="decimal"/>
      <w:lvlText w:val="%1)"/>
      <w:lvlJc w:val="left"/>
      <w:pPr>
        <w:ind w:left="720" w:hanging="360"/>
      </w:pPr>
      <w:rPr>
        <w:rFonts w:hint="default"/>
        <w:sz w:val="20"/>
        <w:szCs w:val="20"/>
      </w:rPr>
    </w:lvl>
    <w:lvl w:ilvl="1" w:tplc="831E9DD6">
      <w:start w:val="1"/>
      <w:numFmt w:val="decimal"/>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A34D1"/>
    <w:multiLevelType w:val="hybridMultilevel"/>
    <w:tmpl w:val="DBAC0D18"/>
    <w:lvl w:ilvl="0" w:tplc="D8108F58">
      <w:start w:val="1"/>
      <w:numFmt w:val="bullet"/>
      <w:lvlText w:val=""/>
      <w:lvlJc w:val="left"/>
      <w:pPr>
        <w:tabs>
          <w:tab w:val="num" w:pos="720"/>
        </w:tabs>
        <w:ind w:left="720" w:hanging="360"/>
      </w:pPr>
      <w:rPr>
        <w:rFonts w:ascii="Wingdings" w:hAnsi="Wingdings" w:hint="default"/>
      </w:rPr>
    </w:lvl>
    <w:lvl w:ilvl="1" w:tplc="8A0A0896" w:tentative="1">
      <w:start w:val="1"/>
      <w:numFmt w:val="bullet"/>
      <w:lvlText w:val=""/>
      <w:lvlJc w:val="left"/>
      <w:pPr>
        <w:tabs>
          <w:tab w:val="num" w:pos="1440"/>
        </w:tabs>
        <w:ind w:left="1440" w:hanging="360"/>
      </w:pPr>
      <w:rPr>
        <w:rFonts w:ascii="Wingdings" w:hAnsi="Wingdings" w:hint="default"/>
      </w:rPr>
    </w:lvl>
    <w:lvl w:ilvl="2" w:tplc="E3688866" w:tentative="1">
      <w:start w:val="1"/>
      <w:numFmt w:val="bullet"/>
      <w:lvlText w:val=""/>
      <w:lvlJc w:val="left"/>
      <w:pPr>
        <w:tabs>
          <w:tab w:val="num" w:pos="2160"/>
        </w:tabs>
        <w:ind w:left="2160" w:hanging="360"/>
      </w:pPr>
      <w:rPr>
        <w:rFonts w:ascii="Wingdings" w:hAnsi="Wingdings" w:hint="default"/>
      </w:rPr>
    </w:lvl>
    <w:lvl w:ilvl="3" w:tplc="1A64EBB0" w:tentative="1">
      <w:start w:val="1"/>
      <w:numFmt w:val="bullet"/>
      <w:lvlText w:val=""/>
      <w:lvlJc w:val="left"/>
      <w:pPr>
        <w:tabs>
          <w:tab w:val="num" w:pos="2880"/>
        </w:tabs>
        <w:ind w:left="2880" w:hanging="360"/>
      </w:pPr>
      <w:rPr>
        <w:rFonts w:ascii="Wingdings" w:hAnsi="Wingdings" w:hint="default"/>
      </w:rPr>
    </w:lvl>
    <w:lvl w:ilvl="4" w:tplc="62F0EAC0" w:tentative="1">
      <w:start w:val="1"/>
      <w:numFmt w:val="bullet"/>
      <w:lvlText w:val=""/>
      <w:lvlJc w:val="left"/>
      <w:pPr>
        <w:tabs>
          <w:tab w:val="num" w:pos="3600"/>
        </w:tabs>
        <w:ind w:left="3600" w:hanging="360"/>
      </w:pPr>
      <w:rPr>
        <w:rFonts w:ascii="Wingdings" w:hAnsi="Wingdings" w:hint="default"/>
      </w:rPr>
    </w:lvl>
    <w:lvl w:ilvl="5" w:tplc="701AF1E6" w:tentative="1">
      <w:start w:val="1"/>
      <w:numFmt w:val="bullet"/>
      <w:lvlText w:val=""/>
      <w:lvlJc w:val="left"/>
      <w:pPr>
        <w:tabs>
          <w:tab w:val="num" w:pos="4320"/>
        </w:tabs>
        <w:ind w:left="4320" w:hanging="360"/>
      </w:pPr>
      <w:rPr>
        <w:rFonts w:ascii="Wingdings" w:hAnsi="Wingdings" w:hint="default"/>
      </w:rPr>
    </w:lvl>
    <w:lvl w:ilvl="6" w:tplc="9460B7C4" w:tentative="1">
      <w:start w:val="1"/>
      <w:numFmt w:val="bullet"/>
      <w:lvlText w:val=""/>
      <w:lvlJc w:val="left"/>
      <w:pPr>
        <w:tabs>
          <w:tab w:val="num" w:pos="5040"/>
        </w:tabs>
        <w:ind w:left="5040" w:hanging="360"/>
      </w:pPr>
      <w:rPr>
        <w:rFonts w:ascii="Wingdings" w:hAnsi="Wingdings" w:hint="default"/>
      </w:rPr>
    </w:lvl>
    <w:lvl w:ilvl="7" w:tplc="79149AB2" w:tentative="1">
      <w:start w:val="1"/>
      <w:numFmt w:val="bullet"/>
      <w:lvlText w:val=""/>
      <w:lvlJc w:val="left"/>
      <w:pPr>
        <w:tabs>
          <w:tab w:val="num" w:pos="5760"/>
        </w:tabs>
        <w:ind w:left="5760" w:hanging="360"/>
      </w:pPr>
      <w:rPr>
        <w:rFonts w:ascii="Wingdings" w:hAnsi="Wingdings" w:hint="default"/>
      </w:rPr>
    </w:lvl>
    <w:lvl w:ilvl="8" w:tplc="3F3AF8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076731"/>
    <w:multiLevelType w:val="hybridMultilevel"/>
    <w:tmpl w:val="77D83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22A06"/>
    <w:multiLevelType w:val="hybridMultilevel"/>
    <w:tmpl w:val="E7EE4950"/>
    <w:lvl w:ilvl="0" w:tplc="D6309DC2">
      <w:start w:val="1"/>
      <w:numFmt w:val="bullet"/>
      <w:lvlText w:val=""/>
      <w:lvlJc w:val="left"/>
      <w:pPr>
        <w:tabs>
          <w:tab w:val="num" w:pos="720"/>
        </w:tabs>
        <w:ind w:left="720" w:hanging="360"/>
      </w:pPr>
      <w:rPr>
        <w:rFonts w:ascii="Wingdings" w:hAnsi="Wingdings" w:hint="default"/>
      </w:rPr>
    </w:lvl>
    <w:lvl w:ilvl="1" w:tplc="8416D4E2" w:tentative="1">
      <w:start w:val="1"/>
      <w:numFmt w:val="bullet"/>
      <w:lvlText w:val=""/>
      <w:lvlJc w:val="left"/>
      <w:pPr>
        <w:tabs>
          <w:tab w:val="num" w:pos="1440"/>
        </w:tabs>
        <w:ind w:left="1440" w:hanging="360"/>
      </w:pPr>
      <w:rPr>
        <w:rFonts w:ascii="Wingdings" w:hAnsi="Wingdings" w:hint="default"/>
      </w:rPr>
    </w:lvl>
    <w:lvl w:ilvl="2" w:tplc="85324178" w:tentative="1">
      <w:start w:val="1"/>
      <w:numFmt w:val="bullet"/>
      <w:lvlText w:val=""/>
      <w:lvlJc w:val="left"/>
      <w:pPr>
        <w:tabs>
          <w:tab w:val="num" w:pos="2160"/>
        </w:tabs>
        <w:ind w:left="2160" w:hanging="360"/>
      </w:pPr>
      <w:rPr>
        <w:rFonts w:ascii="Wingdings" w:hAnsi="Wingdings" w:hint="default"/>
      </w:rPr>
    </w:lvl>
    <w:lvl w:ilvl="3" w:tplc="26C01594" w:tentative="1">
      <w:start w:val="1"/>
      <w:numFmt w:val="bullet"/>
      <w:lvlText w:val=""/>
      <w:lvlJc w:val="left"/>
      <w:pPr>
        <w:tabs>
          <w:tab w:val="num" w:pos="2880"/>
        </w:tabs>
        <w:ind w:left="2880" w:hanging="360"/>
      </w:pPr>
      <w:rPr>
        <w:rFonts w:ascii="Wingdings" w:hAnsi="Wingdings" w:hint="default"/>
      </w:rPr>
    </w:lvl>
    <w:lvl w:ilvl="4" w:tplc="1572294C" w:tentative="1">
      <w:start w:val="1"/>
      <w:numFmt w:val="bullet"/>
      <w:lvlText w:val=""/>
      <w:lvlJc w:val="left"/>
      <w:pPr>
        <w:tabs>
          <w:tab w:val="num" w:pos="3600"/>
        </w:tabs>
        <w:ind w:left="3600" w:hanging="360"/>
      </w:pPr>
      <w:rPr>
        <w:rFonts w:ascii="Wingdings" w:hAnsi="Wingdings" w:hint="default"/>
      </w:rPr>
    </w:lvl>
    <w:lvl w:ilvl="5" w:tplc="9FF622E6" w:tentative="1">
      <w:start w:val="1"/>
      <w:numFmt w:val="bullet"/>
      <w:lvlText w:val=""/>
      <w:lvlJc w:val="left"/>
      <w:pPr>
        <w:tabs>
          <w:tab w:val="num" w:pos="4320"/>
        </w:tabs>
        <w:ind w:left="4320" w:hanging="360"/>
      </w:pPr>
      <w:rPr>
        <w:rFonts w:ascii="Wingdings" w:hAnsi="Wingdings" w:hint="default"/>
      </w:rPr>
    </w:lvl>
    <w:lvl w:ilvl="6" w:tplc="326CAB3A" w:tentative="1">
      <w:start w:val="1"/>
      <w:numFmt w:val="bullet"/>
      <w:lvlText w:val=""/>
      <w:lvlJc w:val="left"/>
      <w:pPr>
        <w:tabs>
          <w:tab w:val="num" w:pos="5040"/>
        </w:tabs>
        <w:ind w:left="5040" w:hanging="360"/>
      </w:pPr>
      <w:rPr>
        <w:rFonts w:ascii="Wingdings" w:hAnsi="Wingdings" w:hint="default"/>
      </w:rPr>
    </w:lvl>
    <w:lvl w:ilvl="7" w:tplc="5D667F92" w:tentative="1">
      <w:start w:val="1"/>
      <w:numFmt w:val="bullet"/>
      <w:lvlText w:val=""/>
      <w:lvlJc w:val="left"/>
      <w:pPr>
        <w:tabs>
          <w:tab w:val="num" w:pos="5760"/>
        </w:tabs>
        <w:ind w:left="5760" w:hanging="360"/>
      </w:pPr>
      <w:rPr>
        <w:rFonts w:ascii="Wingdings" w:hAnsi="Wingdings" w:hint="default"/>
      </w:rPr>
    </w:lvl>
    <w:lvl w:ilvl="8" w:tplc="6A5CB4C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E1436"/>
    <w:multiLevelType w:val="multilevel"/>
    <w:tmpl w:val="27B83B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33032"/>
    <w:multiLevelType w:val="hybridMultilevel"/>
    <w:tmpl w:val="330A853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92163E2"/>
    <w:multiLevelType w:val="hybridMultilevel"/>
    <w:tmpl w:val="523AFB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75FDD"/>
    <w:multiLevelType w:val="hybridMultilevel"/>
    <w:tmpl w:val="C8C23514"/>
    <w:lvl w:ilvl="0" w:tplc="A7C25B20">
      <w:start w:val="1"/>
      <w:numFmt w:val="bullet"/>
      <w:lvlText w:val=""/>
      <w:lvlJc w:val="left"/>
      <w:pPr>
        <w:tabs>
          <w:tab w:val="num" w:pos="720"/>
        </w:tabs>
        <w:ind w:left="720" w:hanging="360"/>
      </w:pPr>
      <w:rPr>
        <w:rFonts w:ascii="Wingdings" w:hAnsi="Wingdings" w:hint="default"/>
      </w:rPr>
    </w:lvl>
    <w:lvl w:ilvl="1" w:tplc="60980B4A" w:tentative="1">
      <w:start w:val="1"/>
      <w:numFmt w:val="bullet"/>
      <w:lvlText w:val=""/>
      <w:lvlJc w:val="left"/>
      <w:pPr>
        <w:tabs>
          <w:tab w:val="num" w:pos="1440"/>
        </w:tabs>
        <w:ind w:left="1440" w:hanging="360"/>
      </w:pPr>
      <w:rPr>
        <w:rFonts w:ascii="Wingdings" w:hAnsi="Wingdings" w:hint="default"/>
      </w:rPr>
    </w:lvl>
    <w:lvl w:ilvl="2" w:tplc="970E7A2C" w:tentative="1">
      <w:start w:val="1"/>
      <w:numFmt w:val="bullet"/>
      <w:lvlText w:val=""/>
      <w:lvlJc w:val="left"/>
      <w:pPr>
        <w:tabs>
          <w:tab w:val="num" w:pos="2160"/>
        </w:tabs>
        <w:ind w:left="2160" w:hanging="360"/>
      </w:pPr>
      <w:rPr>
        <w:rFonts w:ascii="Wingdings" w:hAnsi="Wingdings" w:hint="default"/>
      </w:rPr>
    </w:lvl>
    <w:lvl w:ilvl="3" w:tplc="57AAAA8E" w:tentative="1">
      <w:start w:val="1"/>
      <w:numFmt w:val="bullet"/>
      <w:lvlText w:val=""/>
      <w:lvlJc w:val="left"/>
      <w:pPr>
        <w:tabs>
          <w:tab w:val="num" w:pos="2880"/>
        </w:tabs>
        <w:ind w:left="2880" w:hanging="360"/>
      </w:pPr>
      <w:rPr>
        <w:rFonts w:ascii="Wingdings" w:hAnsi="Wingdings" w:hint="default"/>
      </w:rPr>
    </w:lvl>
    <w:lvl w:ilvl="4" w:tplc="B12E9EE6" w:tentative="1">
      <w:start w:val="1"/>
      <w:numFmt w:val="bullet"/>
      <w:lvlText w:val=""/>
      <w:lvlJc w:val="left"/>
      <w:pPr>
        <w:tabs>
          <w:tab w:val="num" w:pos="3600"/>
        </w:tabs>
        <w:ind w:left="3600" w:hanging="360"/>
      </w:pPr>
      <w:rPr>
        <w:rFonts w:ascii="Wingdings" w:hAnsi="Wingdings" w:hint="default"/>
      </w:rPr>
    </w:lvl>
    <w:lvl w:ilvl="5" w:tplc="7A6C2546" w:tentative="1">
      <w:start w:val="1"/>
      <w:numFmt w:val="bullet"/>
      <w:lvlText w:val=""/>
      <w:lvlJc w:val="left"/>
      <w:pPr>
        <w:tabs>
          <w:tab w:val="num" w:pos="4320"/>
        </w:tabs>
        <w:ind w:left="4320" w:hanging="360"/>
      </w:pPr>
      <w:rPr>
        <w:rFonts w:ascii="Wingdings" w:hAnsi="Wingdings" w:hint="default"/>
      </w:rPr>
    </w:lvl>
    <w:lvl w:ilvl="6" w:tplc="5630FEE2" w:tentative="1">
      <w:start w:val="1"/>
      <w:numFmt w:val="bullet"/>
      <w:lvlText w:val=""/>
      <w:lvlJc w:val="left"/>
      <w:pPr>
        <w:tabs>
          <w:tab w:val="num" w:pos="5040"/>
        </w:tabs>
        <w:ind w:left="5040" w:hanging="360"/>
      </w:pPr>
      <w:rPr>
        <w:rFonts w:ascii="Wingdings" w:hAnsi="Wingdings" w:hint="default"/>
      </w:rPr>
    </w:lvl>
    <w:lvl w:ilvl="7" w:tplc="B47A1A04" w:tentative="1">
      <w:start w:val="1"/>
      <w:numFmt w:val="bullet"/>
      <w:lvlText w:val=""/>
      <w:lvlJc w:val="left"/>
      <w:pPr>
        <w:tabs>
          <w:tab w:val="num" w:pos="5760"/>
        </w:tabs>
        <w:ind w:left="5760" w:hanging="360"/>
      </w:pPr>
      <w:rPr>
        <w:rFonts w:ascii="Wingdings" w:hAnsi="Wingdings" w:hint="default"/>
      </w:rPr>
    </w:lvl>
    <w:lvl w:ilvl="8" w:tplc="53B4B810" w:tentative="1">
      <w:start w:val="1"/>
      <w:numFmt w:val="bullet"/>
      <w:lvlText w:val=""/>
      <w:lvlJc w:val="left"/>
      <w:pPr>
        <w:tabs>
          <w:tab w:val="num" w:pos="6480"/>
        </w:tabs>
        <w:ind w:left="6480" w:hanging="360"/>
      </w:pPr>
      <w:rPr>
        <w:rFonts w:ascii="Wingdings" w:hAnsi="Wingdings" w:hint="default"/>
      </w:rPr>
    </w:lvl>
  </w:abstractNum>
  <w:num w:numId="1" w16cid:durableId="354431911">
    <w:abstractNumId w:val="6"/>
  </w:num>
  <w:num w:numId="2" w16cid:durableId="691999130">
    <w:abstractNumId w:val="11"/>
  </w:num>
  <w:num w:numId="3" w16cid:durableId="652487880">
    <w:abstractNumId w:val="13"/>
  </w:num>
  <w:num w:numId="4" w16cid:durableId="1522478270">
    <w:abstractNumId w:val="9"/>
  </w:num>
  <w:num w:numId="5" w16cid:durableId="2093548035">
    <w:abstractNumId w:val="8"/>
  </w:num>
  <w:num w:numId="6" w16cid:durableId="2130663641">
    <w:abstractNumId w:val="15"/>
  </w:num>
  <w:num w:numId="7" w16cid:durableId="180316314">
    <w:abstractNumId w:val="4"/>
  </w:num>
  <w:num w:numId="8" w16cid:durableId="201789626">
    <w:abstractNumId w:val="12"/>
  </w:num>
  <w:num w:numId="9" w16cid:durableId="81688023">
    <w:abstractNumId w:val="5"/>
  </w:num>
  <w:num w:numId="10" w16cid:durableId="1518076985">
    <w:abstractNumId w:val="14"/>
  </w:num>
  <w:num w:numId="11" w16cid:durableId="1943418267">
    <w:abstractNumId w:val="1"/>
  </w:num>
  <w:num w:numId="12" w16cid:durableId="2105152995">
    <w:abstractNumId w:val="0"/>
  </w:num>
  <w:num w:numId="13" w16cid:durableId="114494684">
    <w:abstractNumId w:val="10"/>
  </w:num>
  <w:num w:numId="14" w16cid:durableId="670377490">
    <w:abstractNumId w:val="2"/>
  </w:num>
  <w:num w:numId="15" w16cid:durableId="887033377">
    <w:abstractNumId w:val="16"/>
  </w:num>
  <w:num w:numId="16" w16cid:durableId="1153571816">
    <w:abstractNumId w:val="3"/>
  </w:num>
  <w:num w:numId="17" w16cid:durableId="10793327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32"/>
    <w:rsid w:val="00044E6C"/>
    <w:rsid w:val="00077DDC"/>
    <w:rsid w:val="000C5285"/>
    <w:rsid w:val="000F03FD"/>
    <w:rsid w:val="00102AF7"/>
    <w:rsid w:val="001335D8"/>
    <w:rsid w:val="001767A6"/>
    <w:rsid w:val="001A70CD"/>
    <w:rsid w:val="001D2757"/>
    <w:rsid w:val="001E2801"/>
    <w:rsid w:val="00227B50"/>
    <w:rsid w:val="00294B0C"/>
    <w:rsid w:val="0033459D"/>
    <w:rsid w:val="00343212"/>
    <w:rsid w:val="0035224F"/>
    <w:rsid w:val="003637C3"/>
    <w:rsid w:val="003D2556"/>
    <w:rsid w:val="0043792B"/>
    <w:rsid w:val="00465CAC"/>
    <w:rsid w:val="004F5F1C"/>
    <w:rsid w:val="00522DE2"/>
    <w:rsid w:val="005529D1"/>
    <w:rsid w:val="005C1320"/>
    <w:rsid w:val="005C2D37"/>
    <w:rsid w:val="005D50D8"/>
    <w:rsid w:val="00604C26"/>
    <w:rsid w:val="006529C1"/>
    <w:rsid w:val="00677D34"/>
    <w:rsid w:val="006B0F8E"/>
    <w:rsid w:val="00704174"/>
    <w:rsid w:val="00705037"/>
    <w:rsid w:val="00715291"/>
    <w:rsid w:val="00770F19"/>
    <w:rsid w:val="007A3232"/>
    <w:rsid w:val="007F5952"/>
    <w:rsid w:val="008E73EB"/>
    <w:rsid w:val="00900692"/>
    <w:rsid w:val="00922245"/>
    <w:rsid w:val="00944F49"/>
    <w:rsid w:val="00960CFA"/>
    <w:rsid w:val="00993A8D"/>
    <w:rsid w:val="009D7562"/>
    <w:rsid w:val="00A13689"/>
    <w:rsid w:val="00A15407"/>
    <w:rsid w:val="00A64058"/>
    <w:rsid w:val="00A812CC"/>
    <w:rsid w:val="00AD641D"/>
    <w:rsid w:val="00AF04B6"/>
    <w:rsid w:val="00AF3675"/>
    <w:rsid w:val="00B10C8E"/>
    <w:rsid w:val="00B11ECC"/>
    <w:rsid w:val="00B23512"/>
    <w:rsid w:val="00B906F8"/>
    <w:rsid w:val="00BA2A77"/>
    <w:rsid w:val="00BB762D"/>
    <w:rsid w:val="00C13FCD"/>
    <w:rsid w:val="00C25ED5"/>
    <w:rsid w:val="00C31D11"/>
    <w:rsid w:val="00C444F9"/>
    <w:rsid w:val="00C5196A"/>
    <w:rsid w:val="00C55F8D"/>
    <w:rsid w:val="00CC05C8"/>
    <w:rsid w:val="00D221D6"/>
    <w:rsid w:val="00D610B4"/>
    <w:rsid w:val="00DA68AA"/>
    <w:rsid w:val="00DE2831"/>
    <w:rsid w:val="00DE3FC7"/>
    <w:rsid w:val="00E1009C"/>
    <w:rsid w:val="00E12C99"/>
    <w:rsid w:val="00E43668"/>
    <w:rsid w:val="00E502E8"/>
    <w:rsid w:val="00E8119D"/>
    <w:rsid w:val="00E86195"/>
    <w:rsid w:val="00EB288C"/>
    <w:rsid w:val="00EE5C4F"/>
    <w:rsid w:val="00EF033D"/>
    <w:rsid w:val="00EF0A86"/>
    <w:rsid w:val="00F16F9C"/>
    <w:rsid w:val="00F24C7A"/>
    <w:rsid w:val="00F2582F"/>
    <w:rsid w:val="00F3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0C45D9"/>
  <w15:chartTrackingRefBased/>
  <w15:docId w15:val="{11BD31ED-A89D-4DBA-BF52-81C667FA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044"/>
    <w:rPr>
      <w:rFonts w:eastAsiaTheme="minorEastAs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32"/>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7A3232"/>
  </w:style>
  <w:style w:type="paragraph" w:styleId="Footer">
    <w:name w:val="footer"/>
    <w:basedOn w:val="Normal"/>
    <w:link w:val="FooterChar"/>
    <w:uiPriority w:val="99"/>
    <w:unhideWhenUsed/>
    <w:rsid w:val="007A3232"/>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7A3232"/>
  </w:style>
  <w:style w:type="paragraph" w:customStyle="1" w:styleId="Default">
    <w:name w:val="Default"/>
    <w:rsid w:val="00F3004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F30044"/>
    <w:rPr>
      <w:i/>
      <w:iCs/>
    </w:rPr>
  </w:style>
  <w:style w:type="character" w:styleId="Hyperlink">
    <w:name w:val="Hyperlink"/>
    <w:basedOn w:val="DefaultParagraphFont"/>
    <w:uiPriority w:val="99"/>
    <w:unhideWhenUsed/>
    <w:rsid w:val="00F30044"/>
    <w:rPr>
      <w:rFonts w:cs="Times New Roman"/>
      <w:color w:val="0563C1" w:themeColor="hyperlink"/>
      <w:u w:val="single"/>
    </w:rPr>
  </w:style>
  <w:style w:type="character" w:customStyle="1" w:styleId="fontstyle31">
    <w:name w:val="fontstyle31"/>
    <w:basedOn w:val="DefaultParagraphFont"/>
    <w:rsid w:val="00F30044"/>
    <w:rPr>
      <w:rFonts w:ascii="ArialMT" w:hAnsi="ArialMT" w:hint="default"/>
      <w:b w:val="0"/>
      <w:bCs w:val="0"/>
      <w:i w:val="0"/>
      <w:iCs w:val="0"/>
      <w:color w:val="0096D6"/>
      <w:sz w:val="22"/>
      <w:szCs w:val="22"/>
    </w:rPr>
  </w:style>
  <w:style w:type="character" w:customStyle="1" w:styleId="fontstyle01">
    <w:name w:val="fontstyle01"/>
    <w:basedOn w:val="DefaultParagraphFont"/>
    <w:rsid w:val="00F30044"/>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F30044"/>
    <w:rPr>
      <w:rFonts w:ascii="TimesNewRomanPSMT" w:hAnsi="TimesNewRomanPSMT" w:hint="default"/>
      <w:b w:val="0"/>
      <w:bCs w:val="0"/>
      <w:i w:val="0"/>
      <w:iCs w:val="0"/>
      <w:color w:val="000000"/>
      <w:sz w:val="28"/>
      <w:szCs w:val="28"/>
    </w:rPr>
  </w:style>
  <w:style w:type="character" w:customStyle="1" w:styleId="fontstyle41">
    <w:name w:val="fontstyle41"/>
    <w:basedOn w:val="DefaultParagraphFont"/>
    <w:rsid w:val="00F30044"/>
    <w:rPr>
      <w:rFonts w:ascii="Arial-BoldMT" w:hAnsi="Arial-BoldMT" w:hint="default"/>
      <w:b/>
      <w:bCs/>
      <w:i w:val="0"/>
      <w:iCs w:val="0"/>
      <w:color w:val="000000"/>
      <w:sz w:val="24"/>
      <w:szCs w:val="24"/>
    </w:rPr>
  </w:style>
  <w:style w:type="character" w:styleId="UnresolvedMention">
    <w:name w:val="Unresolved Mention"/>
    <w:basedOn w:val="DefaultParagraphFont"/>
    <w:uiPriority w:val="99"/>
    <w:semiHidden/>
    <w:unhideWhenUsed/>
    <w:rsid w:val="00F30044"/>
    <w:rPr>
      <w:color w:val="605E5C"/>
      <w:shd w:val="clear" w:color="auto" w:fill="E1DFDD"/>
    </w:rPr>
  </w:style>
  <w:style w:type="paragraph" w:styleId="ListParagraph">
    <w:name w:val="List Paragraph"/>
    <w:basedOn w:val="Normal"/>
    <w:uiPriority w:val="34"/>
    <w:qFormat/>
    <w:rsid w:val="00A812CC"/>
    <w:pPr>
      <w:ind w:left="720"/>
      <w:contextualSpacing/>
    </w:pPr>
  </w:style>
  <w:style w:type="table" w:styleId="TableGrid">
    <w:name w:val="Table Grid"/>
    <w:basedOn w:val="TableNormal"/>
    <w:uiPriority w:val="39"/>
    <w:rsid w:val="001D2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275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206">
      <w:bodyDiv w:val="1"/>
      <w:marLeft w:val="0"/>
      <w:marRight w:val="0"/>
      <w:marTop w:val="0"/>
      <w:marBottom w:val="0"/>
      <w:divBdr>
        <w:top w:val="none" w:sz="0" w:space="0" w:color="auto"/>
        <w:left w:val="none" w:sz="0" w:space="0" w:color="auto"/>
        <w:bottom w:val="none" w:sz="0" w:space="0" w:color="auto"/>
        <w:right w:val="none" w:sz="0" w:space="0" w:color="auto"/>
      </w:divBdr>
    </w:div>
    <w:div w:id="31393393">
      <w:bodyDiv w:val="1"/>
      <w:marLeft w:val="0"/>
      <w:marRight w:val="0"/>
      <w:marTop w:val="0"/>
      <w:marBottom w:val="0"/>
      <w:divBdr>
        <w:top w:val="none" w:sz="0" w:space="0" w:color="auto"/>
        <w:left w:val="none" w:sz="0" w:space="0" w:color="auto"/>
        <w:bottom w:val="none" w:sz="0" w:space="0" w:color="auto"/>
        <w:right w:val="none" w:sz="0" w:space="0" w:color="auto"/>
      </w:divBdr>
    </w:div>
    <w:div w:id="94325366">
      <w:bodyDiv w:val="1"/>
      <w:marLeft w:val="0"/>
      <w:marRight w:val="0"/>
      <w:marTop w:val="0"/>
      <w:marBottom w:val="0"/>
      <w:divBdr>
        <w:top w:val="none" w:sz="0" w:space="0" w:color="auto"/>
        <w:left w:val="none" w:sz="0" w:space="0" w:color="auto"/>
        <w:bottom w:val="none" w:sz="0" w:space="0" w:color="auto"/>
        <w:right w:val="none" w:sz="0" w:space="0" w:color="auto"/>
      </w:divBdr>
      <w:divsChild>
        <w:div w:id="376053882">
          <w:marLeft w:val="446"/>
          <w:marRight w:val="0"/>
          <w:marTop w:val="0"/>
          <w:marBottom w:val="0"/>
          <w:divBdr>
            <w:top w:val="none" w:sz="0" w:space="0" w:color="auto"/>
            <w:left w:val="none" w:sz="0" w:space="0" w:color="auto"/>
            <w:bottom w:val="none" w:sz="0" w:space="0" w:color="auto"/>
            <w:right w:val="none" w:sz="0" w:space="0" w:color="auto"/>
          </w:divBdr>
        </w:div>
        <w:div w:id="161245051">
          <w:marLeft w:val="446"/>
          <w:marRight w:val="0"/>
          <w:marTop w:val="0"/>
          <w:marBottom w:val="0"/>
          <w:divBdr>
            <w:top w:val="none" w:sz="0" w:space="0" w:color="auto"/>
            <w:left w:val="none" w:sz="0" w:space="0" w:color="auto"/>
            <w:bottom w:val="none" w:sz="0" w:space="0" w:color="auto"/>
            <w:right w:val="none" w:sz="0" w:space="0" w:color="auto"/>
          </w:divBdr>
        </w:div>
      </w:divsChild>
    </w:div>
    <w:div w:id="306471965">
      <w:bodyDiv w:val="1"/>
      <w:marLeft w:val="0"/>
      <w:marRight w:val="0"/>
      <w:marTop w:val="0"/>
      <w:marBottom w:val="0"/>
      <w:divBdr>
        <w:top w:val="none" w:sz="0" w:space="0" w:color="auto"/>
        <w:left w:val="none" w:sz="0" w:space="0" w:color="auto"/>
        <w:bottom w:val="none" w:sz="0" w:space="0" w:color="auto"/>
        <w:right w:val="none" w:sz="0" w:space="0" w:color="auto"/>
      </w:divBdr>
    </w:div>
    <w:div w:id="608123952">
      <w:bodyDiv w:val="1"/>
      <w:marLeft w:val="0"/>
      <w:marRight w:val="0"/>
      <w:marTop w:val="0"/>
      <w:marBottom w:val="0"/>
      <w:divBdr>
        <w:top w:val="none" w:sz="0" w:space="0" w:color="auto"/>
        <w:left w:val="none" w:sz="0" w:space="0" w:color="auto"/>
        <w:bottom w:val="none" w:sz="0" w:space="0" w:color="auto"/>
        <w:right w:val="none" w:sz="0" w:space="0" w:color="auto"/>
      </w:divBdr>
      <w:divsChild>
        <w:div w:id="1897885755">
          <w:marLeft w:val="547"/>
          <w:marRight w:val="0"/>
          <w:marTop w:val="0"/>
          <w:marBottom w:val="120"/>
          <w:divBdr>
            <w:top w:val="none" w:sz="0" w:space="0" w:color="auto"/>
            <w:left w:val="none" w:sz="0" w:space="0" w:color="auto"/>
            <w:bottom w:val="none" w:sz="0" w:space="0" w:color="auto"/>
            <w:right w:val="none" w:sz="0" w:space="0" w:color="auto"/>
          </w:divBdr>
        </w:div>
      </w:divsChild>
    </w:div>
    <w:div w:id="636180084">
      <w:bodyDiv w:val="1"/>
      <w:marLeft w:val="0"/>
      <w:marRight w:val="0"/>
      <w:marTop w:val="0"/>
      <w:marBottom w:val="0"/>
      <w:divBdr>
        <w:top w:val="none" w:sz="0" w:space="0" w:color="auto"/>
        <w:left w:val="none" w:sz="0" w:space="0" w:color="auto"/>
        <w:bottom w:val="none" w:sz="0" w:space="0" w:color="auto"/>
        <w:right w:val="none" w:sz="0" w:space="0" w:color="auto"/>
      </w:divBdr>
    </w:div>
    <w:div w:id="658658404">
      <w:bodyDiv w:val="1"/>
      <w:marLeft w:val="0"/>
      <w:marRight w:val="0"/>
      <w:marTop w:val="0"/>
      <w:marBottom w:val="0"/>
      <w:divBdr>
        <w:top w:val="none" w:sz="0" w:space="0" w:color="auto"/>
        <w:left w:val="none" w:sz="0" w:space="0" w:color="auto"/>
        <w:bottom w:val="none" w:sz="0" w:space="0" w:color="auto"/>
        <w:right w:val="none" w:sz="0" w:space="0" w:color="auto"/>
      </w:divBdr>
      <w:divsChild>
        <w:div w:id="52119721">
          <w:marLeft w:val="0"/>
          <w:marRight w:val="0"/>
          <w:marTop w:val="0"/>
          <w:marBottom w:val="0"/>
          <w:divBdr>
            <w:top w:val="none" w:sz="0" w:space="0" w:color="auto"/>
            <w:left w:val="none" w:sz="0" w:space="0" w:color="auto"/>
            <w:bottom w:val="none" w:sz="0" w:space="0" w:color="auto"/>
            <w:right w:val="none" w:sz="0" w:space="0" w:color="auto"/>
          </w:divBdr>
        </w:div>
      </w:divsChild>
    </w:div>
    <w:div w:id="741487654">
      <w:bodyDiv w:val="1"/>
      <w:marLeft w:val="0"/>
      <w:marRight w:val="0"/>
      <w:marTop w:val="0"/>
      <w:marBottom w:val="0"/>
      <w:divBdr>
        <w:top w:val="none" w:sz="0" w:space="0" w:color="auto"/>
        <w:left w:val="none" w:sz="0" w:space="0" w:color="auto"/>
        <w:bottom w:val="none" w:sz="0" w:space="0" w:color="auto"/>
        <w:right w:val="none" w:sz="0" w:space="0" w:color="auto"/>
      </w:divBdr>
    </w:div>
    <w:div w:id="779641762">
      <w:bodyDiv w:val="1"/>
      <w:marLeft w:val="0"/>
      <w:marRight w:val="0"/>
      <w:marTop w:val="0"/>
      <w:marBottom w:val="0"/>
      <w:divBdr>
        <w:top w:val="none" w:sz="0" w:space="0" w:color="auto"/>
        <w:left w:val="none" w:sz="0" w:space="0" w:color="auto"/>
        <w:bottom w:val="none" w:sz="0" w:space="0" w:color="auto"/>
        <w:right w:val="none" w:sz="0" w:space="0" w:color="auto"/>
      </w:divBdr>
    </w:div>
    <w:div w:id="811794920">
      <w:bodyDiv w:val="1"/>
      <w:marLeft w:val="0"/>
      <w:marRight w:val="0"/>
      <w:marTop w:val="0"/>
      <w:marBottom w:val="0"/>
      <w:divBdr>
        <w:top w:val="none" w:sz="0" w:space="0" w:color="auto"/>
        <w:left w:val="none" w:sz="0" w:space="0" w:color="auto"/>
        <w:bottom w:val="none" w:sz="0" w:space="0" w:color="auto"/>
        <w:right w:val="none" w:sz="0" w:space="0" w:color="auto"/>
      </w:divBdr>
      <w:divsChild>
        <w:div w:id="802894689">
          <w:marLeft w:val="274"/>
          <w:marRight w:val="0"/>
          <w:marTop w:val="0"/>
          <w:marBottom w:val="0"/>
          <w:divBdr>
            <w:top w:val="none" w:sz="0" w:space="0" w:color="auto"/>
            <w:left w:val="none" w:sz="0" w:space="0" w:color="auto"/>
            <w:bottom w:val="none" w:sz="0" w:space="0" w:color="auto"/>
            <w:right w:val="none" w:sz="0" w:space="0" w:color="auto"/>
          </w:divBdr>
        </w:div>
      </w:divsChild>
    </w:div>
    <w:div w:id="827213694">
      <w:bodyDiv w:val="1"/>
      <w:marLeft w:val="0"/>
      <w:marRight w:val="0"/>
      <w:marTop w:val="0"/>
      <w:marBottom w:val="0"/>
      <w:divBdr>
        <w:top w:val="none" w:sz="0" w:space="0" w:color="auto"/>
        <w:left w:val="none" w:sz="0" w:space="0" w:color="auto"/>
        <w:bottom w:val="none" w:sz="0" w:space="0" w:color="auto"/>
        <w:right w:val="none" w:sz="0" w:space="0" w:color="auto"/>
      </w:divBdr>
      <w:divsChild>
        <w:div w:id="11539959">
          <w:marLeft w:val="0"/>
          <w:marRight w:val="0"/>
          <w:marTop w:val="0"/>
          <w:marBottom w:val="0"/>
          <w:divBdr>
            <w:top w:val="none" w:sz="0" w:space="0" w:color="auto"/>
            <w:left w:val="none" w:sz="0" w:space="0" w:color="auto"/>
            <w:bottom w:val="none" w:sz="0" w:space="0" w:color="auto"/>
            <w:right w:val="none" w:sz="0" w:space="0" w:color="auto"/>
          </w:divBdr>
        </w:div>
      </w:divsChild>
    </w:div>
    <w:div w:id="843327591">
      <w:bodyDiv w:val="1"/>
      <w:marLeft w:val="0"/>
      <w:marRight w:val="0"/>
      <w:marTop w:val="0"/>
      <w:marBottom w:val="0"/>
      <w:divBdr>
        <w:top w:val="none" w:sz="0" w:space="0" w:color="auto"/>
        <w:left w:val="none" w:sz="0" w:space="0" w:color="auto"/>
        <w:bottom w:val="none" w:sz="0" w:space="0" w:color="auto"/>
        <w:right w:val="none" w:sz="0" w:space="0" w:color="auto"/>
      </w:divBdr>
    </w:div>
    <w:div w:id="931863170">
      <w:bodyDiv w:val="1"/>
      <w:marLeft w:val="0"/>
      <w:marRight w:val="0"/>
      <w:marTop w:val="0"/>
      <w:marBottom w:val="0"/>
      <w:divBdr>
        <w:top w:val="none" w:sz="0" w:space="0" w:color="auto"/>
        <w:left w:val="none" w:sz="0" w:space="0" w:color="auto"/>
        <w:bottom w:val="none" w:sz="0" w:space="0" w:color="auto"/>
        <w:right w:val="none" w:sz="0" w:space="0" w:color="auto"/>
      </w:divBdr>
      <w:divsChild>
        <w:div w:id="1965115932">
          <w:marLeft w:val="446"/>
          <w:marRight w:val="0"/>
          <w:marTop w:val="0"/>
          <w:marBottom w:val="0"/>
          <w:divBdr>
            <w:top w:val="none" w:sz="0" w:space="0" w:color="auto"/>
            <w:left w:val="none" w:sz="0" w:space="0" w:color="auto"/>
            <w:bottom w:val="none" w:sz="0" w:space="0" w:color="auto"/>
            <w:right w:val="none" w:sz="0" w:space="0" w:color="auto"/>
          </w:divBdr>
        </w:div>
        <w:div w:id="2073192801">
          <w:marLeft w:val="446"/>
          <w:marRight w:val="0"/>
          <w:marTop w:val="0"/>
          <w:marBottom w:val="0"/>
          <w:divBdr>
            <w:top w:val="none" w:sz="0" w:space="0" w:color="auto"/>
            <w:left w:val="none" w:sz="0" w:space="0" w:color="auto"/>
            <w:bottom w:val="none" w:sz="0" w:space="0" w:color="auto"/>
            <w:right w:val="none" w:sz="0" w:space="0" w:color="auto"/>
          </w:divBdr>
        </w:div>
        <w:div w:id="263610123">
          <w:marLeft w:val="893"/>
          <w:marRight w:val="0"/>
          <w:marTop w:val="0"/>
          <w:marBottom w:val="0"/>
          <w:divBdr>
            <w:top w:val="none" w:sz="0" w:space="0" w:color="auto"/>
            <w:left w:val="none" w:sz="0" w:space="0" w:color="auto"/>
            <w:bottom w:val="none" w:sz="0" w:space="0" w:color="auto"/>
            <w:right w:val="none" w:sz="0" w:space="0" w:color="auto"/>
          </w:divBdr>
        </w:div>
        <w:div w:id="1432975266">
          <w:marLeft w:val="893"/>
          <w:marRight w:val="0"/>
          <w:marTop w:val="0"/>
          <w:marBottom w:val="0"/>
          <w:divBdr>
            <w:top w:val="none" w:sz="0" w:space="0" w:color="auto"/>
            <w:left w:val="none" w:sz="0" w:space="0" w:color="auto"/>
            <w:bottom w:val="none" w:sz="0" w:space="0" w:color="auto"/>
            <w:right w:val="none" w:sz="0" w:space="0" w:color="auto"/>
          </w:divBdr>
        </w:div>
      </w:divsChild>
    </w:div>
    <w:div w:id="1039551485">
      <w:bodyDiv w:val="1"/>
      <w:marLeft w:val="0"/>
      <w:marRight w:val="0"/>
      <w:marTop w:val="0"/>
      <w:marBottom w:val="0"/>
      <w:divBdr>
        <w:top w:val="none" w:sz="0" w:space="0" w:color="auto"/>
        <w:left w:val="none" w:sz="0" w:space="0" w:color="auto"/>
        <w:bottom w:val="none" w:sz="0" w:space="0" w:color="auto"/>
        <w:right w:val="none" w:sz="0" w:space="0" w:color="auto"/>
      </w:divBdr>
    </w:div>
    <w:div w:id="1049304246">
      <w:bodyDiv w:val="1"/>
      <w:marLeft w:val="0"/>
      <w:marRight w:val="0"/>
      <w:marTop w:val="0"/>
      <w:marBottom w:val="0"/>
      <w:divBdr>
        <w:top w:val="none" w:sz="0" w:space="0" w:color="auto"/>
        <w:left w:val="none" w:sz="0" w:space="0" w:color="auto"/>
        <w:bottom w:val="none" w:sz="0" w:space="0" w:color="auto"/>
        <w:right w:val="none" w:sz="0" w:space="0" w:color="auto"/>
      </w:divBdr>
    </w:div>
    <w:div w:id="1120611126">
      <w:bodyDiv w:val="1"/>
      <w:marLeft w:val="0"/>
      <w:marRight w:val="0"/>
      <w:marTop w:val="0"/>
      <w:marBottom w:val="0"/>
      <w:divBdr>
        <w:top w:val="none" w:sz="0" w:space="0" w:color="auto"/>
        <w:left w:val="none" w:sz="0" w:space="0" w:color="auto"/>
        <w:bottom w:val="none" w:sz="0" w:space="0" w:color="auto"/>
        <w:right w:val="none" w:sz="0" w:space="0" w:color="auto"/>
      </w:divBdr>
    </w:div>
    <w:div w:id="1343243305">
      <w:bodyDiv w:val="1"/>
      <w:marLeft w:val="0"/>
      <w:marRight w:val="0"/>
      <w:marTop w:val="0"/>
      <w:marBottom w:val="0"/>
      <w:divBdr>
        <w:top w:val="none" w:sz="0" w:space="0" w:color="auto"/>
        <w:left w:val="none" w:sz="0" w:space="0" w:color="auto"/>
        <w:bottom w:val="none" w:sz="0" w:space="0" w:color="auto"/>
        <w:right w:val="none" w:sz="0" w:space="0" w:color="auto"/>
      </w:divBdr>
      <w:divsChild>
        <w:div w:id="1500344437">
          <w:marLeft w:val="547"/>
          <w:marRight w:val="0"/>
          <w:marTop w:val="0"/>
          <w:marBottom w:val="120"/>
          <w:divBdr>
            <w:top w:val="none" w:sz="0" w:space="0" w:color="auto"/>
            <w:left w:val="none" w:sz="0" w:space="0" w:color="auto"/>
            <w:bottom w:val="none" w:sz="0" w:space="0" w:color="auto"/>
            <w:right w:val="none" w:sz="0" w:space="0" w:color="auto"/>
          </w:divBdr>
        </w:div>
      </w:divsChild>
    </w:div>
    <w:div w:id="1355184697">
      <w:bodyDiv w:val="1"/>
      <w:marLeft w:val="0"/>
      <w:marRight w:val="0"/>
      <w:marTop w:val="0"/>
      <w:marBottom w:val="0"/>
      <w:divBdr>
        <w:top w:val="none" w:sz="0" w:space="0" w:color="auto"/>
        <w:left w:val="none" w:sz="0" w:space="0" w:color="auto"/>
        <w:bottom w:val="none" w:sz="0" w:space="0" w:color="auto"/>
        <w:right w:val="none" w:sz="0" w:space="0" w:color="auto"/>
      </w:divBdr>
    </w:div>
    <w:div w:id="1535731179">
      <w:bodyDiv w:val="1"/>
      <w:marLeft w:val="0"/>
      <w:marRight w:val="0"/>
      <w:marTop w:val="0"/>
      <w:marBottom w:val="0"/>
      <w:divBdr>
        <w:top w:val="none" w:sz="0" w:space="0" w:color="auto"/>
        <w:left w:val="none" w:sz="0" w:space="0" w:color="auto"/>
        <w:bottom w:val="none" w:sz="0" w:space="0" w:color="auto"/>
        <w:right w:val="none" w:sz="0" w:space="0" w:color="auto"/>
      </w:divBdr>
    </w:div>
    <w:div w:id="1755592525">
      <w:bodyDiv w:val="1"/>
      <w:marLeft w:val="0"/>
      <w:marRight w:val="0"/>
      <w:marTop w:val="0"/>
      <w:marBottom w:val="0"/>
      <w:divBdr>
        <w:top w:val="none" w:sz="0" w:space="0" w:color="auto"/>
        <w:left w:val="none" w:sz="0" w:space="0" w:color="auto"/>
        <w:bottom w:val="none" w:sz="0" w:space="0" w:color="auto"/>
        <w:right w:val="none" w:sz="0" w:space="0" w:color="auto"/>
      </w:divBdr>
    </w:div>
    <w:div w:id="1758624450">
      <w:bodyDiv w:val="1"/>
      <w:marLeft w:val="0"/>
      <w:marRight w:val="0"/>
      <w:marTop w:val="0"/>
      <w:marBottom w:val="0"/>
      <w:divBdr>
        <w:top w:val="none" w:sz="0" w:space="0" w:color="auto"/>
        <w:left w:val="none" w:sz="0" w:space="0" w:color="auto"/>
        <w:bottom w:val="none" w:sz="0" w:space="0" w:color="auto"/>
        <w:right w:val="none" w:sz="0" w:space="0" w:color="auto"/>
      </w:divBdr>
      <w:divsChild>
        <w:div w:id="642009072">
          <w:marLeft w:val="446"/>
          <w:marRight w:val="0"/>
          <w:marTop w:val="0"/>
          <w:marBottom w:val="0"/>
          <w:divBdr>
            <w:top w:val="none" w:sz="0" w:space="0" w:color="auto"/>
            <w:left w:val="none" w:sz="0" w:space="0" w:color="auto"/>
            <w:bottom w:val="none" w:sz="0" w:space="0" w:color="auto"/>
            <w:right w:val="none" w:sz="0" w:space="0" w:color="auto"/>
          </w:divBdr>
        </w:div>
      </w:divsChild>
    </w:div>
    <w:div w:id="1882327096">
      <w:bodyDiv w:val="1"/>
      <w:marLeft w:val="0"/>
      <w:marRight w:val="0"/>
      <w:marTop w:val="0"/>
      <w:marBottom w:val="0"/>
      <w:divBdr>
        <w:top w:val="none" w:sz="0" w:space="0" w:color="auto"/>
        <w:left w:val="none" w:sz="0" w:space="0" w:color="auto"/>
        <w:bottom w:val="none" w:sz="0" w:space="0" w:color="auto"/>
        <w:right w:val="none" w:sz="0" w:space="0" w:color="auto"/>
      </w:divBdr>
      <w:divsChild>
        <w:div w:id="475682154">
          <w:marLeft w:val="547"/>
          <w:marRight w:val="0"/>
          <w:marTop w:val="0"/>
          <w:marBottom w:val="120"/>
          <w:divBdr>
            <w:top w:val="none" w:sz="0" w:space="0" w:color="auto"/>
            <w:left w:val="none" w:sz="0" w:space="0" w:color="auto"/>
            <w:bottom w:val="none" w:sz="0" w:space="0" w:color="auto"/>
            <w:right w:val="none" w:sz="0" w:space="0" w:color="auto"/>
          </w:divBdr>
        </w:div>
      </w:divsChild>
    </w:div>
    <w:div w:id="1924214210">
      <w:bodyDiv w:val="1"/>
      <w:marLeft w:val="0"/>
      <w:marRight w:val="0"/>
      <w:marTop w:val="0"/>
      <w:marBottom w:val="0"/>
      <w:divBdr>
        <w:top w:val="none" w:sz="0" w:space="0" w:color="auto"/>
        <w:left w:val="none" w:sz="0" w:space="0" w:color="auto"/>
        <w:bottom w:val="none" w:sz="0" w:space="0" w:color="auto"/>
        <w:right w:val="none" w:sz="0" w:space="0" w:color="auto"/>
      </w:divBdr>
      <w:divsChild>
        <w:div w:id="170339364">
          <w:marLeft w:val="547"/>
          <w:marRight w:val="0"/>
          <w:marTop w:val="0"/>
          <w:marBottom w:val="120"/>
          <w:divBdr>
            <w:top w:val="none" w:sz="0" w:space="0" w:color="auto"/>
            <w:left w:val="none" w:sz="0" w:space="0" w:color="auto"/>
            <w:bottom w:val="none" w:sz="0" w:space="0" w:color="auto"/>
            <w:right w:val="none" w:sz="0" w:space="0" w:color="auto"/>
          </w:divBdr>
        </w:div>
      </w:divsChild>
    </w:div>
    <w:div w:id="1963687221">
      <w:bodyDiv w:val="1"/>
      <w:marLeft w:val="0"/>
      <w:marRight w:val="0"/>
      <w:marTop w:val="0"/>
      <w:marBottom w:val="0"/>
      <w:divBdr>
        <w:top w:val="none" w:sz="0" w:space="0" w:color="auto"/>
        <w:left w:val="none" w:sz="0" w:space="0" w:color="auto"/>
        <w:bottom w:val="none" w:sz="0" w:space="0" w:color="auto"/>
        <w:right w:val="none" w:sz="0" w:space="0" w:color="auto"/>
      </w:divBdr>
      <w:divsChild>
        <w:div w:id="1285698464">
          <w:marLeft w:val="446"/>
          <w:marRight w:val="0"/>
          <w:marTop w:val="0"/>
          <w:marBottom w:val="0"/>
          <w:divBdr>
            <w:top w:val="none" w:sz="0" w:space="0" w:color="auto"/>
            <w:left w:val="none" w:sz="0" w:space="0" w:color="auto"/>
            <w:bottom w:val="none" w:sz="0" w:space="0" w:color="auto"/>
            <w:right w:val="none" w:sz="0" w:space="0" w:color="auto"/>
          </w:divBdr>
        </w:div>
        <w:div w:id="371734545">
          <w:marLeft w:val="446"/>
          <w:marRight w:val="0"/>
          <w:marTop w:val="120"/>
          <w:marBottom w:val="0"/>
          <w:divBdr>
            <w:top w:val="none" w:sz="0" w:space="0" w:color="auto"/>
            <w:left w:val="none" w:sz="0" w:space="0" w:color="auto"/>
            <w:bottom w:val="none" w:sz="0" w:space="0" w:color="auto"/>
            <w:right w:val="none" w:sz="0" w:space="0" w:color="auto"/>
          </w:divBdr>
        </w:div>
        <w:div w:id="1219702256">
          <w:marLeft w:val="446"/>
          <w:marRight w:val="0"/>
          <w:marTop w:val="120"/>
          <w:marBottom w:val="0"/>
          <w:divBdr>
            <w:top w:val="none" w:sz="0" w:space="0" w:color="auto"/>
            <w:left w:val="none" w:sz="0" w:space="0" w:color="auto"/>
            <w:bottom w:val="none" w:sz="0" w:space="0" w:color="auto"/>
            <w:right w:val="none" w:sz="0" w:space="0" w:color="auto"/>
          </w:divBdr>
        </w:div>
      </w:divsChild>
    </w:div>
    <w:div w:id="2067601076">
      <w:bodyDiv w:val="1"/>
      <w:marLeft w:val="0"/>
      <w:marRight w:val="0"/>
      <w:marTop w:val="0"/>
      <w:marBottom w:val="0"/>
      <w:divBdr>
        <w:top w:val="none" w:sz="0" w:space="0" w:color="auto"/>
        <w:left w:val="none" w:sz="0" w:space="0" w:color="auto"/>
        <w:bottom w:val="none" w:sz="0" w:space="0" w:color="auto"/>
        <w:right w:val="none" w:sz="0" w:space="0" w:color="auto"/>
      </w:divBdr>
    </w:div>
    <w:div w:id="209331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AHdjx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irfaxcounty.gov/homeless/continuum-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1541</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Ergas, Jamie</dc:creator>
  <cp:keywords/>
  <dc:description/>
  <cp:lastModifiedBy>Ergas, Jamie</cp:lastModifiedBy>
  <cp:revision>65</cp:revision>
  <dcterms:created xsi:type="dcterms:W3CDTF">2021-07-02T17:24:00Z</dcterms:created>
  <dcterms:modified xsi:type="dcterms:W3CDTF">2022-08-31T15:48:00Z</dcterms:modified>
</cp:coreProperties>
</file>