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000065"/>
        <w:tblCellMar>
          <w:left w:w="0" w:type="dxa"/>
          <w:right w:w="0" w:type="dxa"/>
        </w:tblCellMar>
        <w:tblLook w:val="04A0" w:firstRow="1" w:lastRow="0" w:firstColumn="1" w:lastColumn="0" w:noHBand="0" w:noVBand="1"/>
      </w:tblPr>
      <w:tblGrid>
        <w:gridCol w:w="9360"/>
      </w:tblGrid>
      <w:tr w:rsidR="006A4C58" w:rsidRPr="006A4C58" w14:paraId="0AEC28B8" w14:textId="77777777" w:rsidTr="006A4C58">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0BB2ABF8" w14:textId="77777777" w:rsidTr="006A4C58">
              <w:trPr>
                <w:jc w:val="center"/>
              </w:trPr>
              <w:tc>
                <w:tcPr>
                  <w:tcW w:w="5000" w:type="pct"/>
                  <w:shd w:val="clear" w:color="auto" w:fill="000065"/>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227ABF9D" w14:textId="77777777" w:rsidTr="006A4C58">
                    <w:tc>
                      <w:tcPr>
                        <w:tcW w:w="0" w:type="auto"/>
                        <w:tcMar>
                          <w:top w:w="150" w:type="dxa"/>
                          <w:left w:w="300" w:type="dxa"/>
                          <w:bottom w:w="150" w:type="dxa"/>
                          <w:right w:w="300" w:type="dxa"/>
                        </w:tcMar>
                        <w:hideMark/>
                      </w:tcPr>
                      <w:p w14:paraId="710330F9" w14:textId="77777777" w:rsidR="006A4C58" w:rsidRPr="006A4C58" w:rsidRDefault="006A4C58" w:rsidP="006A4C58">
                        <w:pPr>
                          <w:spacing w:after="0" w:line="240" w:lineRule="auto"/>
                          <w:jc w:val="center"/>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FFFFFF"/>
                            <w:kern w:val="0"/>
                            <w:sz w:val="15"/>
                            <w:szCs w:val="15"/>
                            <w14:ligatures w14:val="none"/>
                          </w:rPr>
                          <w:t>Having trouble viewing this email? </w:t>
                        </w:r>
                        <w:hyperlink r:id="rId5" w:history="1">
                          <w:r w:rsidRPr="006A4C58">
                            <w:rPr>
                              <w:rFonts w:ascii="Verdana" w:eastAsia="Times New Roman" w:hAnsi="Verdana" w:cs="Times New Roman"/>
                              <w:color w:val="FFFFFF"/>
                              <w:kern w:val="0"/>
                              <w:sz w:val="15"/>
                              <w:szCs w:val="15"/>
                              <w:u w:val="single"/>
                              <w14:ligatures w14:val="none"/>
                            </w:rPr>
                            <w:t>View as Webpage</w:t>
                          </w:r>
                        </w:hyperlink>
                      </w:p>
                    </w:tc>
                  </w:tr>
                </w:tbl>
                <w:p w14:paraId="5A15A6F3"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607C0DF4"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552F6D80" w14:textId="77777777" w:rsidTr="006A4C58">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5B639C24" w14:textId="77777777" w:rsidTr="006A4C58">
                    <w:tc>
                      <w:tcPr>
                        <w:tcW w:w="0" w:type="auto"/>
                        <w:tcMar>
                          <w:top w:w="150" w:type="dxa"/>
                          <w:left w:w="300" w:type="dxa"/>
                          <w:bottom w:w="150" w:type="dxa"/>
                          <w:right w:w="300" w:type="dxa"/>
                        </w:tcMar>
                        <w:hideMark/>
                      </w:tcPr>
                      <w:p w14:paraId="123020B6" w14:textId="77777777" w:rsidR="006A4C58" w:rsidRPr="006A4C58" w:rsidRDefault="006A4C58" w:rsidP="006A4C58">
                        <w:pPr>
                          <w:spacing w:after="0" w:line="240" w:lineRule="auto"/>
                          <w:jc w:val="center"/>
                          <w:rPr>
                            <w:rFonts w:ascii="Verdana" w:eastAsia="Times New Roman" w:hAnsi="Verdana" w:cs="Times New Roman"/>
                            <w:color w:val="FFFFFF"/>
                            <w:kern w:val="0"/>
                            <w:sz w:val="18"/>
                            <w:szCs w:val="18"/>
                            <w14:ligatures w14:val="none"/>
                          </w:rPr>
                        </w:pPr>
                        <w:r w:rsidRPr="006A4C58">
                          <w:rPr>
                            <w:rFonts w:ascii="Verdana" w:eastAsia="Times New Roman" w:hAnsi="Verdana" w:cs="Times New Roman"/>
                            <w:b/>
                            <w:bCs/>
                            <w:color w:val="000065"/>
                            <w:kern w:val="0"/>
                            <w:sz w:val="21"/>
                            <w:szCs w:val="21"/>
                            <w14:ligatures w14:val="none"/>
                          </w:rPr>
                          <w:t>April 16, 2024</w:t>
                        </w:r>
                      </w:p>
                    </w:tc>
                  </w:tr>
                </w:tbl>
                <w:p w14:paraId="1769E97F"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1788A277"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3196A643" w14:textId="77777777" w:rsidTr="006A4C58">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3841A98B" w14:textId="77777777" w:rsidTr="006A4C58">
                    <w:tc>
                      <w:tcPr>
                        <w:tcW w:w="0" w:type="auto"/>
                        <w:hideMark/>
                      </w:tcPr>
                      <w:p w14:paraId="6FCD7656" w14:textId="55E1D642"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06DFC36C" wp14:editId="0B1F969E">
                              <wp:extent cx="5715000" cy="1187450"/>
                              <wp:effectExtent l="0" t="0" r="0" b="0"/>
                              <wp:docPr id="1484912117" name="Picture 3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12117" name="Picture 36" descr="A picture containing graphical user interfac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1187450"/>
                                      </a:xfrm>
                                      <a:prstGeom prst="rect">
                                        <a:avLst/>
                                      </a:prstGeom>
                                      <a:noFill/>
                                      <a:ln>
                                        <a:noFill/>
                                      </a:ln>
                                    </pic:spPr>
                                  </pic:pic>
                                </a:graphicData>
                              </a:graphic>
                            </wp:inline>
                          </w:drawing>
                        </w:r>
                      </w:p>
                    </w:tc>
                  </w:tr>
                </w:tbl>
                <w:p w14:paraId="4A120D57"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7B752224"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28B0993B"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26248178" w14:textId="77777777" w:rsidTr="006A4C58">
                    <w:tc>
                      <w:tcPr>
                        <w:tcW w:w="0" w:type="auto"/>
                        <w:tcMar>
                          <w:top w:w="150" w:type="dxa"/>
                          <w:left w:w="300" w:type="dxa"/>
                          <w:bottom w:w="150" w:type="dxa"/>
                          <w:right w:w="300" w:type="dxa"/>
                        </w:tcMar>
                        <w:hideMark/>
                      </w:tcPr>
                      <w:p w14:paraId="57ABBC0F"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Dear Neighbors,</w:t>
                        </w:r>
                      </w:p>
                      <w:p w14:paraId="725A6463"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10CA1B1C"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Tuesday's Board of Supervisors (BOS) meeting kicked off </w:t>
                        </w:r>
                        <w:r w:rsidRPr="006A4C58">
                          <w:rPr>
                            <w:rFonts w:ascii="Verdana" w:eastAsia="Times New Roman" w:hAnsi="Verdana" w:cs="Times New Roman"/>
                            <w:b/>
                            <w:bCs/>
                            <w:color w:val="000000"/>
                            <w:kern w:val="0"/>
                            <w:sz w:val="18"/>
                            <w:szCs w:val="18"/>
                            <w14:ligatures w14:val="none"/>
                          </w:rPr>
                          <w:t>three days of public hearings</w:t>
                        </w:r>
                        <w:r w:rsidRPr="006A4C58">
                          <w:rPr>
                            <w:rFonts w:ascii="Verdana" w:eastAsia="Times New Roman" w:hAnsi="Verdana" w:cs="Times New Roman"/>
                            <w:color w:val="000000"/>
                            <w:kern w:val="0"/>
                            <w:sz w:val="18"/>
                            <w:szCs w:val="18"/>
                            <w14:ligatures w14:val="none"/>
                          </w:rPr>
                          <w:t> on the </w:t>
                        </w:r>
                        <w:hyperlink r:id="rId7" w:tgtFrame="_blank" w:history="1">
                          <w:r w:rsidRPr="006A4C58">
                            <w:rPr>
                              <w:rFonts w:ascii="Verdana" w:eastAsia="Times New Roman" w:hAnsi="Verdana" w:cs="Times New Roman"/>
                              <w:b/>
                              <w:bCs/>
                              <w:color w:val="0000FF"/>
                              <w:kern w:val="0"/>
                              <w:sz w:val="18"/>
                              <w:szCs w:val="18"/>
                              <w14:ligatures w14:val="none"/>
                            </w:rPr>
                            <w:t>County Executive's Proposed FY 2025 Advertised Budget Plan</w:t>
                          </w:r>
                        </w:hyperlink>
                        <w:r w:rsidRPr="006A4C58">
                          <w:rPr>
                            <w:rFonts w:ascii="Verdana" w:eastAsia="Times New Roman" w:hAnsi="Verdana" w:cs="Times New Roman"/>
                            <w:color w:val="000000"/>
                            <w:kern w:val="0"/>
                            <w:sz w:val="18"/>
                            <w:szCs w:val="18"/>
                            <w14:ligatures w14:val="none"/>
                          </w:rPr>
                          <w:t>. In addition, we held public hearings on the</w:t>
                        </w:r>
                        <w:r w:rsidRPr="006A4C58">
                          <w:rPr>
                            <w:rFonts w:ascii="Verdana" w:eastAsia="Times New Roman" w:hAnsi="Verdana" w:cs="Times New Roman"/>
                            <w:b/>
                            <w:bCs/>
                            <w:color w:val="000000"/>
                            <w:kern w:val="0"/>
                            <w:sz w:val="18"/>
                            <w:szCs w:val="18"/>
                            <w14:ligatures w14:val="none"/>
                          </w:rPr>
                          <w:t> FY 2025 Effective Tax Rate</w:t>
                        </w:r>
                        <w:r w:rsidRPr="006A4C58">
                          <w:rPr>
                            <w:rFonts w:ascii="Verdana" w:eastAsia="Times New Roman" w:hAnsi="Verdana" w:cs="Times New Roman"/>
                            <w:color w:val="000000"/>
                            <w:kern w:val="0"/>
                            <w:sz w:val="18"/>
                            <w:szCs w:val="18"/>
                            <w14:ligatures w14:val="none"/>
                          </w:rPr>
                          <w:t> and </w:t>
                        </w:r>
                        <w:r w:rsidRPr="006A4C58">
                          <w:rPr>
                            <w:rFonts w:ascii="Verdana" w:eastAsia="Times New Roman" w:hAnsi="Verdana" w:cs="Times New Roman"/>
                            <w:b/>
                            <w:bCs/>
                            <w:color w:val="000000"/>
                            <w:kern w:val="0"/>
                            <w:sz w:val="18"/>
                            <w:szCs w:val="18"/>
                            <w14:ligatures w14:val="none"/>
                          </w:rPr>
                          <w:t>proposed </w:t>
                        </w:r>
                        <w:r w:rsidRPr="006A4C58">
                          <w:rPr>
                            <w:rFonts w:ascii="Verdana" w:eastAsia="Times New Roman" w:hAnsi="Verdana" w:cs="Times New Roman"/>
                            <w:color w:val="000000"/>
                            <w:kern w:val="0"/>
                            <w:sz w:val="18"/>
                            <w:szCs w:val="18"/>
                            <w14:ligatures w14:val="none"/>
                          </w:rPr>
                          <w:t>County rate </w:t>
                        </w:r>
                        <w:r w:rsidRPr="006A4C58">
                          <w:rPr>
                            <w:rFonts w:ascii="Verdana" w:eastAsia="Times New Roman" w:hAnsi="Verdana" w:cs="Times New Roman"/>
                            <w:b/>
                            <w:bCs/>
                            <w:color w:val="000000"/>
                            <w:kern w:val="0"/>
                            <w:sz w:val="18"/>
                            <w:szCs w:val="18"/>
                            <w14:ligatures w14:val="none"/>
                          </w:rPr>
                          <w:t>increases</w:t>
                        </w:r>
                        <w:r w:rsidRPr="006A4C58">
                          <w:rPr>
                            <w:rFonts w:ascii="Verdana" w:eastAsia="Times New Roman" w:hAnsi="Verdana" w:cs="Times New Roman"/>
                            <w:color w:val="000000"/>
                            <w:kern w:val="0"/>
                            <w:sz w:val="18"/>
                            <w:szCs w:val="18"/>
                            <w14:ligatures w14:val="none"/>
                          </w:rPr>
                          <w:t>.Thank you to everyone who has testified or submitted your comments on the budget so far. There are </w:t>
                        </w:r>
                        <w:r w:rsidRPr="006A4C58">
                          <w:rPr>
                            <w:rFonts w:ascii="Verdana" w:eastAsia="Times New Roman" w:hAnsi="Verdana" w:cs="Times New Roman"/>
                            <w:b/>
                            <w:bCs/>
                            <w:color w:val="000000"/>
                            <w:kern w:val="0"/>
                            <w:sz w:val="18"/>
                            <w:szCs w:val="18"/>
                            <w14:ligatures w14:val="none"/>
                          </w:rPr>
                          <w:t>still opportunities</w:t>
                        </w:r>
                        <w:r w:rsidRPr="006A4C58">
                          <w:rPr>
                            <w:rFonts w:ascii="Verdana" w:eastAsia="Times New Roman" w:hAnsi="Verdana" w:cs="Times New Roman"/>
                            <w:color w:val="000000"/>
                            <w:kern w:val="0"/>
                            <w:sz w:val="18"/>
                            <w:szCs w:val="18"/>
                            <w14:ligatures w14:val="none"/>
                          </w:rPr>
                          <w:t> to </w:t>
                        </w:r>
                        <w:hyperlink r:id="rId8" w:tgtFrame="_blank" w:history="1">
                          <w:r w:rsidRPr="006A4C58">
                            <w:rPr>
                              <w:rFonts w:ascii="Verdana" w:eastAsia="Times New Roman" w:hAnsi="Verdana" w:cs="Times New Roman"/>
                              <w:color w:val="0000FF"/>
                              <w:kern w:val="0"/>
                              <w:sz w:val="18"/>
                              <w:szCs w:val="18"/>
                              <w14:ligatures w14:val="none"/>
                            </w:rPr>
                            <w:t>submit your budget testimony in-person, by phone and in writing</w:t>
                          </w:r>
                        </w:hyperlink>
                        <w:r w:rsidRPr="006A4C58">
                          <w:rPr>
                            <w:rFonts w:ascii="Verdana" w:eastAsia="Times New Roman" w:hAnsi="Verdana" w:cs="Times New Roman"/>
                            <w:color w:val="000000"/>
                            <w:kern w:val="0"/>
                            <w:sz w:val="18"/>
                            <w:szCs w:val="18"/>
                            <w14:ligatures w14:val="none"/>
                          </w:rPr>
                          <w:t>.</w:t>
                        </w:r>
                      </w:p>
                      <w:p w14:paraId="347EBF70"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7D83035A"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At Tuesday’s meeting we recognized </w:t>
                        </w:r>
                        <w:r w:rsidRPr="006A4C58">
                          <w:rPr>
                            <w:rFonts w:ascii="Verdana" w:eastAsia="Times New Roman" w:hAnsi="Verdana" w:cs="Times New Roman"/>
                            <w:b/>
                            <w:bCs/>
                            <w:color w:val="000000"/>
                            <w:kern w:val="0"/>
                            <w:sz w:val="18"/>
                            <w:szCs w:val="18"/>
                            <w14:ligatures w14:val="none"/>
                          </w:rPr>
                          <w:t>April as Community Development Month</w:t>
                        </w:r>
                        <w:r w:rsidRPr="006A4C58">
                          <w:rPr>
                            <w:rFonts w:ascii="Verdana" w:eastAsia="Times New Roman" w:hAnsi="Verdana" w:cs="Times New Roman"/>
                            <w:color w:val="000000"/>
                            <w:kern w:val="0"/>
                            <w:sz w:val="18"/>
                            <w:szCs w:val="18"/>
                            <w14:ligatures w14:val="none"/>
                          </w:rPr>
                          <w:t>. Supporting our communities in their growth and development is critical as we </w:t>
                        </w:r>
                        <w:r w:rsidRPr="006A4C58">
                          <w:rPr>
                            <w:rFonts w:ascii="Verdana" w:eastAsia="Times New Roman" w:hAnsi="Verdana" w:cs="Times New Roman"/>
                            <w:b/>
                            <w:bCs/>
                            <w:color w:val="000000"/>
                            <w:kern w:val="0"/>
                            <w:sz w:val="18"/>
                            <w:szCs w:val="18"/>
                            <w14:ligatures w14:val="none"/>
                          </w:rPr>
                          <w:t>re-envision the Richmond Highway corridor and Lorton</w:t>
                        </w:r>
                        <w:r w:rsidRPr="006A4C58">
                          <w:rPr>
                            <w:rFonts w:ascii="Verdana" w:eastAsia="Times New Roman" w:hAnsi="Verdana" w:cs="Times New Roman"/>
                            <w:color w:val="000000"/>
                            <w:kern w:val="0"/>
                            <w:sz w:val="18"/>
                            <w:szCs w:val="18"/>
                            <w14:ligatures w14:val="none"/>
                          </w:rPr>
                          <w:t>, with a focus on ensuring everyone who lives, learns, works and plays in the Mount Vernon District can continue to do so. These efforts and the diversity of our residents create a strong community and are vital to our vibrant economy and </w:t>
                        </w:r>
                        <w:r w:rsidRPr="006A4C58">
                          <w:rPr>
                            <w:rFonts w:ascii="Verdana" w:eastAsia="Times New Roman" w:hAnsi="Verdana" w:cs="Times New Roman"/>
                            <w:b/>
                            <w:bCs/>
                            <w:color w:val="000000"/>
                            <w:kern w:val="0"/>
                            <w:sz w:val="18"/>
                            <w:szCs w:val="18"/>
                            <w14:ligatures w14:val="none"/>
                          </w:rPr>
                          <w:t>developing our 21</w:t>
                        </w:r>
                        <w:r w:rsidRPr="006A4C58">
                          <w:rPr>
                            <w:rFonts w:ascii="Verdana" w:eastAsia="Times New Roman" w:hAnsi="Verdana" w:cs="Times New Roman"/>
                            <w:b/>
                            <w:bCs/>
                            <w:color w:val="000000"/>
                            <w:kern w:val="0"/>
                            <w:sz w:val="13"/>
                            <w:szCs w:val="13"/>
                            <w:vertAlign w:val="superscript"/>
                            <w14:ligatures w14:val="none"/>
                          </w:rPr>
                          <w:t>st</w:t>
                        </w:r>
                        <w:r w:rsidRPr="006A4C58">
                          <w:rPr>
                            <w:rFonts w:ascii="Verdana" w:eastAsia="Times New Roman" w:hAnsi="Verdana" w:cs="Times New Roman"/>
                            <w:b/>
                            <w:bCs/>
                            <w:color w:val="000000"/>
                            <w:kern w:val="0"/>
                            <w:sz w:val="18"/>
                            <w:szCs w:val="18"/>
                            <w14:ligatures w14:val="none"/>
                          </w:rPr>
                          <w:t> century vision</w:t>
                        </w:r>
                        <w:r w:rsidRPr="006A4C58">
                          <w:rPr>
                            <w:rFonts w:ascii="Verdana" w:eastAsia="Times New Roman" w:hAnsi="Verdana" w:cs="Times New Roman"/>
                            <w:color w:val="000000"/>
                            <w:kern w:val="0"/>
                            <w:sz w:val="18"/>
                            <w:szCs w:val="18"/>
                            <w14:ligatures w14:val="none"/>
                          </w:rPr>
                          <w:t>.</w:t>
                        </w:r>
                      </w:p>
                    </w:tc>
                  </w:tr>
                </w:tbl>
                <w:p w14:paraId="6187901D"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19F3271B"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6A865551" w14:textId="77777777" w:rsidTr="006A4C58">
              <w:trPr>
                <w:jc w:val="center"/>
              </w:trPr>
              <w:tc>
                <w:tcPr>
                  <w:tcW w:w="0" w:type="auto"/>
                  <w:vAlign w:val="center"/>
                  <w:hideMark/>
                </w:tcPr>
                <w:p w14:paraId="202FF2E7" w14:textId="77777777" w:rsidR="006A4C58" w:rsidRPr="006A4C58" w:rsidRDefault="006A4C58" w:rsidP="006A4C58">
                  <w:pPr>
                    <w:spacing w:after="0" w:line="240" w:lineRule="auto"/>
                    <w:jc w:val="center"/>
                    <w:rPr>
                      <w:rFonts w:ascii="Times New Roman" w:eastAsia="Times New Roman" w:hAnsi="Times New Roman" w:cs="Times New Roman"/>
                      <w:color w:val="000000"/>
                      <w:kern w:val="0"/>
                      <w:sz w:val="27"/>
                      <w:szCs w:val="27"/>
                      <w14:ligatures w14:val="none"/>
                    </w:rPr>
                  </w:pPr>
                </w:p>
              </w:tc>
            </w:tr>
          </w:tbl>
          <w:p w14:paraId="3E83F69E"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5616"/>
              <w:gridCol w:w="3744"/>
            </w:tblGrid>
            <w:tr w:rsidR="006A4C58" w:rsidRPr="006A4C58" w14:paraId="720F3744" w14:textId="77777777" w:rsidTr="006A4C58">
              <w:trPr>
                <w:jc w:val="center"/>
              </w:trPr>
              <w:tc>
                <w:tcPr>
                  <w:tcW w:w="3000" w:type="pct"/>
                  <w:hideMark/>
                </w:tcPr>
                <w:tbl>
                  <w:tblPr>
                    <w:tblW w:w="5000" w:type="pct"/>
                    <w:tblCellMar>
                      <w:left w:w="0" w:type="dxa"/>
                      <w:right w:w="0" w:type="dxa"/>
                    </w:tblCellMar>
                    <w:tblLook w:val="04A0" w:firstRow="1" w:lastRow="0" w:firstColumn="1" w:lastColumn="0" w:noHBand="0" w:noVBand="1"/>
                  </w:tblPr>
                  <w:tblGrid>
                    <w:gridCol w:w="5616"/>
                  </w:tblGrid>
                  <w:tr w:rsidR="006A4C58" w:rsidRPr="006A4C58" w14:paraId="78B780DA" w14:textId="77777777" w:rsidTr="006A4C58">
                    <w:tc>
                      <w:tcPr>
                        <w:tcW w:w="0" w:type="auto"/>
                        <w:tcMar>
                          <w:top w:w="150" w:type="dxa"/>
                          <w:left w:w="300" w:type="dxa"/>
                          <w:bottom w:w="150" w:type="dxa"/>
                          <w:right w:w="150" w:type="dxa"/>
                        </w:tcMar>
                        <w:hideMark/>
                      </w:tcPr>
                      <w:p w14:paraId="6798DE58"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We also recognized</w:t>
                        </w:r>
                        <w:r w:rsidRPr="006A4C58">
                          <w:rPr>
                            <w:rFonts w:ascii="Verdana" w:eastAsia="Times New Roman" w:hAnsi="Verdana" w:cs="Times New Roman"/>
                            <w:b/>
                            <w:bCs/>
                            <w:color w:val="000000"/>
                            <w:kern w:val="0"/>
                            <w:sz w:val="18"/>
                            <w:szCs w:val="18"/>
                            <w14:ligatures w14:val="none"/>
                          </w:rPr>
                          <w:t> April as Autism Awareness Month</w:t>
                        </w:r>
                        <w:r w:rsidRPr="006A4C58">
                          <w:rPr>
                            <w:rFonts w:ascii="Verdana" w:eastAsia="Times New Roman" w:hAnsi="Verdana" w:cs="Times New Roman"/>
                            <w:color w:val="000000"/>
                            <w:kern w:val="0"/>
                            <w:sz w:val="18"/>
                            <w:szCs w:val="18"/>
                            <w14:ligatures w14:val="none"/>
                          </w:rPr>
                          <w:t>. The County provides support to many residents in our community with </w:t>
                        </w:r>
                        <w:r w:rsidRPr="006A4C58">
                          <w:rPr>
                            <w:rFonts w:ascii="Verdana" w:eastAsia="Times New Roman" w:hAnsi="Verdana" w:cs="Times New Roman"/>
                            <w:b/>
                            <w:bCs/>
                            <w:color w:val="000000"/>
                            <w:kern w:val="0"/>
                            <w:sz w:val="18"/>
                            <w:szCs w:val="18"/>
                            <w14:ligatures w14:val="none"/>
                          </w:rPr>
                          <w:t>developmental and intellectual disabilities</w:t>
                        </w:r>
                        <w:r w:rsidRPr="006A4C58">
                          <w:rPr>
                            <w:rFonts w:ascii="Verdana" w:eastAsia="Times New Roman" w:hAnsi="Verdana" w:cs="Times New Roman"/>
                            <w:color w:val="000000"/>
                            <w:kern w:val="0"/>
                            <w:sz w:val="18"/>
                            <w:szCs w:val="18"/>
                            <w14:ligatures w14:val="none"/>
                          </w:rPr>
                          <w:t>. Read more about the challenges individuals face and the </w:t>
                        </w:r>
                        <w:r w:rsidRPr="006A4C58">
                          <w:rPr>
                            <w:rFonts w:ascii="Verdana" w:eastAsia="Times New Roman" w:hAnsi="Verdana" w:cs="Times New Roman"/>
                            <w:b/>
                            <w:bCs/>
                            <w:color w:val="000000"/>
                            <w:kern w:val="0"/>
                            <w:sz w:val="18"/>
                            <w:szCs w:val="18"/>
                            <w14:ligatures w14:val="none"/>
                          </w:rPr>
                          <w:t>support services available to them</w:t>
                        </w:r>
                        <w:r w:rsidRPr="006A4C58">
                          <w:rPr>
                            <w:rFonts w:ascii="Verdana" w:eastAsia="Times New Roman" w:hAnsi="Verdana" w:cs="Times New Roman"/>
                            <w:color w:val="000000"/>
                            <w:kern w:val="0"/>
                            <w:sz w:val="18"/>
                            <w:szCs w:val="18"/>
                            <w14:ligatures w14:val="none"/>
                          </w:rPr>
                          <w:t> in my </w:t>
                        </w:r>
                        <w:hyperlink r:id="rId9" w:anchor="page=4" w:tgtFrame="_blank" w:history="1">
                          <w:r w:rsidRPr="006A4C58">
                            <w:rPr>
                              <w:rFonts w:ascii="Verdana" w:eastAsia="Times New Roman" w:hAnsi="Verdana" w:cs="Times New Roman"/>
                              <w:color w:val="0000FF"/>
                              <w:kern w:val="0"/>
                              <w:sz w:val="18"/>
                              <w:szCs w:val="18"/>
                              <w14:ligatures w14:val="none"/>
                            </w:rPr>
                            <w:t>recent article</w:t>
                          </w:r>
                        </w:hyperlink>
                        <w:r w:rsidRPr="006A4C58">
                          <w:rPr>
                            <w:rFonts w:ascii="Verdana" w:eastAsia="Times New Roman" w:hAnsi="Verdana" w:cs="Times New Roman"/>
                            <w:color w:val="000000"/>
                            <w:kern w:val="0"/>
                            <w:sz w:val="18"/>
                            <w:szCs w:val="18"/>
                            <w14:ligatures w14:val="none"/>
                          </w:rPr>
                          <w:t> about Fairfax resident </w:t>
                        </w:r>
                        <w:r w:rsidRPr="006A4C58">
                          <w:rPr>
                            <w:rFonts w:ascii="Verdana" w:eastAsia="Times New Roman" w:hAnsi="Verdana" w:cs="Times New Roman"/>
                            <w:b/>
                            <w:bCs/>
                            <w:color w:val="000000"/>
                            <w:kern w:val="0"/>
                            <w:sz w:val="18"/>
                            <w:szCs w:val="18"/>
                            <w14:ligatures w14:val="none"/>
                          </w:rPr>
                          <w:t>Sam Proctor</w:t>
                        </w:r>
                        <w:r w:rsidRPr="006A4C58">
                          <w:rPr>
                            <w:rFonts w:ascii="Verdana" w:eastAsia="Times New Roman" w:hAnsi="Verdana" w:cs="Times New Roman"/>
                            <w:color w:val="000000"/>
                            <w:kern w:val="0"/>
                            <w:sz w:val="18"/>
                            <w:szCs w:val="18"/>
                            <w14:ligatures w14:val="none"/>
                          </w:rPr>
                          <w:t>.</w:t>
                        </w:r>
                      </w:p>
                      <w:p w14:paraId="6E96B2BA"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265384D4"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6D1B8B36"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54B87A6C"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443D58FA"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008B3D33"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Respectfully yours in public service,</w:t>
                        </w:r>
                      </w:p>
                    </w:tc>
                  </w:tr>
                  <w:tr w:rsidR="006A4C58" w:rsidRPr="006A4C58" w14:paraId="2B9987DE" w14:textId="77777777">
                    <w:tc>
                      <w:tcPr>
                        <w:tcW w:w="0" w:type="auto"/>
                        <w:tcMar>
                          <w:top w:w="150" w:type="dxa"/>
                          <w:left w:w="300" w:type="dxa"/>
                          <w:bottom w:w="150" w:type="dxa"/>
                          <w:right w:w="15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690"/>
                          <w:gridCol w:w="225"/>
                        </w:tblGrid>
                        <w:tr w:rsidR="006A4C58" w:rsidRPr="006A4C58" w14:paraId="6980944C" w14:textId="77777777" w:rsidTr="006A4C58">
                          <w:trPr>
                            <w:trHeight w:val="15"/>
                          </w:trPr>
                          <w:tc>
                            <w:tcPr>
                              <w:tcW w:w="0" w:type="auto"/>
                              <w:hideMark/>
                            </w:tcPr>
                            <w:p w14:paraId="32D7154C" w14:textId="2F8B41E4"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5158B956" wp14:editId="3FFEDDAE">
                                    <wp:extent cx="1073150" cy="323850"/>
                                    <wp:effectExtent l="0" t="0" r="0" b="0"/>
                                    <wp:docPr id="187274120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3150" cy="323850"/>
                                            </a:xfrm>
                                            <a:prstGeom prst="rect">
                                              <a:avLst/>
                                            </a:prstGeom>
                                            <a:noFill/>
                                            <a:ln>
                                              <a:noFill/>
                                            </a:ln>
                                          </pic:spPr>
                                        </pic:pic>
                                      </a:graphicData>
                                    </a:graphic>
                                  </wp:inline>
                                </w:drawing>
                              </w:r>
                            </w:p>
                          </w:tc>
                          <w:tc>
                            <w:tcPr>
                              <w:tcW w:w="225" w:type="dxa"/>
                              <w:hideMark/>
                            </w:tcPr>
                            <w:p w14:paraId="0058CB6C" w14:textId="0F0181F0" w:rsidR="006A4C58" w:rsidRPr="006A4C58" w:rsidRDefault="006A4C58" w:rsidP="006A4C58">
                              <w:pPr>
                                <w:spacing w:after="0" w:line="15" w:lineRule="atLeast"/>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53CAED6F" wp14:editId="23B5C2DE">
                                    <wp:extent cx="139700" cy="6350"/>
                                    <wp:effectExtent l="0" t="0" r="0" b="0"/>
                                    <wp:docPr id="371059095" name="Picture 3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59095" name="Picture 34" descr="Shap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r>
                        <w:tr w:rsidR="006A4C58" w:rsidRPr="006A4C58" w14:paraId="68D46707" w14:textId="77777777" w:rsidTr="006A4C58">
                          <w:trPr>
                            <w:trHeight w:val="15"/>
                          </w:trPr>
                          <w:tc>
                            <w:tcPr>
                              <w:tcW w:w="0" w:type="auto"/>
                              <w:hideMark/>
                            </w:tcPr>
                            <w:p w14:paraId="04C60BF2" w14:textId="0C7D501B" w:rsidR="006A4C58" w:rsidRPr="006A4C58" w:rsidRDefault="006A4C58" w:rsidP="006A4C58">
                              <w:pPr>
                                <w:spacing w:after="0" w:line="15" w:lineRule="atLeast"/>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2B03A952" wp14:editId="308F820F">
                                    <wp:extent cx="6350" cy="44450"/>
                                    <wp:effectExtent l="0" t="0" r="0" b="0"/>
                                    <wp:docPr id="46139554" name="Picture 3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9554" name="Picture 33" descr="Shap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44450"/>
                                            </a:xfrm>
                                            <a:prstGeom prst="rect">
                                              <a:avLst/>
                                            </a:prstGeom>
                                            <a:noFill/>
                                            <a:ln>
                                              <a:noFill/>
                                            </a:ln>
                                          </pic:spPr>
                                        </pic:pic>
                                      </a:graphicData>
                                    </a:graphic>
                                  </wp:inline>
                                </w:drawing>
                              </w:r>
                            </w:p>
                          </w:tc>
                          <w:tc>
                            <w:tcPr>
                              <w:tcW w:w="75" w:type="dxa"/>
                              <w:hideMark/>
                            </w:tcPr>
                            <w:p w14:paraId="3CC4E6BB" w14:textId="2FE86535" w:rsidR="006A4C58" w:rsidRPr="006A4C58" w:rsidRDefault="006A4C58" w:rsidP="006A4C58">
                              <w:pPr>
                                <w:spacing w:after="0" w:line="15" w:lineRule="atLeast"/>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46837B24" wp14:editId="3609C572">
                                    <wp:extent cx="44450" cy="6350"/>
                                    <wp:effectExtent l="0" t="0" r="0" b="0"/>
                                    <wp:docPr id="2135132714" name="Picture 3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132714" name="Picture 32" descr="Shap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3781623E"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3A"/>
                            <w:kern w:val="0"/>
                            <w:sz w:val="18"/>
                            <w:szCs w:val="18"/>
                            <w14:ligatures w14:val="none"/>
                          </w:rPr>
                          <w:t> </w:t>
                        </w:r>
                      </w:p>
                      <w:p w14:paraId="79A2B12C"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7173DE37"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0520E04A"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Dan Storck</w:t>
                        </w:r>
                      </w:p>
                      <w:p w14:paraId="5949378B"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3A"/>
                            <w:kern w:val="0"/>
                            <w:sz w:val="18"/>
                            <w:szCs w:val="18"/>
                            <w14:ligatures w14:val="none"/>
                          </w:rPr>
                          <w:t>Supervisor, Mount Vernon District</w:t>
                        </w:r>
                      </w:p>
                      <w:p w14:paraId="68E4C655"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3A"/>
                            <w:kern w:val="0"/>
                            <w:sz w:val="18"/>
                            <w:szCs w:val="18"/>
                            <w14:ligatures w14:val="none"/>
                          </w:rPr>
                          <w:t>Fairfax County Board of Supervisors</w:t>
                        </w:r>
                      </w:p>
                    </w:tc>
                  </w:tr>
                </w:tbl>
                <w:p w14:paraId="3BFE1316"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c>
                <w:tcPr>
                  <w:tcW w:w="2000" w:type="pct"/>
                  <w:hideMark/>
                </w:tcPr>
                <w:tbl>
                  <w:tblPr>
                    <w:tblW w:w="5000" w:type="pct"/>
                    <w:tblCellMar>
                      <w:left w:w="0" w:type="dxa"/>
                      <w:right w:w="0" w:type="dxa"/>
                    </w:tblCellMar>
                    <w:tblLook w:val="04A0" w:firstRow="1" w:lastRow="0" w:firstColumn="1" w:lastColumn="0" w:noHBand="0" w:noVBand="1"/>
                  </w:tblPr>
                  <w:tblGrid>
                    <w:gridCol w:w="3744"/>
                  </w:tblGrid>
                  <w:tr w:rsidR="006A4C58" w:rsidRPr="006A4C58" w14:paraId="2E09BBB6" w14:textId="77777777" w:rsidTr="006A4C58">
                    <w:tc>
                      <w:tcPr>
                        <w:tcW w:w="0" w:type="auto"/>
                        <w:tcMar>
                          <w:top w:w="150" w:type="dxa"/>
                          <w:left w:w="0" w:type="dxa"/>
                          <w:bottom w:w="150" w:type="dxa"/>
                          <w:right w:w="0" w:type="dxa"/>
                        </w:tcMar>
                        <w:hideMark/>
                      </w:tcPr>
                      <w:p w14:paraId="1D2EF8C1" w14:textId="1D3205A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3D17F170" wp14:editId="2B2A8E67">
                              <wp:extent cx="1638300" cy="1771650"/>
                              <wp:effectExtent l="0" t="0" r="0" b="0"/>
                              <wp:docPr id="1269806780" name="Picture 3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06780" name="Picture 31" descr="A picture containing person, ind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1771650"/>
                                      </a:xfrm>
                                      <a:prstGeom prst="rect">
                                        <a:avLst/>
                                      </a:prstGeom>
                                      <a:noFill/>
                                      <a:ln>
                                        <a:noFill/>
                                      </a:ln>
                                    </pic:spPr>
                                  </pic:pic>
                                </a:graphicData>
                              </a:graphic>
                            </wp:inline>
                          </w:drawing>
                        </w:r>
                      </w:p>
                    </w:tc>
                  </w:tr>
                  <w:tr w:rsidR="006A4C58" w:rsidRPr="006A4C58" w14:paraId="45C9ED6B" w14:textId="77777777">
                    <w:tc>
                      <w:tcPr>
                        <w:tcW w:w="0" w:type="auto"/>
                        <w:tcMar>
                          <w:top w:w="150" w:type="dxa"/>
                          <w:left w:w="150" w:type="dxa"/>
                          <w:bottom w:w="150" w:type="dxa"/>
                          <w:right w:w="300" w:type="dxa"/>
                        </w:tcMar>
                        <w:hideMark/>
                      </w:tcPr>
                      <w:p w14:paraId="4673066A"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i/>
                            <w:iCs/>
                            <w:color w:val="000000"/>
                            <w:kern w:val="0"/>
                            <w:sz w:val="18"/>
                            <w:szCs w:val="18"/>
                            <w14:ligatures w14:val="none"/>
                          </w:rPr>
                          <w:t>Sam Proctor with U.S. Senator Tim Kaine while working at Jersey Mike’s Subs.</w:t>
                        </w:r>
                      </w:p>
                    </w:tc>
                  </w:tr>
                </w:tbl>
                <w:p w14:paraId="6EA604B3"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4CC82FCD"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36963B7C" w14:textId="77777777" w:rsidTr="006A4C58">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47311CD7" w14:textId="77777777" w:rsidTr="006A4C58">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6A4C58" w:rsidRPr="006A4C58" w14:paraId="66628E7E" w14:textId="77777777">
                          <w:trPr>
                            <w:jc w:val="center"/>
                          </w:trPr>
                          <w:tc>
                            <w:tcPr>
                              <w:tcW w:w="5000" w:type="pct"/>
                              <w:tcMar>
                                <w:top w:w="135" w:type="dxa"/>
                                <w:left w:w="0" w:type="dxa"/>
                                <w:bottom w:w="135" w:type="dxa"/>
                                <w:right w:w="0"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460"/>
                              </w:tblGrid>
                              <w:tr w:rsidR="006A4C58" w:rsidRPr="006A4C58" w14:paraId="17D1B038" w14:textId="77777777">
                                <w:trPr>
                                  <w:trHeight w:val="15"/>
                                </w:trPr>
                                <w:tc>
                                  <w:tcPr>
                                    <w:tcW w:w="0" w:type="auto"/>
                                    <w:tcBorders>
                                      <w:bottom w:val="nil"/>
                                    </w:tcBorders>
                                    <w:shd w:val="clear" w:color="auto" w:fill="000090"/>
                                    <w:vAlign w:val="center"/>
                                    <w:hideMark/>
                                  </w:tcPr>
                                  <w:p w14:paraId="36DEAE4E" w14:textId="4E62F639" w:rsidR="006A4C58" w:rsidRPr="006A4C58" w:rsidRDefault="006A4C58" w:rsidP="006A4C58">
                                    <w:pPr>
                                      <w:spacing w:after="0" w:line="15" w:lineRule="atLeast"/>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5A963BF7" wp14:editId="28CFFE7E">
                                          <wp:extent cx="44450" cy="6350"/>
                                          <wp:effectExtent l="0" t="0" r="0" b="0"/>
                                          <wp:docPr id="83487826" name="Picture 3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7826" name="Picture 30"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62620B90"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6E01694A"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422C3FBE"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3C74C742"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5C89286B"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2525B8BD" w14:textId="77777777" w:rsidTr="006A4C58">
                    <w:tc>
                      <w:tcPr>
                        <w:tcW w:w="0" w:type="auto"/>
                        <w:tcMar>
                          <w:top w:w="150" w:type="dxa"/>
                          <w:left w:w="300" w:type="dxa"/>
                          <w:bottom w:w="150" w:type="dxa"/>
                          <w:right w:w="300" w:type="dxa"/>
                        </w:tcMar>
                        <w:hideMark/>
                      </w:tcPr>
                      <w:p w14:paraId="670D0631"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90"/>
                            <w:kern w:val="0"/>
                            <w:sz w:val="18"/>
                            <w:szCs w:val="18"/>
                            <w14:ligatures w14:val="none"/>
                          </w:rPr>
                          <w:t>The following are </w:t>
                        </w:r>
                        <w:r w:rsidRPr="006A4C58">
                          <w:rPr>
                            <w:rFonts w:ascii="Verdana" w:eastAsia="Times New Roman" w:hAnsi="Verdana" w:cs="Times New Roman"/>
                            <w:b/>
                            <w:bCs/>
                            <w:color w:val="000090"/>
                            <w:kern w:val="0"/>
                            <w:sz w:val="18"/>
                            <w:szCs w:val="18"/>
                            <w14:ligatures w14:val="none"/>
                          </w:rPr>
                          <w:t>highlights from the Board of Supervisors April 16, 2024</w:t>
                        </w:r>
                        <w:r w:rsidRPr="006A4C58">
                          <w:rPr>
                            <w:rFonts w:ascii="Verdana" w:eastAsia="Times New Roman" w:hAnsi="Verdana" w:cs="Times New Roman"/>
                            <w:color w:val="000090"/>
                            <w:kern w:val="0"/>
                            <w:sz w:val="18"/>
                            <w:szCs w:val="18"/>
                            <w14:ligatures w14:val="none"/>
                          </w:rPr>
                          <w:t> </w:t>
                        </w:r>
                        <w:r w:rsidRPr="006A4C58">
                          <w:rPr>
                            <w:rFonts w:ascii="Verdana" w:eastAsia="Times New Roman" w:hAnsi="Verdana" w:cs="Times New Roman"/>
                            <w:b/>
                            <w:bCs/>
                            <w:color w:val="000090"/>
                            <w:kern w:val="0"/>
                            <w:sz w:val="18"/>
                            <w:szCs w:val="18"/>
                            <w14:ligatures w14:val="none"/>
                          </w:rPr>
                          <w:t>meeting, </w:t>
                        </w:r>
                        <w:r w:rsidRPr="006A4C58">
                          <w:rPr>
                            <w:rFonts w:ascii="Verdana" w:eastAsia="Times New Roman" w:hAnsi="Verdana" w:cs="Times New Roman"/>
                            <w:color w:val="000090"/>
                            <w:kern w:val="0"/>
                            <w:sz w:val="18"/>
                            <w:szCs w:val="18"/>
                            <w14:ligatures w14:val="none"/>
                          </w:rPr>
                          <w:t>including items of particular interest to Mount Vernon residents. For additional information, please go to the</w:t>
                        </w:r>
                        <w:r w:rsidRPr="006A4C58">
                          <w:rPr>
                            <w:rFonts w:ascii="Verdana" w:eastAsia="Times New Roman" w:hAnsi="Verdana" w:cs="Times New Roman"/>
                            <w:color w:val="0000FF"/>
                            <w:kern w:val="0"/>
                            <w:sz w:val="18"/>
                            <w:szCs w:val="18"/>
                            <w14:ligatures w14:val="none"/>
                          </w:rPr>
                          <w:t> </w:t>
                        </w:r>
                        <w:hyperlink r:id="rId14" w:tgtFrame="_blank" w:history="1">
                          <w:r w:rsidRPr="006A4C58">
                            <w:rPr>
                              <w:rFonts w:ascii="Verdana" w:eastAsia="Times New Roman" w:hAnsi="Verdana" w:cs="Times New Roman"/>
                              <w:color w:val="0000FF"/>
                              <w:kern w:val="0"/>
                              <w:sz w:val="18"/>
                              <w:szCs w:val="18"/>
                              <w14:ligatures w14:val="none"/>
                            </w:rPr>
                            <w:t>County’s Board Agenda and Meeting Schedule</w:t>
                          </w:r>
                        </w:hyperlink>
                        <w:r w:rsidRPr="006A4C58">
                          <w:rPr>
                            <w:rFonts w:ascii="Verdana" w:eastAsia="Times New Roman" w:hAnsi="Verdana" w:cs="Times New Roman"/>
                            <w:color w:val="000090"/>
                            <w:kern w:val="0"/>
                            <w:sz w:val="18"/>
                            <w:szCs w:val="18"/>
                            <w14:ligatures w14:val="none"/>
                          </w:rPr>
                          <w:t>. The clerk to the board's official</w:t>
                        </w:r>
                        <w:r w:rsidRPr="006A4C58">
                          <w:rPr>
                            <w:rFonts w:ascii="Verdana" w:eastAsia="Times New Roman" w:hAnsi="Verdana" w:cs="Times New Roman"/>
                            <w:color w:val="000000"/>
                            <w:kern w:val="0"/>
                            <w:sz w:val="18"/>
                            <w:szCs w:val="18"/>
                            <w14:ligatures w14:val="none"/>
                          </w:rPr>
                          <w:t> </w:t>
                        </w:r>
                        <w:hyperlink r:id="rId15" w:tgtFrame="_blank" w:history="1">
                          <w:r w:rsidRPr="006A4C58">
                            <w:rPr>
                              <w:rFonts w:ascii="Verdana" w:eastAsia="Times New Roman" w:hAnsi="Verdana" w:cs="Times New Roman"/>
                              <w:b/>
                              <w:bCs/>
                              <w:color w:val="0000FF"/>
                              <w:kern w:val="0"/>
                              <w:sz w:val="18"/>
                              <w:szCs w:val="18"/>
                              <w14:ligatures w14:val="none"/>
                            </w:rPr>
                            <w:t>Summary of Board Actions</w:t>
                          </w:r>
                        </w:hyperlink>
                        <w:r w:rsidRPr="006A4C58">
                          <w:rPr>
                            <w:rFonts w:ascii="Verdana" w:eastAsia="Times New Roman" w:hAnsi="Verdana" w:cs="Times New Roman"/>
                            <w:color w:val="000090"/>
                            <w:kern w:val="0"/>
                            <w:sz w:val="18"/>
                            <w:szCs w:val="18"/>
                            <w14:ligatures w14:val="none"/>
                          </w:rPr>
                          <w:t xml:space="preserve"> is available the week following each meeting. </w:t>
                        </w:r>
                        <w:r w:rsidRPr="006A4C58">
                          <w:rPr>
                            <w:rFonts w:ascii="Verdana" w:eastAsia="Times New Roman" w:hAnsi="Verdana" w:cs="Times New Roman"/>
                            <w:color w:val="000090"/>
                            <w:kern w:val="0"/>
                            <w:sz w:val="18"/>
                            <w:szCs w:val="18"/>
                            <w14:ligatures w14:val="none"/>
                          </w:rPr>
                          <w:lastRenderedPageBreak/>
                          <w:t>Information is also available by a</w:t>
                        </w:r>
                        <w:r w:rsidRPr="006A4C58">
                          <w:rPr>
                            <w:rFonts w:ascii="Verdana" w:eastAsia="Times New Roman" w:hAnsi="Verdana" w:cs="Times New Roman"/>
                            <w:color w:val="000000"/>
                            <w:kern w:val="0"/>
                            <w:sz w:val="18"/>
                            <w:szCs w:val="18"/>
                            <w14:ligatures w14:val="none"/>
                          </w:rPr>
                          <w:t> </w:t>
                        </w:r>
                        <w:hyperlink r:id="rId16" w:tgtFrame="_blank" w:history="1">
                          <w:r w:rsidRPr="006A4C58">
                            <w:rPr>
                              <w:rFonts w:ascii="Verdana" w:eastAsia="Times New Roman" w:hAnsi="Verdana" w:cs="Times New Roman"/>
                              <w:b/>
                              <w:bCs/>
                              <w:color w:val="0000FF"/>
                              <w:kern w:val="0"/>
                              <w:sz w:val="18"/>
                              <w:szCs w:val="18"/>
                              <w14:ligatures w14:val="none"/>
                            </w:rPr>
                            <w:t>video linked to the board agenda</w:t>
                          </w:r>
                        </w:hyperlink>
                        <w:r w:rsidRPr="006A4C58">
                          <w:rPr>
                            <w:rFonts w:ascii="Verdana" w:eastAsia="Times New Roman" w:hAnsi="Verdana" w:cs="Times New Roman"/>
                            <w:color w:val="0000FF"/>
                            <w:kern w:val="0"/>
                            <w:sz w:val="18"/>
                            <w:szCs w:val="18"/>
                            <w14:ligatures w14:val="none"/>
                          </w:rPr>
                          <w:t> </w:t>
                        </w:r>
                        <w:r w:rsidRPr="006A4C58">
                          <w:rPr>
                            <w:rFonts w:ascii="Verdana" w:eastAsia="Times New Roman" w:hAnsi="Verdana" w:cs="Times New Roman"/>
                            <w:color w:val="000090"/>
                            <w:kern w:val="0"/>
                            <w:sz w:val="18"/>
                            <w:szCs w:val="18"/>
                            <w14:ligatures w14:val="none"/>
                          </w:rPr>
                          <w:t>and the</w:t>
                        </w:r>
                        <w:r w:rsidRPr="006A4C58">
                          <w:rPr>
                            <w:rFonts w:ascii="Verdana" w:eastAsia="Times New Roman" w:hAnsi="Verdana" w:cs="Times New Roman"/>
                            <w:color w:val="000000"/>
                            <w:kern w:val="0"/>
                            <w:sz w:val="18"/>
                            <w:szCs w:val="18"/>
                            <w14:ligatures w14:val="none"/>
                          </w:rPr>
                          <w:t> </w:t>
                        </w:r>
                        <w:hyperlink r:id="rId17" w:tgtFrame="_blank" w:history="1">
                          <w:r w:rsidRPr="006A4C58">
                            <w:rPr>
                              <w:rFonts w:ascii="Verdana" w:eastAsia="Times New Roman" w:hAnsi="Verdana" w:cs="Times New Roman"/>
                              <w:b/>
                              <w:bCs/>
                              <w:color w:val="0000FF"/>
                              <w:kern w:val="0"/>
                              <w:sz w:val="18"/>
                              <w:szCs w:val="18"/>
                              <w14:ligatures w14:val="none"/>
                            </w:rPr>
                            <w:t>Board of Supervisors Highlights podcast</w:t>
                          </w:r>
                        </w:hyperlink>
                        <w:r w:rsidRPr="006A4C58">
                          <w:rPr>
                            <w:rFonts w:ascii="Verdana" w:eastAsia="Times New Roman" w:hAnsi="Verdana" w:cs="Times New Roman"/>
                            <w:b/>
                            <w:bCs/>
                            <w:color w:val="000000"/>
                            <w:kern w:val="0"/>
                            <w:sz w:val="18"/>
                            <w:szCs w:val="18"/>
                            <w14:ligatures w14:val="none"/>
                          </w:rPr>
                          <w:t>.</w:t>
                        </w:r>
                        <w:r w:rsidRPr="006A4C58">
                          <w:rPr>
                            <w:rFonts w:ascii="Verdana" w:eastAsia="Times New Roman" w:hAnsi="Verdana" w:cs="Times New Roman"/>
                            <w:color w:val="000090"/>
                            <w:kern w:val="0"/>
                            <w:sz w:val="18"/>
                            <w:szCs w:val="18"/>
                            <w14:ligatures w14:val="none"/>
                          </w:rPr>
                          <w:t> </w:t>
                        </w:r>
                      </w:p>
                      <w:p w14:paraId="79B3701F"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73E14BCC"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BF3F2F"/>
                            <w:kern w:val="0"/>
                            <w:sz w:val="18"/>
                            <w:szCs w:val="18"/>
                            <w14:ligatures w14:val="none"/>
                          </w:rPr>
                          <w:t>Para recibir la información de </w:t>
                        </w:r>
                        <w:r w:rsidRPr="006A4C58">
                          <w:rPr>
                            <w:rFonts w:ascii="Verdana" w:eastAsia="Times New Roman" w:hAnsi="Verdana" w:cs="Times New Roman"/>
                            <w:b/>
                            <w:bCs/>
                            <w:color w:val="BF3F2F"/>
                            <w:kern w:val="0"/>
                            <w:sz w:val="18"/>
                            <w:szCs w:val="18"/>
                            <w14:ligatures w14:val="none"/>
                          </w:rPr>
                          <w:t>nuestro boletín electrónico en españo</w:t>
                        </w:r>
                        <w:r w:rsidRPr="006A4C58">
                          <w:rPr>
                            <w:rFonts w:ascii="Verdana" w:eastAsia="Times New Roman" w:hAnsi="Verdana" w:cs="Times New Roman"/>
                            <w:color w:val="BF3F2F"/>
                            <w:kern w:val="0"/>
                            <w:sz w:val="18"/>
                            <w:szCs w:val="18"/>
                            <w14:ligatures w14:val="none"/>
                          </w:rPr>
                          <w:t>l, o </w:t>
                        </w:r>
                        <w:r w:rsidRPr="006A4C58">
                          <w:rPr>
                            <w:rFonts w:ascii="Verdana" w:eastAsia="Times New Roman" w:hAnsi="Verdana" w:cs="Times New Roman"/>
                            <w:b/>
                            <w:bCs/>
                            <w:color w:val="BF3F2F"/>
                            <w:kern w:val="0"/>
                            <w:sz w:val="18"/>
                            <w:szCs w:val="18"/>
                            <w14:ligatures w14:val="none"/>
                          </w:rPr>
                          <w:t>para hablar con un hispanohablante</w:t>
                        </w:r>
                        <w:r w:rsidRPr="006A4C58">
                          <w:rPr>
                            <w:rFonts w:ascii="Verdana" w:eastAsia="Times New Roman" w:hAnsi="Verdana" w:cs="Times New Roman"/>
                            <w:color w:val="BF3F2F"/>
                            <w:kern w:val="0"/>
                            <w:sz w:val="18"/>
                            <w:szCs w:val="18"/>
                            <w14:ligatures w14:val="none"/>
                          </w:rPr>
                          <w:t>, comuníquese con</w:t>
                        </w:r>
                        <w:r w:rsidRPr="006A4C58">
                          <w:rPr>
                            <w:rFonts w:ascii="Verdana" w:eastAsia="Times New Roman" w:hAnsi="Verdana" w:cs="Times New Roman"/>
                            <w:b/>
                            <w:bCs/>
                            <w:color w:val="BF3F2F"/>
                            <w:kern w:val="0"/>
                            <w:sz w:val="18"/>
                            <w:szCs w:val="18"/>
                            <w14:ligatures w14:val="none"/>
                          </w:rPr>
                          <w:t> Madeleine Carcamo Reyes</w:t>
                        </w:r>
                        <w:r w:rsidRPr="006A4C58">
                          <w:rPr>
                            <w:rFonts w:ascii="Verdana" w:eastAsia="Times New Roman" w:hAnsi="Verdana" w:cs="Times New Roman"/>
                            <w:color w:val="BF3F2F"/>
                            <w:kern w:val="0"/>
                            <w:sz w:val="18"/>
                            <w:szCs w:val="18"/>
                            <w14:ligatures w14:val="none"/>
                          </w:rPr>
                          <w:t> a su preferencia, por teléfono al (703) 780-7518 o por correo electrónico:</w:t>
                        </w:r>
                        <w:r w:rsidRPr="006A4C58">
                          <w:rPr>
                            <w:rFonts w:ascii="Verdana" w:eastAsia="Times New Roman" w:hAnsi="Verdana" w:cs="Times New Roman"/>
                            <w:color w:val="387B37"/>
                            <w:kern w:val="0"/>
                            <w:sz w:val="18"/>
                            <w:szCs w:val="18"/>
                            <w14:ligatures w14:val="none"/>
                          </w:rPr>
                          <w:t> </w:t>
                        </w:r>
                        <w:hyperlink r:id="rId18" w:tgtFrame="_blank" w:history="1">
                          <w:r w:rsidRPr="006A4C58">
                            <w:rPr>
                              <w:rFonts w:ascii="Verdana" w:eastAsia="Times New Roman" w:hAnsi="Verdana" w:cs="Times New Roman"/>
                              <w:color w:val="0000FF"/>
                              <w:kern w:val="0"/>
                              <w:sz w:val="18"/>
                              <w:szCs w:val="18"/>
                              <w14:ligatures w14:val="none"/>
                            </w:rPr>
                            <w:t>Madeleine.CarcamoReyes@fairfaxcounty.gov</w:t>
                          </w:r>
                        </w:hyperlink>
                        <w:r w:rsidRPr="006A4C58">
                          <w:rPr>
                            <w:rFonts w:ascii="Verdana" w:eastAsia="Times New Roman" w:hAnsi="Verdana" w:cs="Times New Roman"/>
                            <w:color w:val="000000"/>
                            <w:kern w:val="0"/>
                            <w:sz w:val="18"/>
                            <w:szCs w:val="18"/>
                            <w14:ligatures w14:val="none"/>
                          </w:rPr>
                          <w:t>.</w:t>
                        </w:r>
                      </w:p>
                    </w:tc>
                  </w:tr>
                </w:tbl>
                <w:p w14:paraId="332CE63B"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14E0798D"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57397336" w14:textId="77777777" w:rsidTr="006A4C58">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757CEF08" w14:textId="77777777" w:rsidTr="006A4C58">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6A4C58" w:rsidRPr="006A4C58" w14:paraId="58A15159"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6A4C58" w:rsidRPr="006A4C58" w14:paraId="5F109A1F" w14:textId="77777777">
                                <w:trPr>
                                  <w:trHeight w:val="15"/>
                                  <w:jc w:val="center"/>
                                </w:trPr>
                                <w:tc>
                                  <w:tcPr>
                                    <w:tcW w:w="0" w:type="auto"/>
                                    <w:tcBorders>
                                      <w:bottom w:val="nil"/>
                                    </w:tcBorders>
                                    <w:shd w:val="clear" w:color="auto" w:fill="000065"/>
                                    <w:vAlign w:val="center"/>
                                    <w:hideMark/>
                                  </w:tcPr>
                                  <w:p w14:paraId="02A3C030" w14:textId="2ECEF50C" w:rsidR="006A4C58" w:rsidRPr="006A4C58" w:rsidRDefault="006A4C58" w:rsidP="006A4C58">
                                    <w:pPr>
                                      <w:spacing w:after="0" w:line="15" w:lineRule="atLeast"/>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50874A3F" wp14:editId="4F7DF93A">
                                          <wp:extent cx="44450" cy="6350"/>
                                          <wp:effectExtent l="0" t="0" r="0" b="0"/>
                                          <wp:docPr id="136725722" name="Picture 2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5722" name="Picture 29"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1AF5894F"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3FBA9F45"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54EB055C"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5205C1D2"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61E02257"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362D7612" w14:textId="77777777" w:rsidTr="006A4C58">
                    <w:tc>
                      <w:tcPr>
                        <w:tcW w:w="0" w:type="auto"/>
                        <w:tcMar>
                          <w:top w:w="150" w:type="dxa"/>
                          <w:left w:w="300" w:type="dxa"/>
                          <w:bottom w:w="150" w:type="dxa"/>
                          <w:right w:w="300" w:type="dxa"/>
                        </w:tcMar>
                        <w:hideMark/>
                      </w:tcPr>
                      <w:p w14:paraId="41E98203" w14:textId="77777777" w:rsidR="006A4C58" w:rsidRPr="006A4C58" w:rsidRDefault="006A4C58" w:rsidP="006A4C58">
                        <w:pPr>
                          <w:spacing w:after="0" w:line="240" w:lineRule="auto"/>
                          <w:jc w:val="center"/>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00"/>
                            <w:kern w:val="0"/>
                            <w:sz w:val="18"/>
                            <w:szCs w:val="18"/>
                            <w14:ligatures w14:val="none"/>
                          </w:rPr>
                          <w:t>To view the April 16, 2024 Board Package </w:t>
                        </w:r>
                        <w:hyperlink r:id="rId19" w:tgtFrame="_blank" w:history="1">
                          <w:r w:rsidRPr="006A4C58">
                            <w:rPr>
                              <w:rFonts w:ascii="Verdana" w:eastAsia="Times New Roman" w:hAnsi="Verdana" w:cs="Times New Roman"/>
                              <w:b/>
                              <w:bCs/>
                              <w:color w:val="0000FF"/>
                              <w:kern w:val="0"/>
                              <w:sz w:val="18"/>
                              <w:szCs w:val="18"/>
                              <w14:ligatures w14:val="none"/>
                            </w:rPr>
                            <w:t>click here</w:t>
                          </w:r>
                        </w:hyperlink>
                        <w:r w:rsidRPr="006A4C58">
                          <w:rPr>
                            <w:rFonts w:ascii="Verdana" w:eastAsia="Times New Roman" w:hAnsi="Verdana" w:cs="Times New Roman"/>
                            <w:b/>
                            <w:bCs/>
                            <w:color w:val="000000"/>
                            <w:kern w:val="0"/>
                            <w:sz w:val="18"/>
                            <w:szCs w:val="18"/>
                            <w14:ligatures w14:val="none"/>
                          </w:rPr>
                          <w:t>. </w:t>
                        </w:r>
                        <w:r w:rsidRPr="006A4C58">
                          <w:rPr>
                            <w:rFonts w:ascii="Verdana" w:eastAsia="Times New Roman" w:hAnsi="Verdana" w:cs="Times New Roman"/>
                            <w:color w:val="000000"/>
                            <w:kern w:val="0"/>
                            <w:sz w:val="18"/>
                            <w:szCs w:val="18"/>
                            <w14:ligatures w14:val="none"/>
                          </w:rPr>
                          <w:t>For a complete listing of public hearings held and approved, please see the </w:t>
                        </w:r>
                        <w:r w:rsidRPr="006A4C58">
                          <w:rPr>
                            <w:rFonts w:ascii="Verdana" w:eastAsia="Times New Roman" w:hAnsi="Verdana" w:cs="Times New Roman"/>
                            <w:b/>
                            <w:bCs/>
                            <w:color w:val="000000"/>
                            <w:kern w:val="0"/>
                            <w:sz w:val="18"/>
                            <w:szCs w:val="18"/>
                            <w14:ligatures w14:val="none"/>
                          </w:rPr>
                          <w:t>Clerk to the Board's official </w:t>
                        </w:r>
                        <w:hyperlink r:id="rId20" w:tgtFrame="_blank" w:history="1">
                          <w:r w:rsidRPr="006A4C58">
                            <w:rPr>
                              <w:rFonts w:ascii="Verdana" w:eastAsia="Times New Roman" w:hAnsi="Verdana" w:cs="Times New Roman"/>
                              <w:b/>
                              <w:bCs/>
                              <w:color w:val="0000FF"/>
                              <w:kern w:val="0"/>
                              <w:sz w:val="18"/>
                              <w:szCs w:val="18"/>
                              <w14:ligatures w14:val="none"/>
                            </w:rPr>
                            <w:t>Summary of Board Actions</w:t>
                          </w:r>
                        </w:hyperlink>
                        <w:r w:rsidRPr="006A4C58">
                          <w:rPr>
                            <w:rFonts w:ascii="Verdana" w:eastAsia="Times New Roman" w:hAnsi="Verdana" w:cs="Times New Roman"/>
                            <w:color w:val="000000"/>
                            <w:kern w:val="0"/>
                            <w:sz w:val="18"/>
                            <w:szCs w:val="18"/>
                            <w14:ligatures w14:val="none"/>
                          </w:rPr>
                          <w:t>, available the week following each meeting.</w:t>
                        </w:r>
                      </w:p>
                    </w:tc>
                  </w:tr>
                </w:tbl>
                <w:p w14:paraId="0917673C"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6E9250A0"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2893FFF3"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21D638C1" w14:textId="77777777" w:rsidTr="006A4C58">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6A4C58" w:rsidRPr="006A4C58" w14:paraId="511868F5"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6A4C58" w:rsidRPr="006A4C58" w14:paraId="767BD98A" w14:textId="77777777">
                                <w:trPr>
                                  <w:trHeight w:val="15"/>
                                  <w:jc w:val="center"/>
                                </w:trPr>
                                <w:tc>
                                  <w:tcPr>
                                    <w:tcW w:w="0" w:type="auto"/>
                                    <w:tcBorders>
                                      <w:bottom w:val="nil"/>
                                    </w:tcBorders>
                                    <w:shd w:val="clear" w:color="auto" w:fill="000065"/>
                                    <w:vAlign w:val="center"/>
                                    <w:hideMark/>
                                  </w:tcPr>
                                  <w:p w14:paraId="7E2BEEFA" w14:textId="32A97C4D" w:rsidR="006A4C58" w:rsidRPr="006A4C58" w:rsidRDefault="006A4C58" w:rsidP="006A4C58">
                                    <w:pPr>
                                      <w:spacing w:after="0" w:line="15" w:lineRule="atLeast"/>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713832B8" wp14:editId="7AB2A679">
                                          <wp:extent cx="44450" cy="6350"/>
                                          <wp:effectExtent l="0" t="0" r="0" b="0"/>
                                          <wp:docPr id="1725235486" name="Picture 2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35486" name="Picture 28"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0855728E"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307F61C3"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324BFF75"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50CEDBF4"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3F5EB636"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5F4F87B8" w14:textId="77777777" w:rsidTr="006A4C58">
                    <w:tc>
                      <w:tcPr>
                        <w:tcW w:w="0" w:type="auto"/>
                        <w:tcMar>
                          <w:top w:w="150" w:type="dxa"/>
                          <w:left w:w="300" w:type="dxa"/>
                          <w:bottom w:w="150" w:type="dxa"/>
                          <w:right w:w="300" w:type="dxa"/>
                        </w:tcMar>
                        <w:hideMark/>
                      </w:tcPr>
                      <w:p w14:paraId="2AD8EED7"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BF3F2F"/>
                            <w:kern w:val="0"/>
                            <w:sz w:val="21"/>
                            <w:szCs w:val="21"/>
                            <w14:ligatures w14:val="none"/>
                          </w:rPr>
                          <w:t>Proclamations and Recognitions</w:t>
                        </w:r>
                      </w:p>
                    </w:tc>
                  </w:tr>
                </w:tbl>
                <w:p w14:paraId="091680FA"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2F8102B8"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4680"/>
              <w:gridCol w:w="4680"/>
            </w:tblGrid>
            <w:tr w:rsidR="006A4C58" w:rsidRPr="006A4C58" w14:paraId="18EEA2DC" w14:textId="77777777" w:rsidTr="006A4C58">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680"/>
                  </w:tblGrid>
                  <w:tr w:rsidR="006A4C58" w:rsidRPr="006A4C58" w14:paraId="011BBF54" w14:textId="77777777" w:rsidTr="006A4C58">
                    <w:tc>
                      <w:tcPr>
                        <w:tcW w:w="0" w:type="auto"/>
                        <w:tcMar>
                          <w:top w:w="150" w:type="dxa"/>
                          <w:left w:w="0" w:type="dxa"/>
                          <w:bottom w:w="150" w:type="dxa"/>
                          <w:right w:w="0" w:type="dxa"/>
                        </w:tcMar>
                        <w:hideMark/>
                      </w:tcPr>
                      <w:p w14:paraId="0352232A" w14:textId="559268B1"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color w:val="0000FF"/>
                            <w:kern w:val="0"/>
                            <w:sz w:val="24"/>
                            <w:szCs w:val="24"/>
                            <w14:ligatures w14:val="none"/>
                          </w:rPr>
                          <w:drawing>
                            <wp:inline distT="0" distB="0" distL="0" distR="0" wp14:anchorId="13FEA2E6" wp14:editId="79D63E8D">
                              <wp:extent cx="2571750" cy="933450"/>
                              <wp:effectExtent l="0" t="0" r="0" b="0"/>
                              <wp:docPr id="709888810" name="Picture 27" descr="A group of people posing for a photo&#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88810" name="Picture 27" descr="A group of people posing for a photo&#10;&#10;Description automatically generated">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0" cy="933450"/>
                                      </a:xfrm>
                                      <a:prstGeom prst="rect">
                                        <a:avLst/>
                                      </a:prstGeom>
                                      <a:noFill/>
                                      <a:ln>
                                        <a:noFill/>
                                      </a:ln>
                                    </pic:spPr>
                                  </pic:pic>
                                </a:graphicData>
                              </a:graphic>
                            </wp:inline>
                          </w:drawing>
                        </w:r>
                      </w:p>
                    </w:tc>
                  </w:tr>
                  <w:tr w:rsidR="006A4C58" w:rsidRPr="006A4C58" w14:paraId="103B127D" w14:textId="77777777">
                    <w:tc>
                      <w:tcPr>
                        <w:tcW w:w="0" w:type="auto"/>
                        <w:tcMar>
                          <w:top w:w="150" w:type="dxa"/>
                          <w:left w:w="300" w:type="dxa"/>
                          <w:bottom w:w="150" w:type="dxa"/>
                          <w:right w:w="150" w:type="dxa"/>
                        </w:tcMar>
                        <w:hideMark/>
                      </w:tcPr>
                      <w:p w14:paraId="2087AE6B" w14:textId="77777777" w:rsidR="006A4C58" w:rsidRPr="006A4C58" w:rsidRDefault="006A4C58" w:rsidP="006A4C58">
                        <w:pPr>
                          <w:spacing w:after="0" w:line="240" w:lineRule="auto"/>
                          <w:jc w:val="center"/>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00"/>
                            <w:kern w:val="0"/>
                            <w:sz w:val="18"/>
                            <w:szCs w:val="18"/>
                            <w14:ligatures w14:val="none"/>
                          </w:rPr>
                          <w:t>April 2024 as Autism Awareness Month</w:t>
                        </w:r>
                      </w:p>
                    </w:tc>
                  </w:tr>
                </w:tbl>
                <w:p w14:paraId="45410104"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680"/>
                  </w:tblGrid>
                  <w:tr w:rsidR="006A4C58" w:rsidRPr="006A4C58" w14:paraId="0ACC6F48" w14:textId="77777777" w:rsidTr="006A4C58">
                    <w:tc>
                      <w:tcPr>
                        <w:tcW w:w="0" w:type="auto"/>
                        <w:tcMar>
                          <w:top w:w="150" w:type="dxa"/>
                          <w:left w:w="0" w:type="dxa"/>
                          <w:bottom w:w="150" w:type="dxa"/>
                          <w:right w:w="0" w:type="dxa"/>
                        </w:tcMar>
                        <w:hideMark/>
                      </w:tcPr>
                      <w:p w14:paraId="69D0D01A" w14:textId="57F5BE68"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color w:val="0000FF"/>
                            <w:kern w:val="0"/>
                            <w:sz w:val="24"/>
                            <w:szCs w:val="24"/>
                            <w14:ligatures w14:val="none"/>
                          </w:rPr>
                          <w:drawing>
                            <wp:inline distT="0" distB="0" distL="0" distR="0" wp14:anchorId="2ABC1451" wp14:editId="04A99C1A">
                              <wp:extent cx="1936750" cy="1200150"/>
                              <wp:effectExtent l="0" t="0" r="0" b="0"/>
                              <wp:docPr id="1560648883" name="Picture 26" descr="A group of people posing for a photo&#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48883" name="Picture 26" descr="A group of people posing for a photo&#10;&#10;Description automatically generated">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6750" cy="1200150"/>
                                      </a:xfrm>
                                      <a:prstGeom prst="rect">
                                        <a:avLst/>
                                      </a:prstGeom>
                                      <a:noFill/>
                                      <a:ln>
                                        <a:noFill/>
                                      </a:ln>
                                    </pic:spPr>
                                  </pic:pic>
                                </a:graphicData>
                              </a:graphic>
                            </wp:inline>
                          </w:drawing>
                        </w:r>
                      </w:p>
                    </w:tc>
                  </w:tr>
                  <w:tr w:rsidR="006A4C58" w:rsidRPr="006A4C58" w14:paraId="2AB15181" w14:textId="77777777">
                    <w:tc>
                      <w:tcPr>
                        <w:tcW w:w="0" w:type="auto"/>
                        <w:tcMar>
                          <w:top w:w="150" w:type="dxa"/>
                          <w:left w:w="150" w:type="dxa"/>
                          <w:bottom w:w="150" w:type="dxa"/>
                          <w:right w:w="300" w:type="dxa"/>
                        </w:tcMar>
                        <w:hideMark/>
                      </w:tcPr>
                      <w:p w14:paraId="5FD5DDF8" w14:textId="77777777" w:rsidR="006A4C58" w:rsidRPr="006A4C58" w:rsidRDefault="006A4C58" w:rsidP="006A4C58">
                        <w:pPr>
                          <w:spacing w:after="0" w:line="240" w:lineRule="auto"/>
                          <w:jc w:val="center"/>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00"/>
                            <w:kern w:val="0"/>
                            <w:sz w:val="18"/>
                            <w:szCs w:val="18"/>
                            <w14:ligatures w14:val="none"/>
                          </w:rPr>
                          <w:t>Recognized 2024 Grammy Recipient and Annandale HS Orchestra Director, Annie Ray</w:t>
                        </w:r>
                      </w:p>
                    </w:tc>
                  </w:tr>
                </w:tbl>
                <w:p w14:paraId="6F90969B"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15EA90CA"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4680"/>
              <w:gridCol w:w="4680"/>
            </w:tblGrid>
            <w:tr w:rsidR="006A4C58" w:rsidRPr="006A4C58" w14:paraId="790B6CAF" w14:textId="77777777" w:rsidTr="006A4C58">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680"/>
                  </w:tblGrid>
                  <w:tr w:rsidR="006A4C58" w:rsidRPr="006A4C58" w14:paraId="2E5C7758" w14:textId="77777777" w:rsidTr="006A4C58">
                    <w:tc>
                      <w:tcPr>
                        <w:tcW w:w="0" w:type="auto"/>
                        <w:tcMar>
                          <w:top w:w="150" w:type="dxa"/>
                          <w:left w:w="0" w:type="dxa"/>
                          <w:bottom w:w="150" w:type="dxa"/>
                          <w:right w:w="0" w:type="dxa"/>
                        </w:tcMar>
                        <w:hideMark/>
                      </w:tcPr>
                      <w:p w14:paraId="62C15811" w14:textId="4768A79B"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color w:val="0000FF"/>
                            <w:kern w:val="0"/>
                            <w:sz w:val="24"/>
                            <w:szCs w:val="24"/>
                            <w14:ligatures w14:val="none"/>
                          </w:rPr>
                          <w:drawing>
                            <wp:inline distT="0" distB="0" distL="0" distR="0" wp14:anchorId="0C643B33" wp14:editId="54A97991">
                              <wp:extent cx="2660650" cy="1104900"/>
                              <wp:effectExtent l="0" t="0" r="0" b="0"/>
                              <wp:docPr id="397871519" name="Picture 25" descr="A group of people posing for a photo&#10;&#10;Description automatically generate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71519" name="Picture 25" descr="A group of people posing for a photo&#10;&#10;Description automatically generated">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0650" cy="1104900"/>
                                      </a:xfrm>
                                      <a:prstGeom prst="rect">
                                        <a:avLst/>
                                      </a:prstGeom>
                                      <a:noFill/>
                                      <a:ln>
                                        <a:noFill/>
                                      </a:ln>
                                    </pic:spPr>
                                  </pic:pic>
                                </a:graphicData>
                              </a:graphic>
                            </wp:inline>
                          </w:drawing>
                        </w:r>
                      </w:p>
                    </w:tc>
                  </w:tr>
                  <w:tr w:rsidR="006A4C58" w:rsidRPr="006A4C58" w14:paraId="3FB7210F" w14:textId="77777777">
                    <w:tc>
                      <w:tcPr>
                        <w:tcW w:w="0" w:type="auto"/>
                        <w:tcMar>
                          <w:top w:w="150" w:type="dxa"/>
                          <w:left w:w="300" w:type="dxa"/>
                          <w:bottom w:w="150" w:type="dxa"/>
                          <w:right w:w="150" w:type="dxa"/>
                        </w:tcMar>
                        <w:hideMark/>
                      </w:tcPr>
                      <w:p w14:paraId="2C5B256A" w14:textId="77777777" w:rsidR="006A4C58" w:rsidRPr="006A4C58" w:rsidRDefault="006A4C58" w:rsidP="006A4C58">
                        <w:pPr>
                          <w:spacing w:after="0" w:line="240" w:lineRule="auto"/>
                          <w:jc w:val="center"/>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00"/>
                            <w:kern w:val="0"/>
                            <w:sz w:val="18"/>
                            <w:szCs w:val="18"/>
                            <w14:ligatures w14:val="none"/>
                          </w:rPr>
                          <w:t>Recognized FCPS Recipients of the 2024 First Amendment Press Freedom Award</w:t>
                        </w:r>
                      </w:p>
                    </w:tc>
                  </w:tr>
                </w:tbl>
                <w:p w14:paraId="6F7C1636"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680"/>
                  </w:tblGrid>
                  <w:tr w:rsidR="006A4C58" w:rsidRPr="006A4C58" w14:paraId="1FA64529" w14:textId="77777777" w:rsidTr="006A4C58">
                    <w:tc>
                      <w:tcPr>
                        <w:tcW w:w="0" w:type="auto"/>
                        <w:tcMar>
                          <w:top w:w="150" w:type="dxa"/>
                          <w:left w:w="0" w:type="dxa"/>
                          <w:bottom w:w="150" w:type="dxa"/>
                          <w:right w:w="0" w:type="dxa"/>
                        </w:tcMar>
                        <w:hideMark/>
                      </w:tcPr>
                      <w:p w14:paraId="066D06B0" w14:textId="5F39C2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color w:val="0000FF"/>
                            <w:kern w:val="0"/>
                            <w:sz w:val="24"/>
                            <w:szCs w:val="24"/>
                            <w14:ligatures w14:val="none"/>
                          </w:rPr>
                          <w:drawing>
                            <wp:inline distT="0" distB="0" distL="0" distR="0" wp14:anchorId="7C3FC9D9" wp14:editId="67737DAE">
                              <wp:extent cx="2660650" cy="1371600"/>
                              <wp:effectExtent l="0" t="0" r="0" b="0"/>
                              <wp:docPr id="2065541265" name="Picture 24" descr="A group of people posing for a photo&#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41265" name="Picture 24" descr="A group of people posing for a photo&#10;&#10;Description automatically generated">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0650" cy="1371600"/>
                                      </a:xfrm>
                                      <a:prstGeom prst="rect">
                                        <a:avLst/>
                                      </a:prstGeom>
                                      <a:noFill/>
                                      <a:ln>
                                        <a:noFill/>
                                      </a:ln>
                                    </pic:spPr>
                                  </pic:pic>
                                </a:graphicData>
                              </a:graphic>
                            </wp:inline>
                          </w:drawing>
                        </w:r>
                      </w:p>
                    </w:tc>
                  </w:tr>
                  <w:tr w:rsidR="006A4C58" w:rsidRPr="006A4C58" w14:paraId="577FD9A2" w14:textId="77777777">
                    <w:tc>
                      <w:tcPr>
                        <w:tcW w:w="0" w:type="auto"/>
                        <w:tcMar>
                          <w:top w:w="150" w:type="dxa"/>
                          <w:left w:w="150" w:type="dxa"/>
                          <w:bottom w:w="150" w:type="dxa"/>
                          <w:right w:w="300" w:type="dxa"/>
                        </w:tcMar>
                        <w:hideMark/>
                      </w:tcPr>
                      <w:p w14:paraId="48B80AB7" w14:textId="77777777" w:rsidR="006A4C58" w:rsidRPr="006A4C58" w:rsidRDefault="006A4C58" w:rsidP="006A4C58">
                        <w:pPr>
                          <w:spacing w:after="0" w:line="240" w:lineRule="auto"/>
                          <w:jc w:val="center"/>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00"/>
                            <w:kern w:val="0"/>
                            <w:sz w:val="18"/>
                            <w:szCs w:val="18"/>
                            <w14:ligatures w14:val="none"/>
                          </w:rPr>
                          <w:t>April 2024 as Community Development Month</w:t>
                        </w:r>
                      </w:p>
                    </w:tc>
                  </w:tr>
                </w:tbl>
                <w:p w14:paraId="5ECCFCCF"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46556D76"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4016DAC2"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6040E788" w14:textId="77777777" w:rsidTr="006A4C58">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6A4C58" w:rsidRPr="006A4C58" w14:paraId="531F2534"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6A4C58" w:rsidRPr="006A4C58" w14:paraId="18D30742" w14:textId="77777777">
                                <w:trPr>
                                  <w:trHeight w:val="15"/>
                                  <w:jc w:val="center"/>
                                </w:trPr>
                                <w:tc>
                                  <w:tcPr>
                                    <w:tcW w:w="0" w:type="auto"/>
                                    <w:tcBorders>
                                      <w:bottom w:val="nil"/>
                                    </w:tcBorders>
                                    <w:shd w:val="clear" w:color="auto" w:fill="000065"/>
                                    <w:vAlign w:val="center"/>
                                    <w:hideMark/>
                                  </w:tcPr>
                                  <w:p w14:paraId="56551352" w14:textId="708E1DCD" w:rsidR="006A4C58" w:rsidRPr="006A4C58" w:rsidRDefault="006A4C58" w:rsidP="006A4C58">
                                    <w:pPr>
                                      <w:spacing w:after="0" w:line="15" w:lineRule="atLeast"/>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362F7E1F" wp14:editId="2FA53925">
                                          <wp:extent cx="44450" cy="6350"/>
                                          <wp:effectExtent l="0" t="0" r="0" b="0"/>
                                          <wp:docPr id="1916821381" name="Picture 2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21381" name="Picture 23"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72CA39FA"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6CE31F9E"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34FF456B"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47D329DB"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3C4434A7"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21C3DAA3" w14:textId="77777777" w:rsidTr="006A4C58">
                    <w:tc>
                      <w:tcPr>
                        <w:tcW w:w="0" w:type="auto"/>
                        <w:tcMar>
                          <w:top w:w="150" w:type="dxa"/>
                          <w:left w:w="300" w:type="dxa"/>
                          <w:bottom w:w="150" w:type="dxa"/>
                          <w:right w:w="300" w:type="dxa"/>
                        </w:tcMar>
                        <w:hideMark/>
                      </w:tcPr>
                      <w:p w14:paraId="0AF9872F" w14:textId="77777777" w:rsidR="006A4C58" w:rsidRPr="006A4C58" w:rsidRDefault="006A4C58" w:rsidP="006A4C58">
                        <w:pPr>
                          <w:spacing w:after="0" w:line="240" w:lineRule="auto"/>
                          <w:jc w:val="center"/>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C03E30"/>
                            <w:kern w:val="0"/>
                            <w:sz w:val="36"/>
                            <w:szCs w:val="36"/>
                            <w14:ligatures w14:val="none"/>
                          </w:rPr>
                          <w:t>Board Committee Meetings</w:t>
                        </w:r>
                      </w:p>
                    </w:tc>
                  </w:tr>
                </w:tbl>
                <w:p w14:paraId="71A75A68"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1FA4C1A9"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4BE2CDBC"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0D095313" w14:textId="77777777" w:rsidTr="006A4C58">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6A4C58" w:rsidRPr="006A4C58" w14:paraId="464912CF"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6A4C58" w:rsidRPr="006A4C58" w14:paraId="1BD1191A" w14:textId="77777777">
                                <w:trPr>
                                  <w:trHeight w:val="15"/>
                                  <w:jc w:val="center"/>
                                </w:trPr>
                                <w:tc>
                                  <w:tcPr>
                                    <w:tcW w:w="0" w:type="auto"/>
                                    <w:tcBorders>
                                      <w:bottom w:val="nil"/>
                                    </w:tcBorders>
                                    <w:shd w:val="clear" w:color="auto" w:fill="000065"/>
                                    <w:vAlign w:val="center"/>
                                    <w:hideMark/>
                                  </w:tcPr>
                                  <w:p w14:paraId="0EA645D1" w14:textId="129A30D8" w:rsidR="006A4C58" w:rsidRPr="006A4C58" w:rsidRDefault="006A4C58" w:rsidP="006A4C58">
                                    <w:pPr>
                                      <w:spacing w:after="0" w:line="15" w:lineRule="atLeast"/>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57064181" wp14:editId="311F234E">
                                          <wp:extent cx="44450" cy="6350"/>
                                          <wp:effectExtent l="0" t="0" r="0" b="0"/>
                                          <wp:docPr id="1309695571" name="Picture 2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95571" name="Picture 22"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3FBCBA6F"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7C636AE8"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39C4BF11"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56FB87FA"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4CCD8718"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417B3371" w14:textId="77777777" w:rsidTr="006A4C58">
                    <w:tc>
                      <w:tcPr>
                        <w:tcW w:w="0" w:type="auto"/>
                        <w:tcMar>
                          <w:top w:w="150" w:type="dxa"/>
                          <w:left w:w="300" w:type="dxa"/>
                          <w:bottom w:w="150" w:type="dxa"/>
                          <w:right w:w="300" w:type="dxa"/>
                        </w:tcMar>
                        <w:hideMark/>
                      </w:tcPr>
                      <w:p w14:paraId="0A9C6421"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Upcoming Committee Meetings &amp; Budget Public Hearings</w:t>
                        </w:r>
                      </w:p>
                      <w:p w14:paraId="2CBA0574"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77700735"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00"/>
                            <w:kern w:val="0"/>
                            <w:sz w:val="18"/>
                            <w:szCs w:val="18"/>
                            <w14:ligatures w14:val="none"/>
                          </w:rPr>
                          <w:t>April 18</w:t>
                        </w:r>
                        <w:r w:rsidRPr="006A4C58">
                          <w:rPr>
                            <w:rFonts w:ascii="Verdana" w:eastAsia="Times New Roman" w:hAnsi="Verdana" w:cs="Times New Roman"/>
                            <w:color w:val="000000"/>
                            <w:kern w:val="0"/>
                            <w:sz w:val="18"/>
                            <w:szCs w:val="18"/>
                            <w14:ligatures w14:val="none"/>
                          </w:rPr>
                          <w:t>,</w:t>
                        </w:r>
                        <w:r w:rsidRPr="006A4C58">
                          <w:rPr>
                            <w:rFonts w:ascii="Verdana" w:eastAsia="Times New Roman" w:hAnsi="Verdana" w:cs="Times New Roman"/>
                            <w:b/>
                            <w:bCs/>
                            <w:color w:val="000000"/>
                            <w:kern w:val="0"/>
                            <w:sz w:val="18"/>
                            <w:szCs w:val="18"/>
                            <w14:ligatures w14:val="none"/>
                          </w:rPr>
                          <w:t> </w:t>
                        </w:r>
                        <w:r w:rsidRPr="006A4C58">
                          <w:rPr>
                            <w:rFonts w:ascii="Verdana" w:eastAsia="Times New Roman" w:hAnsi="Verdana" w:cs="Times New Roman"/>
                            <w:color w:val="000000"/>
                            <w:kern w:val="0"/>
                            <w:sz w:val="18"/>
                            <w:szCs w:val="18"/>
                            <w14:ligatures w14:val="none"/>
                          </w:rPr>
                          <w:t>3 p.m. - </w:t>
                        </w:r>
                        <w:hyperlink r:id="rId29" w:tgtFrame="_blank" w:history="1">
                          <w:r w:rsidRPr="006A4C58">
                            <w:rPr>
                              <w:rFonts w:ascii="Verdana" w:eastAsia="Times New Roman" w:hAnsi="Verdana" w:cs="Times New Roman"/>
                              <w:color w:val="0000FF"/>
                              <w:kern w:val="0"/>
                              <w:sz w:val="18"/>
                              <w:szCs w:val="18"/>
                              <w14:ligatures w14:val="none"/>
                            </w:rPr>
                            <w:t>Budget Public Hearing</w:t>
                          </w:r>
                        </w:hyperlink>
                      </w:p>
                      <w:p w14:paraId="1FD174D1"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00"/>
                            <w:kern w:val="0"/>
                            <w:sz w:val="18"/>
                            <w:szCs w:val="18"/>
                            <w14:ligatures w14:val="none"/>
                          </w:rPr>
                          <w:t>April 26</w:t>
                        </w:r>
                        <w:r w:rsidRPr="006A4C58">
                          <w:rPr>
                            <w:rFonts w:ascii="Verdana" w:eastAsia="Times New Roman" w:hAnsi="Verdana" w:cs="Times New Roman"/>
                            <w:color w:val="000000"/>
                            <w:kern w:val="0"/>
                            <w:sz w:val="18"/>
                            <w:szCs w:val="18"/>
                            <w14:ligatures w14:val="none"/>
                          </w:rPr>
                          <w:t>,</w:t>
                        </w:r>
                        <w:r w:rsidRPr="006A4C58">
                          <w:rPr>
                            <w:rFonts w:ascii="Verdana" w:eastAsia="Times New Roman" w:hAnsi="Verdana" w:cs="Times New Roman"/>
                            <w:b/>
                            <w:bCs/>
                            <w:color w:val="000000"/>
                            <w:kern w:val="0"/>
                            <w:sz w:val="18"/>
                            <w:szCs w:val="18"/>
                            <w14:ligatures w14:val="none"/>
                          </w:rPr>
                          <w:t> </w:t>
                        </w:r>
                        <w:r w:rsidRPr="006A4C58">
                          <w:rPr>
                            <w:rFonts w:ascii="Verdana" w:eastAsia="Times New Roman" w:hAnsi="Verdana" w:cs="Times New Roman"/>
                            <w:color w:val="000000"/>
                            <w:kern w:val="0"/>
                            <w:sz w:val="18"/>
                            <w:szCs w:val="18"/>
                            <w14:ligatures w14:val="none"/>
                          </w:rPr>
                          <w:t>3 p.m. - </w:t>
                        </w:r>
                        <w:hyperlink r:id="rId30" w:tgtFrame="_blank" w:history="1">
                          <w:r w:rsidRPr="006A4C58">
                            <w:rPr>
                              <w:rFonts w:ascii="Verdana" w:eastAsia="Times New Roman" w:hAnsi="Verdana" w:cs="Times New Roman"/>
                              <w:color w:val="0000FF"/>
                              <w:kern w:val="0"/>
                              <w:sz w:val="18"/>
                              <w:szCs w:val="18"/>
                              <w14:ligatures w14:val="none"/>
                            </w:rPr>
                            <w:t>Budget Policy Committee – Budget Pre-Markup</w:t>
                          </w:r>
                        </w:hyperlink>
                      </w:p>
                    </w:tc>
                  </w:tr>
                </w:tbl>
                <w:p w14:paraId="2E7154C3"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03C47DC9"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575C14C0"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5090BBAC" w14:textId="77777777" w:rsidTr="006A4C58">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6A4C58" w:rsidRPr="006A4C58" w14:paraId="3785DF8D"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6A4C58" w:rsidRPr="006A4C58" w14:paraId="1F51F2D3" w14:textId="77777777">
                                <w:trPr>
                                  <w:trHeight w:val="15"/>
                                  <w:jc w:val="center"/>
                                </w:trPr>
                                <w:tc>
                                  <w:tcPr>
                                    <w:tcW w:w="0" w:type="auto"/>
                                    <w:tcBorders>
                                      <w:bottom w:val="nil"/>
                                    </w:tcBorders>
                                    <w:shd w:val="clear" w:color="auto" w:fill="000065"/>
                                    <w:vAlign w:val="center"/>
                                    <w:hideMark/>
                                  </w:tcPr>
                                  <w:p w14:paraId="241A483C" w14:textId="15E96365" w:rsidR="006A4C58" w:rsidRPr="006A4C58" w:rsidRDefault="006A4C58" w:rsidP="006A4C58">
                                    <w:pPr>
                                      <w:spacing w:after="0" w:line="15" w:lineRule="atLeast"/>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lastRenderedPageBreak/>
                                      <w:drawing>
                                        <wp:inline distT="0" distB="0" distL="0" distR="0" wp14:anchorId="260BCE54" wp14:editId="63BAF22C">
                                          <wp:extent cx="44450" cy="6350"/>
                                          <wp:effectExtent l="0" t="0" r="0" b="0"/>
                                          <wp:docPr id="1846007950" name="Picture 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07950" name="Picture 21"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25DD5801"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25DDFF1D"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5B7CA1E7"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0294F0EE"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291C15F4"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366059F9" w14:textId="77777777" w:rsidTr="006A4C58">
                    <w:tc>
                      <w:tcPr>
                        <w:tcW w:w="0" w:type="auto"/>
                        <w:tcMar>
                          <w:top w:w="150" w:type="dxa"/>
                          <w:left w:w="300" w:type="dxa"/>
                          <w:bottom w:w="150" w:type="dxa"/>
                          <w:right w:w="300" w:type="dxa"/>
                        </w:tcMar>
                        <w:hideMark/>
                      </w:tcPr>
                      <w:p w14:paraId="26EB9282" w14:textId="77777777" w:rsidR="006A4C58" w:rsidRPr="006A4C58" w:rsidRDefault="006A4C58" w:rsidP="006A4C58">
                        <w:pPr>
                          <w:spacing w:after="0" w:line="240" w:lineRule="auto"/>
                          <w:jc w:val="center"/>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BF3F2F"/>
                            <w:kern w:val="0"/>
                            <w:sz w:val="36"/>
                            <w:szCs w:val="36"/>
                            <w14:ligatures w14:val="none"/>
                          </w:rPr>
                          <w:t>Administrative Items</w:t>
                        </w:r>
                      </w:p>
                    </w:tc>
                  </w:tr>
                </w:tbl>
                <w:p w14:paraId="296880A5"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35830D94"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6ABD93EA"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536B6BDC" w14:textId="77777777" w:rsidTr="006A4C58">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6A4C58" w:rsidRPr="006A4C58" w14:paraId="78699951"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6A4C58" w:rsidRPr="006A4C58" w14:paraId="20AAF464" w14:textId="77777777">
                                <w:trPr>
                                  <w:trHeight w:val="15"/>
                                  <w:jc w:val="center"/>
                                </w:trPr>
                                <w:tc>
                                  <w:tcPr>
                                    <w:tcW w:w="0" w:type="auto"/>
                                    <w:tcBorders>
                                      <w:bottom w:val="nil"/>
                                    </w:tcBorders>
                                    <w:shd w:val="clear" w:color="auto" w:fill="000065"/>
                                    <w:vAlign w:val="center"/>
                                    <w:hideMark/>
                                  </w:tcPr>
                                  <w:p w14:paraId="7FACBBBB" w14:textId="7B5A6D82" w:rsidR="006A4C58" w:rsidRPr="006A4C58" w:rsidRDefault="006A4C58" w:rsidP="006A4C58">
                                    <w:pPr>
                                      <w:spacing w:after="0" w:line="15" w:lineRule="atLeast"/>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2DF7258A" wp14:editId="4A06A0FA">
                                          <wp:extent cx="44450" cy="6350"/>
                                          <wp:effectExtent l="0" t="0" r="0" b="0"/>
                                          <wp:docPr id="1327718346" name="Picture 2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18346" name="Picture 20"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596E52C1"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062BA527"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5B15B495"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05E06568"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43170802"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14E34D7C" w14:textId="77777777" w:rsidTr="006A4C58">
                    <w:tc>
                      <w:tcPr>
                        <w:tcW w:w="0" w:type="auto"/>
                        <w:tcMar>
                          <w:top w:w="150" w:type="dxa"/>
                          <w:left w:w="300" w:type="dxa"/>
                          <w:bottom w:w="150" w:type="dxa"/>
                          <w:right w:w="300" w:type="dxa"/>
                        </w:tcMar>
                        <w:hideMark/>
                      </w:tcPr>
                      <w:p w14:paraId="0C9F01C1"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18"/>
                            <w:szCs w:val="18"/>
                            <w14:ligatures w14:val="none"/>
                          </w:rPr>
                          <w:t>Authorized Public Hearing for:</w:t>
                        </w:r>
                      </w:p>
                      <w:p w14:paraId="4B12FAB7" w14:textId="77777777" w:rsidR="006A4C58" w:rsidRPr="006A4C58" w:rsidRDefault="006A4C58" w:rsidP="006A4C58">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A deed of easement for </w:t>
                        </w:r>
                        <w:r w:rsidRPr="006A4C58">
                          <w:rPr>
                            <w:rFonts w:ascii="Verdana" w:eastAsia="Times New Roman" w:hAnsi="Verdana" w:cs="Times New Roman"/>
                            <w:b/>
                            <w:bCs/>
                            <w:color w:val="000000"/>
                            <w:kern w:val="0"/>
                            <w:sz w:val="18"/>
                            <w:szCs w:val="18"/>
                            <w14:ligatures w14:val="none"/>
                          </w:rPr>
                          <w:t>fiber optic lines</w:t>
                        </w:r>
                        <w:r w:rsidRPr="006A4C58">
                          <w:rPr>
                            <w:rFonts w:ascii="Verdana" w:eastAsia="Times New Roman" w:hAnsi="Verdana" w:cs="Times New Roman"/>
                            <w:color w:val="000000"/>
                            <w:kern w:val="0"/>
                            <w:sz w:val="18"/>
                            <w:szCs w:val="18"/>
                            <w14:ligatures w14:val="none"/>
                          </w:rPr>
                          <w:t> on board-owned property at 6900 Newington Rd. The public hearing will be held on </w:t>
                        </w:r>
                        <w:r w:rsidRPr="006A4C58">
                          <w:rPr>
                            <w:rFonts w:ascii="Verdana" w:eastAsia="Times New Roman" w:hAnsi="Verdana" w:cs="Times New Roman"/>
                            <w:b/>
                            <w:bCs/>
                            <w:color w:val="000000"/>
                            <w:kern w:val="0"/>
                            <w:sz w:val="18"/>
                            <w:szCs w:val="18"/>
                            <w14:ligatures w14:val="none"/>
                          </w:rPr>
                          <w:t>May 21, at 4 p.m.</w:t>
                        </w:r>
                        <w:r w:rsidRPr="006A4C58">
                          <w:rPr>
                            <w:rFonts w:ascii="Verdana" w:eastAsia="Times New Roman" w:hAnsi="Verdana" w:cs="Times New Roman"/>
                            <w:color w:val="000000"/>
                            <w:kern w:val="0"/>
                            <w:sz w:val="18"/>
                            <w:szCs w:val="18"/>
                            <w14:ligatures w14:val="none"/>
                          </w:rPr>
                          <w:t> </w:t>
                        </w:r>
                        <w:r w:rsidRPr="006A4C58">
                          <w:rPr>
                            <w:rFonts w:ascii="Verdana" w:eastAsia="Times New Roman" w:hAnsi="Verdana" w:cs="Times New Roman"/>
                            <w:i/>
                            <w:iCs/>
                            <w:color w:val="000000"/>
                            <w:kern w:val="0"/>
                            <w:sz w:val="18"/>
                            <w:szCs w:val="18"/>
                            <w14:ligatures w14:val="none"/>
                          </w:rPr>
                          <w:t>The full item can be read </w:t>
                        </w:r>
                        <w:hyperlink r:id="rId31" w:anchor="page=33" w:tgtFrame="_blank" w:history="1">
                          <w:r w:rsidRPr="006A4C58">
                            <w:rPr>
                              <w:rFonts w:ascii="Verdana" w:eastAsia="Times New Roman" w:hAnsi="Verdana" w:cs="Times New Roman"/>
                              <w:i/>
                              <w:iCs/>
                              <w:color w:val="0000FF"/>
                              <w:kern w:val="0"/>
                              <w:sz w:val="18"/>
                              <w:szCs w:val="18"/>
                              <w14:ligatures w14:val="none"/>
                            </w:rPr>
                            <w:t>here.</w:t>
                          </w:r>
                        </w:hyperlink>
                      </w:p>
                      <w:p w14:paraId="322921C3" w14:textId="77777777" w:rsidR="006A4C58" w:rsidRPr="006A4C58" w:rsidRDefault="006A4C58" w:rsidP="006A4C58">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Proposal to </w:t>
                        </w:r>
                        <w:r w:rsidRPr="006A4C58">
                          <w:rPr>
                            <w:rFonts w:ascii="Verdana" w:eastAsia="Times New Roman" w:hAnsi="Verdana" w:cs="Times New Roman"/>
                            <w:b/>
                            <w:bCs/>
                            <w:color w:val="000000"/>
                            <w:kern w:val="0"/>
                            <w:sz w:val="18"/>
                            <w:szCs w:val="18"/>
                            <w14:ligatures w14:val="none"/>
                          </w:rPr>
                          <w:t>vacate James Place</w:t>
                        </w:r>
                        <w:r w:rsidRPr="006A4C58">
                          <w:rPr>
                            <w:rFonts w:ascii="Verdana" w:eastAsia="Times New Roman" w:hAnsi="Verdana" w:cs="Times New Roman"/>
                            <w:color w:val="000000"/>
                            <w:kern w:val="0"/>
                            <w:sz w:val="18"/>
                            <w:szCs w:val="18"/>
                            <w14:ligatures w14:val="none"/>
                          </w:rPr>
                          <w:t> southwest of the intersection of Gunston Drive (Route 3138) and Belmont Boulevard (Route 601). The public hearing will be held on </w:t>
                        </w:r>
                        <w:r w:rsidRPr="006A4C58">
                          <w:rPr>
                            <w:rFonts w:ascii="Verdana" w:eastAsia="Times New Roman" w:hAnsi="Verdana" w:cs="Times New Roman"/>
                            <w:b/>
                            <w:bCs/>
                            <w:color w:val="000000"/>
                            <w:kern w:val="0"/>
                            <w:sz w:val="18"/>
                            <w:szCs w:val="18"/>
                            <w14:ligatures w14:val="none"/>
                          </w:rPr>
                          <w:t>May 21, at 4 p.m.</w:t>
                        </w:r>
                        <w:r w:rsidRPr="006A4C58">
                          <w:rPr>
                            <w:rFonts w:ascii="Verdana" w:eastAsia="Times New Roman" w:hAnsi="Verdana" w:cs="Times New Roman"/>
                            <w:color w:val="000000"/>
                            <w:kern w:val="0"/>
                            <w:sz w:val="18"/>
                            <w:szCs w:val="18"/>
                            <w14:ligatures w14:val="none"/>
                          </w:rPr>
                          <w:t> </w:t>
                        </w:r>
                        <w:r w:rsidRPr="006A4C58">
                          <w:rPr>
                            <w:rFonts w:ascii="Verdana" w:eastAsia="Times New Roman" w:hAnsi="Verdana" w:cs="Times New Roman"/>
                            <w:i/>
                            <w:iCs/>
                            <w:color w:val="000000"/>
                            <w:kern w:val="0"/>
                            <w:sz w:val="18"/>
                            <w:szCs w:val="18"/>
                            <w14:ligatures w14:val="none"/>
                          </w:rPr>
                          <w:t>The full item can be read </w:t>
                        </w:r>
                        <w:hyperlink r:id="rId32" w:anchor="page=52" w:tgtFrame="_blank" w:history="1">
                          <w:r w:rsidRPr="006A4C58">
                            <w:rPr>
                              <w:rFonts w:ascii="Verdana" w:eastAsia="Times New Roman" w:hAnsi="Verdana" w:cs="Times New Roman"/>
                              <w:i/>
                              <w:iCs/>
                              <w:color w:val="0000FF"/>
                              <w:kern w:val="0"/>
                              <w:sz w:val="18"/>
                              <w:szCs w:val="18"/>
                              <w14:ligatures w14:val="none"/>
                            </w:rPr>
                            <w:t>here.</w:t>
                          </w:r>
                        </w:hyperlink>
                      </w:p>
                      <w:p w14:paraId="6F01032A" w14:textId="77777777" w:rsidR="006A4C58" w:rsidRPr="006A4C58" w:rsidRDefault="006A4C58" w:rsidP="006A4C58">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Amend Article 9 of Chapter 82 of the County Code, relating to the </w:t>
                        </w:r>
                        <w:r w:rsidRPr="006A4C58">
                          <w:rPr>
                            <w:rFonts w:ascii="Verdana" w:eastAsia="Times New Roman" w:hAnsi="Verdana" w:cs="Times New Roman"/>
                            <w:b/>
                            <w:bCs/>
                            <w:color w:val="000000"/>
                            <w:kern w:val="0"/>
                            <w:sz w:val="18"/>
                            <w:szCs w:val="18"/>
                            <w14:ligatures w14:val="none"/>
                          </w:rPr>
                          <w:t>right-of-way afforded to pedestrians</w:t>
                        </w:r>
                        <w:r w:rsidRPr="006A4C58">
                          <w:rPr>
                            <w:rFonts w:ascii="Verdana" w:eastAsia="Times New Roman" w:hAnsi="Verdana" w:cs="Times New Roman"/>
                            <w:color w:val="000000"/>
                            <w:kern w:val="0"/>
                            <w:sz w:val="18"/>
                            <w:szCs w:val="18"/>
                            <w14:ligatures w14:val="none"/>
                          </w:rPr>
                          <w:t>. The public hearing will be held on </w:t>
                        </w:r>
                        <w:r w:rsidRPr="006A4C58">
                          <w:rPr>
                            <w:rFonts w:ascii="Verdana" w:eastAsia="Times New Roman" w:hAnsi="Verdana" w:cs="Times New Roman"/>
                            <w:b/>
                            <w:bCs/>
                            <w:color w:val="000000"/>
                            <w:kern w:val="0"/>
                            <w:sz w:val="18"/>
                            <w:szCs w:val="18"/>
                            <w14:ligatures w14:val="none"/>
                          </w:rPr>
                          <w:t>May 7, at 4 p.m.</w:t>
                        </w:r>
                        <w:r w:rsidRPr="006A4C58">
                          <w:rPr>
                            <w:rFonts w:ascii="Verdana" w:eastAsia="Times New Roman" w:hAnsi="Verdana" w:cs="Times New Roman"/>
                            <w:color w:val="000000"/>
                            <w:kern w:val="0"/>
                            <w:sz w:val="18"/>
                            <w:szCs w:val="18"/>
                            <w14:ligatures w14:val="none"/>
                          </w:rPr>
                          <w:t> </w:t>
                        </w:r>
                        <w:r w:rsidRPr="006A4C58">
                          <w:rPr>
                            <w:rFonts w:ascii="Verdana" w:eastAsia="Times New Roman" w:hAnsi="Verdana" w:cs="Times New Roman"/>
                            <w:i/>
                            <w:iCs/>
                            <w:color w:val="000000"/>
                            <w:kern w:val="0"/>
                            <w:sz w:val="18"/>
                            <w:szCs w:val="18"/>
                            <w14:ligatures w14:val="none"/>
                          </w:rPr>
                          <w:t>The full item can be read </w:t>
                        </w:r>
                        <w:hyperlink r:id="rId33" w:anchor="page=69" w:tgtFrame="_blank" w:history="1">
                          <w:r w:rsidRPr="006A4C58">
                            <w:rPr>
                              <w:rFonts w:ascii="Verdana" w:eastAsia="Times New Roman" w:hAnsi="Verdana" w:cs="Times New Roman"/>
                              <w:i/>
                              <w:iCs/>
                              <w:color w:val="0000FF"/>
                              <w:kern w:val="0"/>
                              <w:sz w:val="18"/>
                              <w:szCs w:val="18"/>
                              <w14:ligatures w14:val="none"/>
                            </w:rPr>
                            <w:t>here.</w:t>
                          </w:r>
                        </w:hyperlink>
                      </w:p>
                    </w:tc>
                  </w:tr>
                </w:tbl>
                <w:p w14:paraId="6F203ED3"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659B092B"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6E21A42B"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134C394A" w14:textId="77777777" w:rsidTr="006A4C58">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6A4C58" w:rsidRPr="006A4C58" w14:paraId="4C2AF782"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6A4C58" w:rsidRPr="006A4C58" w14:paraId="45B54198" w14:textId="77777777">
                                <w:trPr>
                                  <w:trHeight w:val="15"/>
                                  <w:jc w:val="center"/>
                                </w:trPr>
                                <w:tc>
                                  <w:tcPr>
                                    <w:tcW w:w="0" w:type="auto"/>
                                    <w:tcBorders>
                                      <w:bottom w:val="nil"/>
                                    </w:tcBorders>
                                    <w:shd w:val="clear" w:color="auto" w:fill="000065"/>
                                    <w:vAlign w:val="center"/>
                                    <w:hideMark/>
                                  </w:tcPr>
                                  <w:p w14:paraId="07BBABAA" w14:textId="100088D8" w:rsidR="006A4C58" w:rsidRPr="006A4C58" w:rsidRDefault="006A4C58" w:rsidP="006A4C58">
                                    <w:pPr>
                                      <w:spacing w:after="0" w:line="15" w:lineRule="atLeast"/>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7D67DB5F" wp14:editId="3D15FFBB">
                                          <wp:extent cx="44450" cy="6350"/>
                                          <wp:effectExtent l="0" t="0" r="0" b="0"/>
                                          <wp:docPr id="564909525" name="Picture 1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09525" name="Picture 19"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55A23DD5"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27661BFB"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6E3E7BD6"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1BA40753"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2357D849"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36DA0C3A" w14:textId="77777777" w:rsidTr="006A4C58">
                    <w:tc>
                      <w:tcPr>
                        <w:tcW w:w="0" w:type="auto"/>
                        <w:tcMar>
                          <w:top w:w="150" w:type="dxa"/>
                          <w:left w:w="300" w:type="dxa"/>
                          <w:bottom w:w="150" w:type="dxa"/>
                          <w:right w:w="300" w:type="dxa"/>
                        </w:tcMar>
                        <w:hideMark/>
                      </w:tcPr>
                      <w:p w14:paraId="7EB9BECF" w14:textId="77777777" w:rsidR="006A4C58" w:rsidRPr="006A4C58" w:rsidRDefault="006A4C58" w:rsidP="006A4C58">
                        <w:pPr>
                          <w:spacing w:after="0" w:line="240" w:lineRule="auto"/>
                          <w:jc w:val="center"/>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C03E30"/>
                            <w:kern w:val="0"/>
                            <w:sz w:val="36"/>
                            <w:szCs w:val="36"/>
                            <w14:ligatures w14:val="none"/>
                          </w:rPr>
                          <w:t>Public Hearings</w:t>
                        </w:r>
                      </w:p>
                    </w:tc>
                  </w:tr>
                </w:tbl>
                <w:p w14:paraId="6613DED1"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7C11329F"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3EAD7E9C"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2233A2CC" w14:textId="77777777" w:rsidTr="006A4C58">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6A4C58" w:rsidRPr="006A4C58" w14:paraId="05ADD452"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6A4C58" w:rsidRPr="006A4C58" w14:paraId="5640B611" w14:textId="77777777">
                                <w:trPr>
                                  <w:trHeight w:val="15"/>
                                  <w:jc w:val="center"/>
                                </w:trPr>
                                <w:tc>
                                  <w:tcPr>
                                    <w:tcW w:w="0" w:type="auto"/>
                                    <w:tcBorders>
                                      <w:bottom w:val="nil"/>
                                    </w:tcBorders>
                                    <w:shd w:val="clear" w:color="auto" w:fill="000065"/>
                                    <w:vAlign w:val="center"/>
                                    <w:hideMark/>
                                  </w:tcPr>
                                  <w:p w14:paraId="3ACFF041" w14:textId="7F8B32C6" w:rsidR="006A4C58" w:rsidRPr="006A4C58" w:rsidRDefault="006A4C58" w:rsidP="006A4C58">
                                    <w:pPr>
                                      <w:spacing w:after="0" w:line="15" w:lineRule="atLeast"/>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1457CD37" wp14:editId="61C5E265">
                                          <wp:extent cx="44450" cy="6350"/>
                                          <wp:effectExtent l="0" t="0" r="0" b="0"/>
                                          <wp:docPr id="383319915" name="Picture 1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19915" name="Picture 18"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0B959CD2"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78B711D2"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31F9292D"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20DF09A8"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43087636"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2B0AD363" w14:textId="77777777" w:rsidTr="006A4C58">
                    <w:tc>
                      <w:tcPr>
                        <w:tcW w:w="0" w:type="auto"/>
                        <w:tcMar>
                          <w:top w:w="150" w:type="dxa"/>
                          <w:left w:w="300" w:type="dxa"/>
                          <w:bottom w:w="150" w:type="dxa"/>
                          <w:right w:w="300" w:type="dxa"/>
                        </w:tcMar>
                        <w:hideMark/>
                      </w:tcPr>
                      <w:p w14:paraId="2782237C"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Increase to the Administrative Fee Related to the Removal and Abatement of Illegal Signs from $10 to $50 per Sign</w:t>
                        </w:r>
                      </w:p>
                      <w:p w14:paraId="46982164"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5545CEE5"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Approved</w:t>
                        </w:r>
                        <w:r w:rsidRPr="006A4C58">
                          <w:rPr>
                            <w:rFonts w:ascii="Verdana" w:eastAsia="Times New Roman" w:hAnsi="Verdana" w:cs="Times New Roman"/>
                            <w:b/>
                            <w:bCs/>
                            <w:color w:val="000000"/>
                            <w:kern w:val="0"/>
                            <w:sz w:val="18"/>
                            <w:szCs w:val="18"/>
                            <w14:ligatures w14:val="none"/>
                          </w:rPr>
                          <w:t> increases</w:t>
                        </w:r>
                        <w:r w:rsidRPr="006A4C58">
                          <w:rPr>
                            <w:rFonts w:ascii="Verdana" w:eastAsia="Times New Roman" w:hAnsi="Verdana" w:cs="Times New Roman"/>
                            <w:color w:val="000000"/>
                            <w:kern w:val="0"/>
                            <w:sz w:val="18"/>
                            <w:szCs w:val="18"/>
                            <w14:ligatures w14:val="none"/>
                          </w:rPr>
                          <w:t> for a portion of the County’s costs related to the </w:t>
                        </w:r>
                        <w:r w:rsidRPr="006A4C58">
                          <w:rPr>
                            <w:rFonts w:ascii="Verdana" w:eastAsia="Times New Roman" w:hAnsi="Verdana" w:cs="Times New Roman"/>
                            <w:b/>
                            <w:bCs/>
                            <w:color w:val="000000"/>
                            <w:kern w:val="0"/>
                            <w:sz w:val="18"/>
                            <w:szCs w:val="18"/>
                            <w14:ligatures w14:val="none"/>
                          </w:rPr>
                          <w:t>removal and abatement of illegal signs </w:t>
                        </w:r>
                        <w:r w:rsidRPr="006A4C58">
                          <w:rPr>
                            <w:rFonts w:ascii="Verdana" w:eastAsia="Times New Roman" w:hAnsi="Verdana" w:cs="Times New Roman"/>
                            <w:color w:val="000000"/>
                            <w:kern w:val="0"/>
                            <w:sz w:val="18"/>
                            <w:szCs w:val="18"/>
                            <w14:ligatures w14:val="none"/>
                          </w:rPr>
                          <w:t>placed within the</w:t>
                        </w:r>
                        <w:r w:rsidRPr="006A4C58">
                          <w:rPr>
                            <w:rFonts w:ascii="Verdana" w:eastAsia="Times New Roman" w:hAnsi="Verdana" w:cs="Times New Roman"/>
                            <w:b/>
                            <w:bCs/>
                            <w:color w:val="000000"/>
                            <w:kern w:val="0"/>
                            <w:sz w:val="18"/>
                            <w:szCs w:val="18"/>
                            <w14:ligatures w14:val="none"/>
                          </w:rPr>
                          <w:t> limits of the highway</w:t>
                        </w:r>
                        <w:r w:rsidRPr="006A4C58">
                          <w:rPr>
                            <w:rFonts w:ascii="Verdana" w:eastAsia="Times New Roman" w:hAnsi="Verdana" w:cs="Times New Roman"/>
                            <w:color w:val="000000"/>
                            <w:kern w:val="0"/>
                            <w:sz w:val="18"/>
                            <w:szCs w:val="18"/>
                            <w14:ligatures w14:val="none"/>
                          </w:rPr>
                          <w:t> be assessed against each violator and be collected by the </w:t>
                        </w:r>
                        <w:r w:rsidRPr="006A4C58">
                          <w:rPr>
                            <w:rFonts w:ascii="Verdana" w:eastAsia="Times New Roman" w:hAnsi="Verdana" w:cs="Times New Roman"/>
                            <w:b/>
                            <w:bCs/>
                            <w:color w:val="000000"/>
                            <w:kern w:val="0"/>
                            <w:sz w:val="18"/>
                            <w:szCs w:val="18"/>
                            <w14:ligatures w14:val="none"/>
                          </w:rPr>
                          <w:t>Department of Code Compliance</w:t>
                        </w:r>
                        <w:r w:rsidRPr="006A4C58">
                          <w:rPr>
                            <w:rFonts w:ascii="Verdana" w:eastAsia="Times New Roman" w:hAnsi="Verdana" w:cs="Times New Roman"/>
                            <w:color w:val="000000"/>
                            <w:kern w:val="0"/>
                            <w:sz w:val="18"/>
                            <w:szCs w:val="18"/>
                            <w14:ligatures w14:val="none"/>
                          </w:rPr>
                          <w:t> (DCC). The fee is</w:t>
                        </w:r>
                        <w:r w:rsidRPr="006A4C58">
                          <w:rPr>
                            <w:rFonts w:ascii="Verdana" w:eastAsia="Times New Roman" w:hAnsi="Verdana" w:cs="Times New Roman"/>
                            <w:b/>
                            <w:bCs/>
                            <w:color w:val="000000"/>
                            <w:kern w:val="0"/>
                            <w:sz w:val="18"/>
                            <w:szCs w:val="18"/>
                            <w14:ligatures w14:val="none"/>
                          </w:rPr>
                          <w:t> is increased</w:t>
                        </w:r>
                        <w:r w:rsidRPr="006A4C58">
                          <w:rPr>
                            <w:rFonts w:ascii="Verdana" w:eastAsia="Times New Roman" w:hAnsi="Verdana" w:cs="Times New Roman"/>
                            <w:color w:val="000000"/>
                            <w:kern w:val="0"/>
                            <w:sz w:val="18"/>
                            <w:szCs w:val="18"/>
                            <w14:ligatures w14:val="none"/>
                          </w:rPr>
                          <w:t> from </w:t>
                        </w:r>
                        <w:r w:rsidRPr="006A4C58">
                          <w:rPr>
                            <w:rFonts w:ascii="Verdana" w:eastAsia="Times New Roman" w:hAnsi="Verdana" w:cs="Times New Roman"/>
                            <w:b/>
                            <w:bCs/>
                            <w:color w:val="000000"/>
                            <w:kern w:val="0"/>
                            <w:sz w:val="18"/>
                            <w:szCs w:val="18"/>
                            <w14:ligatures w14:val="none"/>
                          </w:rPr>
                          <w:t>$10 to $50</w:t>
                        </w:r>
                        <w:r w:rsidRPr="006A4C58">
                          <w:rPr>
                            <w:rFonts w:ascii="Verdana" w:eastAsia="Times New Roman" w:hAnsi="Verdana" w:cs="Times New Roman"/>
                            <w:color w:val="000000"/>
                            <w:kern w:val="0"/>
                            <w:sz w:val="18"/>
                            <w:szCs w:val="18"/>
                            <w14:ligatures w14:val="none"/>
                          </w:rPr>
                          <w:t> for each sign illegally placed within the limits of a highway to recoup a portion of the County costs. </w:t>
                        </w:r>
                        <w:r w:rsidRPr="006A4C58">
                          <w:rPr>
                            <w:rFonts w:ascii="Verdana" w:eastAsia="Times New Roman" w:hAnsi="Verdana" w:cs="Times New Roman"/>
                            <w:i/>
                            <w:iCs/>
                            <w:color w:val="000000"/>
                            <w:kern w:val="0"/>
                            <w:sz w:val="18"/>
                            <w:szCs w:val="18"/>
                            <w14:ligatures w14:val="none"/>
                          </w:rPr>
                          <w:t>The full item can be read </w:t>
                        </w:r>
                        <w:hyperlink r:id="rId34" w:anchor="page=121" w:tgtFrame="_blank" w:history="1">
                          <w:r w:rsidRPr="006A4C58">
                            <w:rPr>
                              <w:rFonts w:ascii="Verdana" w:eastAsia="Times New Roman" w:hAnsi="Verdana" w:cs="Times New Roman"/>
                              <w:i/>
                              <w:iCs/>
                              <w:color w:val="0000FF"/>
                              <w:kern w:val="0"/>
                              <w:sz w:val="18"/>
                              <w:szCs w:val="18"/>
                              <w14:ligatures w14:val="none"/>
                            </w:rPr>
                            <w:t>here.</w:t>
                          </w:r>
                        </w:hyperlink>
                      </w:p>
                      <w:p w14:paraId="721F11A9"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2CF584DF"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Consider Amendments to the County Code – Chapter 4 (Taxation &amp; Finance) Article 11 (Cigarette Tax), Increasing the Cigarette Tax Rate</w:t>
                        </w:r>
                      </w:p>
                      <w:p w14:paraId="61F717E1"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5F5C0DC5"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Approved amendments to Chapter 4, Article 11 of the County Code, that will </w:t>
                        </w:r>
                        <w:r w:rsidRPr="006A4C58">
                          <w:rPr>
                            <w:rFonts w:ascii="Verdana" w:eastAsia="Times New Roman" w:hAnsi="Verdana" w:cs="Times New Roman"/>
                            <w:b/>
                            <w:bCs/>
                            <w:color w:val="000000"/>
                            <w:kern w:val="0"/>
                            <w:sz w:val="18"/>
                            <w:szCs w:val="18"/>
                            <w14:ligatures w14:val="none"/>
                          </w:rPr>
                          <w:t>increase the excise tax rate</w:t>
                        </w:r>
                        <w:r w:rsidRPr="006A4C58">
                          <w:rPr>
                            <w:rFonts w:ascii="Verdana" w:eastAsia="Times New Roman" w:hAnsi="Verdana" w:cs="Times New Roman"/>
                            <w:color w:val="000000"/>
                            <w:kern w:val="0"/>
                            <w:sz w:val="18"/>
                            <w:szCs w:val="18"/>
                            <w14:ligatures w14:val="none"/>
                          </w:rPr>
                          <w:t> from</w:t>
                        </w:r>
                        <w:r w:rsidRPr="006A4C58">
                          <w:rPr>
                            <w:rFonts w:ascii="Verdana" w:eastAsia="Times New Roman" w:hAnsi="Verdana" w:cs="Times New Roman"/>
                            <w:b/>
                            <w:bCs/>
                            <w:color w:val="000000"/>
                            <w:kern w:val="0"/>
                            <w:sz w:val="18"/>
                            <w:szCs w:val="18"/>
                            <w14:ligatures w14:val="none"/>
                          </w:rPr>
                          <w:t> $0.015 to $0.02</w:t>
                        </w:r>
                        <w:r w:rsidRPr="006A4C58">
                          <w:rPr>
                            <w:rFonts w:ascii="Verdana" w:eastAsia="Times New Roman" w:hAnsi="Verdana" w:cs="Times New Roman"/>
                            <w:color w:val="000000"/>
                            <w:kern w:val="0"/>
                            <w:sz w:val="18"/>
                            <w:szCs w:val="18"/>
                            <w14:ligatures w14:val="none"/>
                          </w:rPr>
                          <w:t> for </w:t>
                        </w:r>
                        <w:r w:rsidRPr="006A4C58">
                          <w:rPr>
                            <w:rFonts w:ascii="Verdana" w:eastAsia="Times New Roman" w:hAnsi="Verdana" w:cs="Times New Roman"/>
                            <w:b/>
                            <w:bCs/>
                            <w:color w:val="000000"/>
                            <w:kern w:val="0"/>
                            <w:sz w:val="18"/>
                            <w:szCs w:val="18"/>
                            <w14:ligatures w14:val="none"/>
                          </w:rPr>
                          <w:t>each cigarette sold, stored or received</w:t>
                        </w:r>
                        <w:r w:rsidRPr="006A4C58">
                          <w:rPr>
                            <w:rFonts w:ascii="Verdana" w:eastAsia="Times New Roman" w:hAnsi="Verdana" w:cs="Times New Roman"/>
                            <w:color w:val="000000"/>
                            <w:kern w:val="0"/>
                            <w:sz w:val="18"/>
                            <w:szCs w:val="18"/>
                            <w14:ligatures w14:val="none"/>
                          </w:rPr>
                          <w:t>. </w:t>
                        </w:r>
                        <w:r w:rsidRPr="006A4C58">
                          <w:rPr>
                            <w:rFonts w:ascii="Verdana" w:eastAsia="Times New Roman" w:hAnsi="Verdana" w:cs="Times New Roman"/>
                            <w:i/>
                            <w:iCs/>
                            <w:color w:val="000000"/>
                            <w:kern w:val="0"/>
                            <w:sz w:val="18"/>
                            <w:szCs w:val="18"/>
                            <w14:ligatures w14:val="none"/>
                          </w:rPr>
                          <w:t>The full item can be read </w:t>
                        </w:r>
                        <w:hyperlink r:id="rId35" w:anchor="page=128" w:tgtFrame="_blank" w:history="1">
                          <w:r w:rsidRPr="006A4C58">
                            <w:rPr>
                              <w:rFonts w:ascii="Verdana" w:eastAsia="Times New Roman" w:hAnsi="Verdana" w:cs="Times New Roman"/>
                              <w:i/>
                              <w:iCs/>
                              <w:color w:val="0000FF"/>
                              <w:kern w:val="0"/>
                              <w:sz w:val="18"/>
                              <w:szCs w:val="18"/>
                              <w14:ligatures w14:val="none"/>
                            </w:rPr>
                            <w:t>here.</w:t>
                          </w:r>
                        </w:hyperlink>
                      </w:p>
                      <w:p w14:paraId="69892225"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4CEFCEA4"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Proposed Amendments to the County Code, Chapter 61, Appendix Q, Section H and Chapter 62</w:t>
                        </w:r>
                      </w:p>
                      <w:p w14:paraId="26D74451"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2B64AFFE"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Approved adjustments to the </w:t>
                        </w:r>
                        <w:r w:rsidRPr="006A4C58">
                          <w:rPr>
                            <w:rFonts w:ascii="Verdana" w:eastAsia="Times New Roman" w:hAnsi="Verdana" w:cs="Times New Roman"/>
                            <w:b/>
                            <w:bCs/>
                            <w:color w:val="000000"/>
                            <w:kern w:val="0"/>
                            <w:sz w:val="18"/>
                            <w:szCs w:val="18"/>
                            <w14:ligatures w14:val="none"/>
                          </w:rPr>
                          <w:t>fees charged for plan review</w:t>
                        </w:r>
                        <w:r w:rsidRPr="006A4C58">
                          <w:rPr>
                            <w:rFonts w:ascii="Verdana" w:eastAsia="Times New Roman" w:hAnsi="Verdana" w:cs="Times New Roman"/>
                            <w:color w:val="000000"/>
                            <w:kern w:val="0"/>
                            <w:sz w:val="18"/>
                            <w:szCs w:val="18"/>
                            <w14:ligatures w14:val="none"/>
                          </w:rPr>
                          <w:t>, permits and inspection services in order to </w:t>
                        </w:r>
                        <w:r w:rsidRPr="006A4C58">
                          <w:rPr>
                            <w:rFonts w:ascii="Verdana" w:eastAsia="Times New Roman" w:hAnsi="Verdana" w:cs="Times New Roman"/>
                            <w:b/>
                            <w:bCs/>
                            <w:color w:val="000000"/>
                            <w:kern w:val="0"/>
                            <w:sz w:val="18"/>
                            <w:szCs w:val="18"/>
                            <w14:ligatures w14:val="none"/>
                          </w:rPr>
                          <w:t>support</w:t>
                        </w:r>
                        <w:r w:rsidRPr="006A4C58">
                          <w:rPr>
                            <w:rFonts w:ascii="Verdana" w:eastAsia="Times New Roman" w:hAnsi="Verdana" w:cs="Times New Roman"/>
                            <w:color w:val="000000"/>
                            <w:kern w:val="0"/>
                            <w:sz w:val="18"/>
                            <w:szCs w:val="18"/>
                            <w14:ligatures w14:val="none"/>
                          </w:rPr>
                          <w:t> the </w:t>
                        </w:r>
                        <w:r w:rsidRPr="006A4C58">
                          <w:rPr>
                            <w:rFonts w:ascii="Verdana" w:eastAsia="Times New Roman" w:hAnsi="Verdana" w:cs="Times New Roman"/>
                            <w:b/>
                            <w:bCs/>
                            <w:color w:val="000000"/>
                            <w:kern w:val="0"/>
                            <w:sz w:val="18"/>
                            <w:szCs w:val="18"/>
                            <w14:ligatures w14:val="none"/>
                          </w:rPr>
                          <w:t>Fire Marshal’s efforts</w:t>
                        </w:r>
                        <w:r w:rsidRPr="006A4C58">
                          <w:rPr>
                            <w:rFonts w:ascii="Verdana" w:eastAsia="Times New Roman" w:hAnsi="Verdana" w:cs="Times New Roman"/>
                            <w:color w:val="000000"/>
                            <w:kern w:val="0"/>
                            <w:sz w:val="18"/>
                            <w:szCs w:val="18"/>
                            <w14:ligatures w14:val="none"/>
                          </w:rPr>
                          <w:t> to enhance the </w:t>
                        </w:r>
                        <w:r w:rsidRPr="006A4C58">
                          <w:rPr>
                            <w:rFonts w:ascii="Verdana" w:eastAsia="Times New Roman" w:hAnsi="Verdana" w:cs="Times New Roman"/>
                            <w:b/>
                            <w:bCs/>
                            <w:color w:val="000000"/>
                            <w:kern w:val="0"/>
                            <w:sz w:val="18"/>
                            <w:szCs w:val="18"/>
                            <w14:ligatures w14:val="none"/>
                          </w:rPr>
                          <w:t>plans review, permit and inspection services</w:t>
                        </w:r>
                        <w:r w:rsidRPr="006A4C58">
                          <w:rPr>
                            <w:rFonts w:ascii="Verdana" w:eastAsia="Times New Roman" w:hAnsi="Verdana" w:cs="Times New Roman"/>
                            <w:color w:val="000000"/>
                            <w:kern w:val="0"/>
                            <w:sz w:val="18"/>
                            <w:szCs w:val="18"/>
                            <w14:ligatures w14:val="none"/>
                          </w:rPr>
                          <w:t>. </w:t>
                        </w:r>
                        <w:r w:rsidRPr="006A4C58">
                          <w:rPr>
                            <w:rFonts w:ascii="Verdana" w:eastAsia="Times New Roman" w:hAnsi="Verdana" w:cs="Times New Roman"/>
                            <w:i/>
                            <w:iCs/>
                            <w:color w:val="000000"/>
                            <w:kern w:val="0"/>
                            <w:sz w:val="18"/>
                            <w:szCs w:val="18"/>
                            <w14:ligatures w14:val="none"/>
                          </w:rPr>
                          <w:t>The full item can be read </w:t>
                        </w:r>
                        <w:hyperlink r:id="rId36" w:anchor="page=133" w:tgtFrame="_blank" w:history="1">
                          <w:r w:rsidRPr="006A4C58">
                            <w:rPr>
                              <w:rFonts w:ascii="Verdana" w:eastAsia="Times New Roman" w:hAnsi="Verdana" w:cs="Times New Roman"/>
                              <w:i/>
                              <w:iCs/>
                              <w:color w:val="0000FF"/>
                              <w:kern w:val="0"/>
                              <w:sz w:val="18"/>
                              <w:szCs w:val="18"/>
                              <w14:ligatures w14:val="none"/>
                            </w:rPr>
                            <w:t>here.</w:t>
                          </w:r>
                        </w:hyperlink>
                      </w:p>
                      <w:p w14:paraId="50C07193"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01D1E721"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Proposed Amendments to Appendix Q (Land Development Services Fee Schedule) of the County Code Regarding Adjustment of the Fees Charged by Land Development Services for Plan Review, Permits and Inspection Services</w:t>
                        </w:r>
                      </w:p>
                      <w:p w14:paraId="6C9C7E7B"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4AAD15F1"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Approved adjustments to the fees charged for plan review, permits and </w:t>
                        </w:r>
                        <w:r w:rsidRPr="006A4C58">
                          <w:rPr>
                            <w:rFonts w:ascii="Verdana" w:eastAsia="Times New Roman" w:hAnsi="Verdana" w:cs="Times New Roman"/>
                            <w:b/>
                            <w:bCs/>
                            <w:color w:val="000000"/>
                            <w:kern w:val="0"/>
                            <w:sz w:val="18"/>
                            <w:szCs w:val="18"/>
                            <w14:ligatures w14:val="none"/>
                          </w:rPr>
                          <w:t>inspection services </w:t>
                        </w:r>
                        <w:r w:rsidRPr="006A4C58">
                          <w:rPr>
                            <w:rFonts w:ascii="Verdana" w:eastAsia="Times New Roman" w:hAnsi="Verdana" w:cs="Times New Roman"/>
                            <w:color w:val="000000"/>
                            <w:kern w:val="0"/>
                            <w:sz w:val="18"/>
                            <w:szCs w:val="18"/>
                            <w14:ligatures w14:val="none"/>
                          </w:rPr>
                          <w:t>in order to </w:t>
                        </w:r>
                        <w:r w:rsidRPr="006A4C58">
                          <w:rPr>
                            <w:rFonts w:ascii="Verdana" w:eastAsia="Times New Roman" w:hAnsi="Verdana" w:cs="Times New Roman"/>
                            <w:b/>
                            <w:bCs/>
                            <w:color w:val="000000"/>
                            <w:kern w:val="0"/>
                            <w:sz w:val="18"/>
                            <w:szCs w:val="18"/>
                            <w14:ligatures w14:val="none"/>
                          </w:rPr>
                          <w:t>increase cost recovery </w:t>
                        </w:r>
                        <w:r w:rsidRPr="006A4C58">
                          <w:rPr>
                            <w:rFonts w:ascii="Verdana" w:eastAsia="Times New Roman" w:hAnsi="Verdana" w:cs="Times New Roman"/>
                            <w:color w:val="000000"/>
                            <w:kern w:val="0"/>
                            <w:sz w:val="18"/>
                            <w:szCs w:val="18"/>
                            <w14:ligatures w14:val="none"/>
                          </w:rPr>
                          <w:t>and to</w:t>
                        </w:r>
                        <w:r w:rsidRPr="006A4C58">
                          <w:rPr>
                            <w:rFonts w:ascii="Verdana" w:eastAsia="Times New Roman" w:hAnsi="Verdana" w:cs="Times New Roman"/>
                            <w:b/>
                            <w:bCs/>
                            <w:color w:val="000000"/>
                            <w:kern w:val="0"/>
                            <w:sz w:val="18"/>
                            <w:szCs w:val="18"/>
                            <w14:ligatures w14:val="none"/>
                          </w:rPr>
                          <w:t> support Land Development Services’</w:t>
                        </w:r>
                        <w:r w:rsidRPr="006A4C58">
                          <w:rPr>
                            <w:rFonts w:ascii="Verdana" w:eastAsia="Times New Roman" w:hAnsi="Verdana" w:cs="Times New Roman"/>
                            <w:color w:val="000000"/>
                            <w:kern w:val="0"/>
                            <w:sz w:val="18"/>
                            <w:szCs w:val="18"/>
                            <w14:ligatures w14:val="none"/>
                          </w:rPr>
                          <w:t> (LDS) efforts to enhance customer service during the land development review process. The adjustments will assist LDS in efforts to</w:t>
                        </w:r>
                        <w:r w:rsidRPr="006A4C58">
                          <w:rPr>
                            <w:rFonts w:ascii="Verdana" w:eastAsia="Times New Roman" w:hAnsi="Verdana" w:cs="Times New Roman"/>
                            <w:b/>
                            <w:bCs/>
                            <w:color w:val="000000"/>
                            <w:kern w:val="0"/>
                            <w:sz w:val="18"/>
                            <w:szCs w:val="18"/>
                            <w14:ligatures w14:val="none"/>
                          </w:rPr>
                          <w:t> improve the timeliness, quality and customer focus</w:t>
                        </w:r>
                        <w:r w:rsidRPr="006A4C58">
                          <w:rPr>
                            <w:rFonts w:ascii="Verdana" w:eastAsia="Times New Roman" w:hAnsi="Verdana" w:cs="Times New Roman"/>
                            <w:color w:val="000000"/>
                            <w:kern w:val="0"/>
                            <w:sz w:val="18"/>
                            <w:szCs w:val="18"/>
                            <w14:ligatures w14:val="none"/>
                          </w:rPr>
                          <w:t xml:space="preserve"> of the </w:t>
                        </w:r>
                        <w:r w:rsidRPr="006A4C58">
                          <w:rPr>
                            <w:rFonts w:ascii="Verdana" w:eastAsia="Times New Roman" w:hAnsi="Verdana" w:cs="Times New Roman"/>
                            <w:color w:val="000000"/>
                            <w:kern w:val="0"/>
                            <w:sz w:val="18"/>
                            <w:szCs w:val="18"/>
                            <w14:ligatures w14:val="none"/>
                          </w:rPr>
                          <w:lastRenderedPageBreak/>
                          <w:t>regulatory review process, conduct ongoing </w:t>
                        </w:r>
                        <w:r w:rsidRPr="006A4C58">
                          <w:rPr>
                            <w:rFonts w:ascii="Verdana" w:eastAsia="Times New Roman" w:hAnsi="Verdana" w:cs="Times New Roman"/>
                            <w:b/>
                            <w:bCs/>
                            <w:color w:val="000000"/>
                            <w:kern w:val="0"/>
                            <w:sz w:val="18"/>
                            <w:szCs w:val="18"/>
                            <w14:ligatures w14:val="none"/>
                          </w:rPr>
                          <w:t>staff training</w:t>
                        </w:r>
                        <w:r w:rsidRPr="006A4C58">
                          <w:rPr>
                            <w:rFonts w:ascii="Verdana" w:eastAsia="Times New Roman" w:hAnsi="Verdana" w:cs="Times New Roman"/>
                            <w:color w:val="000000"/>
                            <w:kern w:val="0"/>
                            <w:sz w:val="18"/>
                            <w:szCs w:val="18"/>
                            <w14:ligatures w14:val="none"/>
                          </w:rPr>
                          <w:t> and </w:t>
                        </w:r>
                        <w:r w:rsidRPr="006A4C58">
                          <w:rPr>
                            <w:rFonts w:ascii="Verdana" w:eastAsia="Times New Roman" w:hAnsi="Verdana" w:cs="Times New Roman"/>
                            <w:b/>
                            <w:bCs/>
                            <w:color w:val="000000"/>
                            <w:kern w:val="0"/>
                            <w:sz w:val="18"/>
                            <w:szCs w:val="18"/>
                            <w14:ligatures w14:val="none"/>
                          </w:rPr>
                          <w:t>enhance the new PLUS platform</w:t>
                        </w:r>
                        <w:r w:rsidRPr="006A4C58">
                          <w:rPr>
                            <w:rFonts w:ascii="Verdana" w:eastAsia="Times New Roman" w:hAnsi="Verdana" w:cs="Times New Roman"/>
                            <w:color w:val="000000"/>
                            <w:kern w:val="0"/>
                            <w:sz w:val="18"/>
                            <w:szCs w:val="18"/>
                            <w14:ligatures w14:val="none"/>
                          </w:rPr>
                          <w:t>. </w:t>
                        </w:r>
                        <w:r w:rsidRPr="006A4C58">
                          <w:rPr>
                            <w:rFonts w:ascii="Verdana" w:eastAsia="Times New Roman" w:hAnsi="Verdana" w:cs="Times New Roman"/>
                            <w:i/>
                            <w:iCs/>
                            <w:color w:val="000000"/>
                            <w:kern w:val="0"/>
                            <w:sz w:val="18"/>
                            <w:szCs w:val="18"/>
                            <w14:ligatures w14:val="none"/>
                          </w:rPr>
                          <w:t>The full item can be read </w:t>
                        </w:r>
                        <w:hyperlink r:id="rId37" w:anchor="page=149" w:tgtFrame="_blank" w:history="1">
                          <w:r w:rsidRPr="006A4C58">
                            <w:rPr>
                              <w:rFonts w:ascii="Verdana" w:eastAsia="Times New Roman" w:hAnsi="Verdana" w:cs="Times New Roman"/>
                              <w:i/>
                              <w:iCs/>
                              <w:color w:val="0000FF"/>
                              <w:kern w:val="0"/>
                              <w:sz w:val="18"/>
                              <w:szCs w:val="18"/>
                              <w14:ligatures w14:val="none"/>
                            </w:rPr>
                            <w:t>here.</w:t>
                          </w:r>
                        </w:hyperlink>
                      </w:p>
                      <w:p w14:paraId="6D2FA6A0"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58182D6D"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Proposed Zoning Ordinance Amendment Re: Zoning Application Fees and Planned District Recreational Facilities Minimum Expenditure</w:t>
                        </w:r>
                      </w:p>
                      <w:p w14:paraId="32939E9E"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6438DC14"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Approved a </w:t>
                        </w:r>
                        <w:r w:rsidRPr="006A4C58">
                          <w:rPr>
                            <w:rFonts w:ascii="Verdana" w:eastAsia="Times New Roman" w:hAnsi="Verdana" w:cs="Times New Roman"/>
                            <w:b/>
                            <w:bCs/>
                            <w:color w:val="000000"/>
                            <w:kern w:val="0"/>
                            <w:sz w:val="18"/>
                            <w:szCs w:val="18"/>
                            <w14:ligatures w14:val="none"/>
                          </w:rPr>
                          <w:t>Zoning Ordinance</w:t>
                        </w:r>
                        <w:r w:rsidRPr="006A4C58">
                          <w:rPr>
                            <w:rFonts w:ascii="Verdana" w:eastAsia="Times New Roman" w:hAnsi="Verdana" w:cs="Times New Roman"/>
                            <w:color w:val="000000"/>
                            <w:kern w:val="0"/>
                            <w:sz w:val="18"/>
                            <w:szCs w:val="18"/>
                            <w14:ligatures w14:val="none"/>
                          </w:rPr>
                          <w:t> amendment that will </w:t>
                        </w:r>
                        <w:r w:rsidRPr="006A4C58">
                          <w:rPr>
                            <w:rFonts w:ascii="Verdana" w:eastAsia="Times New Roman" w:hAnsi="Verdana" w:cs="Times New Roman"/>
                            <w:b/>
                            <w:bCs/>
                            <w:color w:val="000000"/>
                            <w:kern w:val="0"/>
                            <w:sz w:val="18"/>
                            <w:szCs w:val="18"/>
                            <w14:ligatures w14:val="none"/>
                          </w:rPr>
                          <w:t>increase</w:t>
                        </w:r>
                        <w:r w:rsidRPr="006A4C58">
                          <w:rPr>
                            <w:rFonts w:ascii="Verdana" w:eastAsia="Times New Roman" w:hAnsi="Verdana" w:cs="Times New Roman"/>
                            <w:color w:val="000000"/>
                            <w:kern w:val="0"/>
                            <w:sz w:val="18"/>
                            <w:szCs w:val="18"/>
                            <w14:ligatures w14:val="none"/>
                          </w:rPr>
                          <w:t> zoning application </w:t>
                        </w:r>
                        <w:r w:rsidRPr="006A4C58">
                          <w:rPr>
                            <w:rFonts w:ascii="Verdana" w:eastAsia="Times New Roman" w:hAnsi="Verdana" w:cs="Times New Roman"/>
                            <w:b/>
                            <w:bCs/>
                            <w:color w:val="000000"/>
                            <w:kern w:val="0"/>
                            <w:sz w:val="18"/>
                            <w:szCs w:val="18"/>
                            <w14:ligatures w14:val="none"/>
                          </w:rPr>
                          <w:t>fees</w:t>
                        </w:r>
                        <w:r w:rsidRPr="006A4C58">
                          <w:rPr>
                            <w:rFonts w:ascii="Verdana" w:eastAsia="Times New Roman" w:hAnsi="Verdana" w:cs="Times New Roman"/>
                            <w:color w:val="000000"/>
                            <w:kern w:val="0"/>
                            <w:sz w:val="18"/>
                            <w:szCs w:val="18"/>
                            <w14:ligatures w14:val="none"/>
                          </w:rPr>
                          <w:t> by </w:t>
                        </w:r>
                        <w:r w:rsidRPr="006A4C58">
                          <w:rPr>
                            <w:rFonts w:ascii="Verdana" w:eastAsia="Times New Roman" w:hAnsi="Verdana" w:cs="Times New Roman"/>
                            <w:b/>
                            <w:bCs/>
                            <w:color w:val="000000"/>
                            <w:kern w:val="0"/>
                            <w:sz w:val="18"/>
                            <w:szCs w:val="18"/>
                            <w14:ligatures w14:val="none"/>
                          </w:rPr>
                          <w:t>up to 35 percent,</w:t>
                        </w:r>
                        <w:r w:rsidRPr="006A4C58">
                          <w:rPr>
                            <w:rFonts w:ascii="Verdana" w:eastAsia="Times New Roman" w:hAnsi="Verdana" w:cs="Times New Roman"/>
                            <w:color w:val="000000"/>
                            <w:kern w:val="0"/>
                            <w:sz w:val="18"/>
                            <w:szCs w:val="18"/>
                            <w14:ligatures w14:val="none"/>
                          </w:rPr>
                          <w:t> except appeals (where staff recommends an increase of 20 percent) and </w:t>
                        </w:r>
                        <w:r w:rsidRPr="006A4C58">
                          <w:rPr>
                            <w:rFonts w:ascii="Verdana" w:eastAsia="Times New Roman" w:hAnsi="Verdana" w:cs="Times New Roman"/>
                            <w:b/>
                            <w:bCs/>
                            <w:color w:val="000000"/>
                            <w:kern w:val="0"/>
                            <w:sz w:val="18"/>
                            <w:szCs w:val="18"/>
                            <w14:ligatures w14:val="none"/>
                          </w:rPr>
                          <w:t>Wireless Reviews to Determine Compliance</w:t>
                        </w:r>
                        <w:r w:rsidRPr="006A4C58">
                          <w:rPr>
                            <w:rFonts w:ascii="Verdana" w:eastAsia="Times New Roman" w:hAnsi="Verdana" w:cs="Times New Roman"/>
                            <w:color w:val="000000"/>
                            <w:kern w:val="0"/>
                            <w:sz w:val="18"/>
                            <w:szCs w:val="18"/>
                            <w14:ligatures w14:val="none"/>
                          </w:rPr>
                          <w:t> with Sect. 6409 of the Spectrum Act and Family Health Care Structures (where the fees are set by the Virginia Code and no increase is proposed). Zoning application fees apply to applications for a </w:t>
                        </w:r>
                        <w:r w:rsidRPr="006A4C58">
                          <w:rPr>
                            <w:rFonts w:ascii="Verdana" w:eastAsia="Times New Roman" w:hAnsi="Verdana" w:cs="Times New Roman"/>
                            <w:b/>
                            <w:bCs/>
                            <w:color w:val="000000"/>
                            <w:kern w:val="0"/>
                            <w:sz w:val="18"/>
                            <w:szCs w:val="18"/>
                            <w14:ligatures w14:val="none"/>
                          </w:rPr>
                          <w:t>rezoning,</w:t>
                        </w:r>
                        <w:r w:rsidRPr="006A4C58">
                          <w:rPr>
                            <w:rFonts w:ascii="Verdana" w:eastAsia="Times New Roman" w:hAnsi="Verdana" w:cs="Times New Roman"/>
                            <w:color w:val="000000"/>
                            <w:kern w:val="0"/>
                            <w:sz w:val="18"/>
                            <w:szCs w:val="18"/>
                            <w14:ligatures w14:val="none"/>
                          </w:rPr>
                          <w:t> special exception, </w:t>
                        </w:r>
                        <w:r w:rsidRPr="006A4C58">
                          <w:rPr>
                            <w:rFonts w:ascii="Verdana" w:eastAsia="Times New Roman" w:hAnsi="Verdana" w:cs="Times New Roman"/>
                            <w:b/>
                            <w:bCs/>
                            <w:color w:val="000000"/>
                            <w:kern w:val="0"/>
                            <w:sz w:val="18"/>
                            <w:szCs w:val="18"/>
                            <w14:ligatures w14:val="none"/>
                          </w:rPr>
                          <w:t>special permit</w:t>
                        </w:r>
                        <w:r w:rsidRPr="006A4C58">
                          <w:rPr>
                            <w:rFonts w:ascii="Verdana" w:eastAsia="Times New Roman" w:hAnsi="Verdana" w:cs="Times New Roman"/>
                            <w:color w:val="000000"/>
                            <w:kern w:val="0"/>
                            <w:sz w:val="18"/>
                            <w:szCs w:val="18"/>
                            <w14:ligatures w14:val="none"/>
                          </w:rPr>
                          <w:t>, variance, appeal, compliance letter, administrative permit and other miscellaneous permits and approvals. The amendment will </w:t>
                        </w:r>
                        <w:r w:rsidRPr="006A4C58">
                          <w:rPr>
                            <w:rFonts w:ascii="Verdana" w:eastAsia="Times New Roman" w:hAnsi="Verdana" w:cs="Times New Roman"/>
                            <w:b/>
                            <w:bCs/>
                            <w:color w:val="000000"/>
                            <w:kern w:val="0"/>
                            <w:sz w:val="18"/>
                            <w:szCs w:val="18"/>
                            <w14:ligatures w14:val="none"/>
                          </w:rPr>
                          <w:t>increase the minimum required expenditure</w:t>
                        </w:r>
                        <w:r w:rsidRPr="006A4C58">
                          <w:rPr>
                            <w:rFonts w:ascii="Verdana" w:eastAsia="Times New Roman" w:hAnsi="Verdana" w:cs="Times New Roman"/>
                            <w:color w:val="000000"/>
                            <w:kern w:val="0"/>
                            <w:sz w:val="18"/>
                            <w:szCs w:val="18"/>
                            <w14:ligatures w14:val="none"/>
                          </w:rPr>
                          <w:t> for recreational facilities in certain Planned Districts, from </w:t>
                        </w:r>
                        <w:r w:rsidRPr="006A4C58">
                          <w:rPr>
                            <w:rFonts w:ascii="Verdana" w:eastAsia="Times New Roman" w:hAnsi="Verdana" w:cs="Times New Roman"/>
                            <w:b/>
                            <w:bCs/>
                            <w:color w:val="000000"/>
                            <w:kern w:val="0"/>
                            <w:sz w:val="18"/>
                            <w:szCs w:val="18"/>
                            <w14:ligatures w14:val="none"/>
                          </w:rPr>
                          <w:t>$1,900 per unit to up to $2,400 per unit</w:t>
                        </w:r>
                        <w:r w:rsidRPr="006A4C58">
                          <w:rPr>
                            <w:rFonts w:ascii="Verdana" w:eastAsia="Times New Roman" w:hAnsi="Verdana" w:cs="Times New Roman"/>
                            <w:color w:val="000000"/>
                            <w:kern w:val="0"/>
                            <w:sz w:val="18"/>
                            <w:szCs w:val="18"/>
                            <w14:ligatures w14:val="none"/>
                          </w:rPr>
                          <w:t>. This has the potential to advance equity through providing additional funding for high-quality on-site recreation amenities to residents, which is in alignment with </w:t>
                        </w:r>
                        <w:r w:rsidRPr="006A4C58">
                          <w:rPr>
                            <w:rFonts w:ascii="Verdana" w:eastAsia="Times New Roman" w:hAnsi="Verdana" w:cs="Times New Roman"/>
                            <w:b/>
                            <w:bCs/>
                            <w:color w:val="000000"/>
                            <w:kern w:val="0"/>
                            <w:sz w:val="18"/>
                            <w:szCs w:val="18"/>
                            <w14:ligatures w14:val="none"/>
                          </w:rPr>
                          <w:t>One Fairfax Area of Focuses</w:t>
                        </w:r>
                        <w:r w:rsidRPr="006A4C58">
                          <w:rPr>
                            <w:rFonts w:ascii="Verdana" w:eastAsia="Times New Roman" w:hAnsi="Verdana" w:cs="Times New Roman"/>
                            <w:color w:val="000000"/>
                            <w:kern w:val="0"/>
                            <w:sz w:val="18"/>
                            <w:szCs w:val="18"/>
                            <w14:ligatures w14:val="none"/>
                          </w:rPr>
                          <w:t> 11 and 13. </w:t>
                        </w:r>
                        <w:r w:rsidRPr="006A4C58">
                          <w:rPr>
                            <w:rFonts w:ascii="Verdana" w:eastAsia="Times New Roman" w:hAnsi="Verdana" w:cs="Times New Roman"/>
                            <w:i/>
                            <w:iCs/>
                            <w:color w:val="000000"/>
                            <w:kern w:val="0"/>
                            <w:sz w:val="18"/>
                            <w:szCs w:val="18"/>
                            <w14:ligatures w14:val="none"/>
                          </w:rPr>
                          <w:t>The full item can be read </w:t>
                        </w:r>
                        <w:hyperlink r:id="rId38" w:anchor="page=191" w:tgtFrame="_blank" w:history="1">
                          <w:r w:rsidRPr="006A4C58">
                            <w:rPr>
                              <w:rFonts w:ascii="Verdana" w:eastAsia="Times New Roman" w:hAnsi="Verdana" w:cs="Times New Roman"/>
                              <w:i/>
                              <w:iCs/>
                              <w:color w:val="0000FF"/>
                              <w:kern w:val="0"/>
                              <w:sz w:val="18"/>
                              <w:szCs w:val="18"/>
                              <w14:ligatures w14:val="none"/>
                            </w:rPr>
                            <w:t>here.</w:t>
                          </w:r>
                        </w:hyperlink>
                      </w:p>
                      <w:p w14:paraId="745FCC72"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1A3321CF"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FY 2025 Effective Tax Rate Increase</w:t>
                        </w:r>
                      </w:p>
                      <w:p w14:paraId="36A4C75C"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6A80E0FF"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The </w:t>
                        </w:r>
                        <w:r w:rsidRPr="006A4C58">
                          <w:rPr>
                            <w:rFonts w:ascii="Verdana" w:eastAsia="Times New Roman" w:hAnsi="Verdana" w:cs="Times New Roman"/>
                            <w:b/>
                            <w:bCs/>
                            <w:color w:val="000000"/>
                            <w:kern w:val="0"/>
                            <w:sz w:val="18"/>
                            <w:szCs w:val="18"/>
                            <w14:ligatures w14:val="none"/>
                          </w:rPr>
                          <w:t>County Executive recommended a 4-cent increase </w:t>
                        </w:r>
                        <w:r w:rsidRPr="006A4C58">
                          <w:rPr>
                            <w:rFonts w:ascii="Verdana" w:eastAsia="Times New Roman" w:hAnsi="Verdana" w:cs="Times New Roman"/>
                            <w:color w:val="000000"/>
                            <w:kern w:val="0"/>
                            <w:sz w:val="18"/>
                            <w:szCs w:val="18"/>
                            <w14:ligatures w14:val="none"/>
                          </w:rPr>
                          <w:t>in the Real Estate Tax rate to $1.135 per $100 from last year's rate of $1.095 per $100 of assessed value. Subsequently, the </w:t>
                        </w:r>
                        <w:r w:rsidRPr="006A4C58">
                          <w:rPr>
                            <w:rFonts w:ascii="Verdana" w:eastAsia="Times New Roman" w:hAnsi="Verdana" w:cs="Times New Roman"/>
                            <w:b/>
                            <w:bCs/>
                            <w:color w:val="000000"/>
                            <w:kern w:val="0"/>
                            <w:sz w:val="18"/>
                            <w:szCs w:val="18"/>
                            <w14:ligatures w14:val="none"/>
                          </w:rPr>
                          <w:t>Board set a maximum tax rate of $1.135 per $100</w:t>
                        </w:r>
                        <w:r w:rsidRPr="006A4C58">
                          <w:rPr>
                            <w:rFonts w:ascii="Verdana" w:eastAsia="Times New Roman" w:hAnsi="Verdana" w:cs="Times New Roman"/>
                            <w:color w:val="000000"/>
                            <w:kern w:val="0"/>
                            <w:sz w:val="18"/>
                            <w:szCs w:val="18"/>
                            <w14:ligatures w14:val="none"/>
                          </w:rPr>
                          <w:t>. When the budget is finalized, the Board has the </w:t>
                        </w:r>
                        <w:r w:rsidRPr="006A4C58">
                          <w:rPr>
                            <w:rFonts w:ascii="Verdana" w:eastAsia="Times New Roman" w:hAnsi="Verdana" w:cs="Times New Roman"/>
                            <w:b/>
                            <w:bCs/>
                            <w:color w:val="000000"/>
                            <w:kern w:val="0"/>
                            <w:sz w:val="18"/>
                            <w:szCs w:val="18"/>
                            <w14:ligatures w14:val="none"/>
                          </w:rPr>
                          <w:t>option to consider a lower tax rate</w:t>
                        </w:r>
                        <w:r w:rsidRPr="006A4C58">
                          <w:rPr>
                            <w:rFonts w:ascii="Verdana" w:eastAsia="Times New Roman" w:hAnsi="Verdana" w:cs="Times New Roman"/>
                            <w:color w:val="000000"/>
                            <w:kern w:val="0"/>
                            <w:sz w:val="18"/>
                            <w:szCs w:val="18"/>
                            <w14:ligatures w14:val="none"/>
                          </w:rPr>
                          <w:t>, but</w:t>
                        </w:r>
                        <w:r w:rsidRPr="006A4C58">
                          <w:rPr>
                            <w:rFonts w:ascii="Verdana" w:eastAsia="Times New Roman" w:hAnsi="Verdana" w:cs="Times New Roman"/>
                            <w:b/>
                            <w:bCs/>
                            <w:color w:val="000000"/>
                            <w:kern w:val="0"/>
                            <w:sz w:val="18"/>
                            <w:szCs w:val="18"/>
                            <w14:ligatures w14:val="none"/>
                          </w:rPr>
                          <w:t> cannot go higher than the advertised rate</w:t>
                        </w:r>
                        <w:r w:rsidRPr="006A4C58">
                          <w:rPr>
                            <w:rFonts w:ascii="Verdana" w:eastAsia="Times New Roman" w:hAnsi="Verdana" w:cs="Times New Roman"/>
                            <w:color w:val="000000"/>
                            <w:kern w:val="0"/>
                            <w:sz w:val="18"/>
                            <w:szCs w:val="18"/>
                            <w14:ligatures w14:val="none"/>
                          </w:rPr>
                          <w:t>. </w:t>
                        </w:r>
                        <w:r w:rsidRPr="006A4C58">
                          <w:rPr>
                            <w:rFonts w:ascii="Verdana" w:eastAsia="Times New Roman" w:hAnsi="Verdana" w:cs="Times New Roman"/>
                            <w:b/>
                            <w:bCs/>
                            <w:color w:val="000000"/>
                            <w:kern w:val="0"/>
                            <w:sz w:val="18"/>
                            <w:szCs w:val="18"/>
                            <w14:ligatures w14:val="none"/>
                          </w:rPr>
                          <w:t>Action on the tax rate </w:t>
                        </w:r>
                        <w:r w:rsidRPr="006A4C58">
                          <w:rPr>
                            <w:rFonts w:ascii="Verdana" w:eastAsia="Times New Roman" w:hAnsi="Verdana" w:cs="Times New Roman"/>
                            <w:color w:val="000000"/>
                            <w:kern w:val="0"/>
                            <w:sz w:val="18"/>
                            <w:szCs w:val="18"/>
                            <w14:ligatures w14:val="none"/>
                          </w:rPr>
                          <w:t>will take place on </w:t>
                        </w:r>
                        <w:r w:rsidRPr="006A4C58">
                          <w:rPr>
                            <w:rFonts w:ascii="Verdana" w:eastAsia="Times New Roman" w:hAnsi="Verdana" w:cs="Times New Roman"/>
                            <w:b/>
                            <w:bCs/>
                            <w:color w:val="000000"/>
                            <w:kern w:val="0"/>
                            <w:sz w:val="18"/>
                            <w:szCs w:val="18"/>
                            <w14:ligatures w14:val="none"/>
                          </w:rPr>
                          <w:t>May 7</w:t>
                        </w:r>
                        <w:r w:rsidRPr="006A4C58">
                          <w:rPr>
                            <w:rFonts w:ascii="Verdana" w:eastAsia="Times New Roman" w:hAnsi="Verdana" w:cs="Times New Roman"/>
                            <w:color w:val="000000"/>
                            <w:kern w:val="0"/>
                            <w:sz w:val="18"/>
                            <w:szCs w:val="18"/>
                            <w14:ligatures w14:val="none"/>
                          </w:rPr>
                          <w:t>, as part of the </w:t>
                        </w:r>
                        <w:r w:rsidRPr="006A4C58">
                          <w:rPr>
                            <w:rFonts w:ascii="Verdana" w:eastAsia="Times New Roman" w:hAnsi="Verdana" w:cs="Times New Roman"/>
                            <w:b/>
                            <w:bCs/>
                            <w:color w:val="000000"/>
                            <w:kern w:val="0"/>
                            <w:sz w:val="18"/>
                            <w:szCs w:val="18"/>
                            <w14:ligatures w14:val="none"/>
                          </w:rPr>
                          <w:t>annual adoption</w:t>
                        </w:r>
                        <w:r w:rsidRPr="006A4C58">
                          <w:rPr>
                            <w:rFonts w:ascii="Verdana" w:eastAsia="Times New Roman" w:hAnsi="Verdana" w:cs="Times New Roman"/>
                            <w:color w:val="000000"/>
                            <w:kern w:val="0"/>
                            <w:sz w:val="18"/>
                            <w:szCs w:val="18"/>
                            <w14:ligatures w14:val="none"/>
                          </w:rPr>
                          <w:t> of the tax rate resolution, after the public hearings on the FY 2025 Advertised Budget Plan, and the </w:t>
                        </w:r>
                        <w:r w:rsidRPr="006A4C58">
                          <w:rPr>
                            <w:rFonts w:ascii="Verdana" w:eastAsia="Times New Roman" w:hAnsi="Verdana" w:cs="Times New Roman"/>
                            <w:b/>
                            <w:bCs/>
                            <w:color w:val="000000"/>
                            <w:kern w:val="0"/>
                            <w:sz w:val="18"/>
                            <w:szCs w:val="18"/>
                            <w14:ligatures w14:val="none"/>
                          </w:rPr>
                          <w:t>Board markup on April 30.</w:t>
                        </w:r>
                        <w:r w:rsidRPr="006A4C58">
                          <w:rPr>
                            <w:rFonts w:ascii="Verdana" w:eastAsia="Times New Roman" w:hAnsi="Verdana" w:cs="Times New Roman"/>
                            <w:color w:val="000000"/>
                            <w:kern w:val="0"/>
                            <w:sz w:val="18"/>
                            <w:szCs w:val="18"/>
                            <w14:ligatures w14:val="none"/>
                          </w:rPr>
                          <w:t> The</w:t>
                        </w:r>
                        <w:r w:rsidRPr="006A4C58">
                          <w:rPr>
                            <w:rFonts w:ascii="Verdana" w:eastAsia="Times New Roman" w:hAnsi="Verdana" w:cs="Times New Roman"/>
                            <w:b/>
                            <w:bCs/>
                            <w:color w:val="000000"/>
                            <w:kern w:val="0"/>
                            <w:sz w:val="18"/>
                            <w:szCs w:val="18"/>
                            <w14:ligatures w14:val="none"/>
                          </w:rPr>
                          <w:t> public record remains open for written public comment until April 30</w:t>
                        </w:r>
                        <w:r w:rsidRPr="006A4C58">
                          <w:rPr>
                            <w:rFonts w:ascii="Verdana" w:eastAsia="Times New Roman" w:hAnsi="Verdana" w:cs="Times New Roman"/>
                            <w:color w:val="000000"/>
                            <w:kern w:val="0"/>
                            <w:sz w:val="18"/>
                            <w:szCs w:val="18"/>
                            <w14:ligatures w14:val="none"/>
                          </w:rPr>
                          <w:t>. </w:t>
                        </w:r>
                        <w:hyperlink r:id="rId39" w:tgtFrame="_blank" w:history="1">
                          <w:r w:rsidRPr="006A4C58">
                            <w:rPr>
                              <w:rFonts w:ascii="Verdana" w:eastAsia="Times New Roman" w:hAnsi="Verdana" w:cs="Times New Roman"/>
                              <w:color w:val="0000FF"/>
                              <w:kern w:val="0"/>
                              <w:sz w:val="18"/>
                              <w:szCs w:val="18"/>
                              <w14:ligatures w14:val="none"/>
                            </w:rPr>
                            <w:t>How to submit testimony.</w:t>
                          </w:r>
                        </w:hyperlink>
                        <w:r w:rsidRPr="006A4C58">
                          <w:rPr>
                            <w:rFonts w:ascii="Verdana" w:eastAsia="Times New Roman" w:hAnsi="Verdana" w:cs="Times New Roman"/>
                            <w:color w:val="000000"/>
                            <w:kern w:val="0"/>
                            <w:sz w:val="18"/>
                            <w:szCs w:val="18"/>
                            <w14:ligatures w14:val="none"/>
                          </w:rPr>
                          <w:t> </w:t>
                        </w:r>
                        <w:r w:rsidRPr="006A4C58">
                          <w:rPr>
                            <w:rFonts w:ascii="Verdana" w:eastAsia="Times New Roman" w:hAnsi="Verdana" w:cs="Times New Roman"/>
                            <w:i/>
                            <w:iCs/>
                            <w:color w:val="000000"/>
                            <w:kern w:val="0"/>
                            <w:sz w:val="18"/>
                            <w:szCs w:val="18"/>
                            <w14:ligatures w14:val="none"/>
                          </w:rPr>
                          <w:t>The full item can be read </w:t>
                        </w:r>
                        <w:hyperlink r:id="rId40" w:anchor="page=221" w:tgtFrame="_blank" w:history="1">
                          <w:r w:rsidRPr="006A4C58">
                            <w:rPr>
                              <w:rFonts w:ascii="Verdana" w:eastAsia="Times New Roman" w:hAnsi="Verdana" w:cs="Times New Roman"/>
                              <w:i/>
                              <w:iCs/>
                              <w:color w:val="0000FF"/>
                              <w:kern w:val="0"/>
                              <w:sz w:val="18"/>
                              <w:szCs w:val="18"/>
                              <w14:ligatures w14:val="none"/>
                            </w:rPr>
                            <w:t>here.</w:t>
                          </w:r>
                        </w:hyperlink>
                      </w:p>
                      <w:p w14:paraId="6D4488E6"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7944DFD4"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Proposed Amendments to Section 67.1-10-2 of the County Code Relating to Sewer Availability Charges (Including the Fixture Unit Rate), Service Charges, Base Charges and Hauled Wastewater Charges</w:t>
                        </w:r>
                      </w:p>
                      <w:p w14:paraId="624BC704"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101EE02A"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A public hearing was held for these </w:t>
                        </w:r>
                        <w:r w:rsidRPr="006A4C58">
                          <w:rPr>
                            <w:rFonts w:ascii="Verdana" w:eastAsia="Times New Roman" w:hAnsi="Verdana" w:cs="Times New Roman"/>
                            <w:b/>
                            <w:bCs/>
                            <w:color w:val="000000"/>
                            <w:kern w:val="0"/>
                            <w:sz w:val="18"/>
                            <w:szCs w:val="18"/>
                            <w14:ligatures w14:val="none"/>
                          </w:rPr>
                          <w:t>proposed amendments to the County Code</w:t>
                        </w:r>
                        <w:r w:rsidRPr="006A4C58">
                          <w:rPr>
                            <w:rFonts w:ascii="Verdana" w:eastAsia="Times New Roman" w:hAnsi="Verdana" w:cs="Times New Roman"/>
                            <w:color w:val="000000"/>
                            <w:kern w:val="0"/>
                            <w:sz w:val="18"/>
                            <w:szCs w:val="18"/>
                            <w14:ligatures w14:val="none"/>
                          </w:rPr>
                          <w:t>. The</w:t>
                        </w:r>
                      </w:p>
                      <w:p w14:paraId="0B8A5A77"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amendments will be voted on as part of the Budget approval process. The</w:t>
                        </w:r>
                        <w:r w:rsidRPr="006A4C58">
                          <w:rPr>
                            <w:rFonts w:ascii="Verdana" w:eastAsia="Times New Roman" w:hAnsi="Verdana" w:cs="Times New Roman"/>
                            <w:b/>
                            <w:bCs/>
                            <w:color w:val="000000"/>
                            <w:kern w:val="0"/>
                            <w:sz w:val="18"/>
                            <w:szCs w:val="18"/>
                            <w14:ligatures w14:val="none"/>
                          </w:rPr>
                          <w:t> public record will be remain open for written public comment until April 30</w:t>
                        </w:r>
                        <w:r w:rsidRPr="006A4C58">
                          <w:rPr>
                            <w:rFonts w:ascii="Verdana" w:eastAsia="Times New Roman" w:hAnsi="Verdana" w:cs="Times New Roman"/>
                            <w:color w:val="000000"/>
                            <w:kern w:val="0"/>
                            <w:sz w:val="18"/>
                            <w:szCs w:val="18"/>
                            <w14:ligatures w14:val="none"/>
                          </w:rPr>
                          <w:t>. </w:t>
                        </w:r>
                        <w:hyperlink r:id="rId41" w:tgtFrame="_blank" w:history="1">
                          <w:r w:rsidRPr="006A4C58">
                            <w:rPr>
                              <w:rFonts w:ascii="Verdana" w:eastAsia="Times New Roman" w:hAnsi="Verdana" w:cs="Times New Roman"/>
                              <w:color w:val="0000FF"/>
                              <w:kern w:val="0"/>
                              <w:sz w:val="18"/>
                              <w:szCs w:val="18"/>
                              <w14:ligatures w14:val="none"/>
                            </w:rPr>
                            <w:t>How to submit testimony.</w:t>
                          </w:r>
                        </w:hyperlink>
                      </w:p>
                      <w:p w14:paraId="55BD4B57"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5A0026B7"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County Executive’s Proposed FY 2025 Advertised Budget Plan, the FY 2025 – FY 2029 Advertised Capital Improvement Program (with Future Fiscal Years to 2034) and to Amend the Current Appropriation Level of the FY 2024 Revised Budget Plan as Proposed in the FY 2024 Third Quarter Review</w:t>
                        </w:r>
                      </w:p>
                      <w:p w14:paraId="52DA19B7"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 </w:t>
                        </w:r>
                      </w:p>
                      <w:p w14:paraId="14195627"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The Budget public hearings continue through tomorrow. The </w:t>
                        </w:r>
                        <w:r w:rsidRPr="006A4C58">
                          <w:rPr>
                            <w:rFonts w:ascii="Verdana" w:eastAsia="Times New Roman" w:hAnsi="Verdana" w:cs="Times New Roman"/>
                            <w:b/>
                            <w:bCs/>
                            <w:color w:val="000000"/>
                            <w:kern w:val="0"/>
                            <w:sz w:val="18"/>
                            <w:szCs w:val="18"/>
                            <w14:ligatures w14:val="none"/>
                          </w:rPr>
                          <w:t>public record will remain open for written public comment until April 30.</w:t>
                        </w:r>
                        <w:r w:rsidRPr="006A4C58">
                          <w:rPr>
                            <w:rFonts w:ascii="Verdana" w:eastAsia="Times New Roman" w:hAnsi="Verdana" w:cs="Times New Roman"/>
                            <w:color w:val="000000"/>
                            <w:kern w:val="0"/>
                            <w:sz w:val="18"/>
                            <w:szCs w:val="18"/>
                            <w14:ligatures w14:val="none"/>
                          </w:rPr>
                          <w:t> The Board will adopt the final budget on </w:t>
                        </w:r>
                        <w:r w:rsidRPr="006A4C58">
                          <w:rPr>
                            <w:rFonts w:ascii="Verdana" w:eastAsia="Times New Roman" w:hAnsi="Verdana" w:cs="Times New Roman"/>
                            <w:b/>
                            <w:bCs/>
                            <w:color w:val="000000"/>
                            <w:kern w:val="0"/>
                            <w:sz w:val="18"/>
                            <w:szCs w:val="18"/>
                            <w14:ligatures w14:val="none"/>
                          </w:rPr>
                          <w:t>May 7</w:t>
                        </w:r>
                        <w:r w:rsidRPr="006A4C58">
                          <w:rPr>
                            <w:rFonts w:ascii="Verdana" w:eastAsia="Times New Roman" w:hAnsi="Verdana" w:cs="Times New Roman"/>
                            <w:color w:val="000000"/>
                            <w:kern w:val="0"/>
                            <w:sz w:val="18"/>
                            <w:szCs w:val="18"/>
                            <w14:ligatures w14:val="none"/>
                          </w:rPr>
                          <w:t>. </w:t>
                        </w:r>
                        <w:hyperlink r:id="rId42" w:tgtFrame="_blank" w:history="1">
                          <w:r w:rsidRPr="006A4C58">
                            <w:rPr>
                              <w:rFonts w:ascii="Verdana" w:eastAsia="Times New Roman" w:hAnsi="Verdana" w:cs="Times New Roman"/>
                              <w:color w:val="0000FF"/>
                              <w:kern w:val="0"/>
                              <w:sz w:val="18"/>
                              <w:szCs w:val="18"/>
                              <w14:ligatures w14:val="none"/>
                            </w:rPr>
                            <w:t>How to submit testimony.</w:t>
                          </w:r>
                        </w:hyperlink>
                      </w:p>
                    </w:tc>
                  </w:tr>
                </w:tbl>
                <w:p w14:paraId="595C3FCD"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36ABCE2F"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73A4B284"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7291980B" w14:textId="77777777" w:rsidTr="006A4C58">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6A4C58" w:rsidRPr="006A4C58" w14:paraId="138272F3"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6A4C58" w:rsidRPr="006A4C58" w14:paraId="5981C898" w14:textId="77777777">
                                <w:trPr>
                                  <w:trHeight w:val="15"/>
                                  <w:jc w:val="center"/>
                                </w:trPr>
                                <w:tc>
                                  <w:tcPr>
                                    <w:tcW w:w="0" w:type="auto"/>
                                    <w:tcBorders>
                                      <w:bottom w:val="nil"/>
                                    </w:tcBorders>
                                    <w:shd w:val="clear" w:color="auto" w:fill="000065"/>
                                    <w:vAlign w:val="center"/>
                                    <w:hideMark/>
                                  </w:tcPr>
                                  <w:p w14:paraId="7811AF5F" w14:textId="72814A41" w:rsidR="006A4C58" w:rsidRPr="006A4C58" w:rsidRDefault="006A4C58" w:rsidP="006A4C58">
                                    <w:pPr>
                                      <w:spacing w:after="0" w:line="15" w:lineRule="atLeast"/>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07687AA5" wp14:editId="7A24D80C">
                                          <wp:extent cx="44450" cy="6350"/>
                                          <wp:effectExtent l="0" t="0" r="0" b="0"/>
                                          <wp:docPr id="1018685994"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85994" name="Picture 17"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62F95D70"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0E807EEA"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5682D14F"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10616499"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24B0F3F9"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1FB397D0" w14:textId="77777777" w:rsidTr="006A4C58">
                    <w:tc>
                      <w:tcPr>
                        <w:tcW w:w="0" w:type="auto"/>
                        <w:tcMar>
                          <w:top w:w="150" w:type="dxa"/>
                          <w:left w:w="300" w:type="dxa"/>
                          <w:bottom w:w="150" w:type="dxa"/>
                          <w:right w:w="300" w:type="dxa"/>
                        </w:tcMar>
                        <w:hideMark/>
                      </w:tcPr>
                      <w:p w14:paraId="035CF1C4" w14:textId="77777777" w:rsidR="006A4C58" w:rsidRPr="006A4C58" w:rsidRDefault="006A4C58" w:rsidP="006A4C58">
                        <w:pPr>
                          <w:spacing w:after="0" w:line="240" w:lineRule="auto"/>
                          <w:jc w:val="center"/>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BF3F2F"/>
                            <w:kern w:val="0"/>
                            <w:sz w:val="36"/>
                            <w:szCs w:val="36"/>
                            <w14:ligatures w14:val="none"/>
                          </w:rPr>
                          <w:t>Board Matters</w:t>
                        </w:r>
                      </w:p>
                    </w:tc>
                  </w:tr>
                </w:tbl>
                <w:p w14:paraId="47D3D576"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338C64B6"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736B572F"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7775BEB7" w14:textId="77777777" w:rsidTr="006A4C58">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6A4C58" w:rsidRPr="006A4C58" w14:paraId="4D850BC1"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6A4C58" w:rsidRPr="006A4C58" w14:paraId="243D1FEB" w14:textId="77777777">
                                <w:trPr>
                                  <w:trHeight w:val="15"/>
                                  <w:jc w:val="center"/>
                                </w:trPr>
                                <w:tc>
                                  <w:tcPr>
                                    <w:tcW w:w="0" w:type="auto"/>
                                    <w:tcBorders>
                                      <w:bottom w:val="nil"/>
                                    </w:tcBorders>
                                    <w:shd w:val="clear" w:color="auto" w:fill="000065"/>
                                    <w:vAlign w:val="center"/>
                                    <w:hideMark/>
                                  </w:tcPr>
                                  <w:p w14:paraId="2C005802" w14:textId="020F5054" w:rsidR="006A4C58" w:rsidRPr="006A4C58" w:rsidRDefault="006A4C58" w:rsidP="006A4C58">
                                    <w:pPr>
                                      <w:spacing w:after="0" w:line="15" w:lineRule="atLeast"/>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4E35C03E" wp14:editId="5466AD33">
                                          <wp:extent cx="44450" cy="6350"/>
                                          <wp:effectExtent l="0" t="0" r="0" b="0"/>
                                          <wp:docPr id="1634148155"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48155" name="Picture 16"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57FE3005"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0420C016"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7B22718E"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77FC96FD"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1E383F65" w14:textId="77777777" w:rsidTr="006A4C58">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29ED0428" w14:textId="77777777" w:rsidTr="006A4C58">
                    <w:tc>
                      <w:tcPr>
                        <w:tcW w:w="0" w:type="auto"/>
                        <w:tcMar>
                          <w:top w:w="150" w:type="dxa"/>
                          <w:left w:w="300" w:type="dxa"/>
                          <w:bottom w:w="150" w:type="dxa"/>
                          <w:right w:w="300" w:type="dxa"/>
                        </w:tcMar>
                        <w:hideMark/>
                      </w:tcPr>
                      <w:p w14:paraId="30395DEC"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Mount Vernon Governmental Center Native Garden Tour &amp; Open House</w:t>
                        </w:r>
                      </w:p>
                      <w:p w14:paraId="23D503DF"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3E025362"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lastRenderedPageBreak/>
                          <w:t>The Mount Vernon District Office and the </w:t>
                        </w:r>
                        <w:r w:rsidRPr="006A4C58">
                          <w:rPr>
                            <w:rFonts w:ascii="Verdana" w:eastAsia="Times New Roman" w:hAnsi="Verdana" w:cs="Times New Roman"/>
                            <w:b/>
                            <w:bCs/>
                            <w:color w:val="000000"/>
                            <w:kern w:val="0"/>
                            <w:sz w:val="18"/>
                            <w:szCs w:val="18"/>
                            <w14:ligatures w14:val="none"/>
                          </w:rPr>
                          <w:t>Department of Public Works and Environmental Services</w:t>
                        </w:r>
                        <w:r w:rsidRPr="006A4C58">
                          <w:rPr>
                            <w:rFonts w:ascii="Verdana" w:eastAsia="Times New Roman" w:hAnsi="Verdana" w:cs="Times New Roman"/>
                            <w:color w:val="000000"/>
                            <w:kern w:val="0"/>
                            <w:sz w:val="18"/>
                            <w:szCs w:val="18"/>
                            <w14:ligatures w14:val="none"/>
                          </w:rPr>
                          <w:t> will be hosting a </w:t>
                        </w:r>
                        <w:r w:rsidRPr="006A4C58">
                          <w:rPr>
                            <w:rFonts w:ascii="Verdana" w:eastAsia="Times New Roman" w:hAnsi="Verdana" w:cs="Times New Roman"/>
                            <w:b/>
                            <w:bCs/>
                            <w:color w:val="000000"/>
                            <w:kern w:val="0"/>
                            <w:sz w:val="18"/>
                            <w:szCs w:val="18"/>
                            <w14:ligatures w14:val="none"/>
                          </w:rPr>
                          <w:t>Garden Tour &amp; Open House</w:t>
                        </w:r>
                        <w:r w:rsidRPr="006A4C58">
                          <w:rPr>
                            <w:rFonts w:ascii="Verdana" w:eastAsia="Times New Roman" w:hAnsi="Verdana" w:cs="Times New Roman"/>
                            <w:color w:val="000000"/>
                            <w:kern w:val="0"/>
                            <w:sz w:val="18"/>
                            <w:szCs w:val="18"/>
                            <w14:ligatures w14:val="none"/>
                          </w:rPr>
                          <w:t> to celebrate our native gardens and bioswales on </w:t>
                        </w:r>
                        <w:r w:rsidRPr="006A4C58">
                          <w:rPr>
                            <w:rFonts w:ascii="Verdana" w:eastAsia="Times New Roman" w:hAnsi="Verdana" w:cs="Times New Roman"/>
                            <w:b/>
                            <w:bCs/>
                            <w:color w:val="000000"/>
                            <w:kern w:val="0"/>
                            <w:sz w:val="18"/>
                            <w:szCs w:val="18"/>
                            <w14:ligatures w14:val="none"/>
                          </w:rPr>
                          <w:t>Saturday, May 4 from 10 a.m. to 2 p.m.</w:t>
                        </w:r>
                        <w:r w:rsidRPr="006A4C58">
                          <w:rPr>
                            <w:rFonts w:ascii="Verdana" w:eastAsia="Times New Roman" w:hAnsi="Verdana" w:cs="Times New Roman"/>
                            <w:color w:val="000000"/>
                            <w:kern w:val="0"/>
                            <w:sz w:val="18"/>
                            <w:szCs w:val="18"/>
                            <w14:ligatures w14:val="none"/>
                          </w:rPr>
                          <w:t> at the </w:t>
                        </w:r>
                        <w:r w:rsidRPr="006A4C58">
                          <w:rPr>
                            <w:rFonts w:ascii="Verdana" w:eastAsia="Times New Roman" w:hAnsi="Verdana" w:cs="Times New Roman"/>
                            <w:b/>
                            <w:bCs/>
                            <w:color w:val="000000"/>
                            <w:kern w:val="0"/>
                            <w:sz w:val="18"/>
                            <w:szCs w:val="18"/>
                            <w14:ligatures w14:val="none"/>
                          </w:rPr>
                          <w:t>Mount Vernon Governmental Center.</w:t>
                        </w:r>
                        <w:r w:rsidRPr="006A4C58">
                          <w:rPr>
                            <w:rFonts w:ascii="Verdana" w:eastAsia="Times New Roman" w:hAnsi="Verdana" w:cs="Times New Roman"/>
                            <w:color w:val="000000"/>
                            <w:kern w:val="0"/>
                            <w:sz w:val="18"/>
                            <w:szCs w:val="18"/>
                            <w14:ligatures w14:val="none"/>
                          </w:rPr>
                          <w:t> We invite all to come stroll through our beautiful native perennial gardens, explore native plant gardening and maintenance approaches, learn about </w:t>
                        </w:r>
                        <w:r w:rsidRPr="006A4C58">
                          <w:rPr>
                            <w:rFonts w:ascii="Verdana" w:eastAsia="Times New Roman" w:hAnsi="Verdana" w:cs="Times New Roman"/>
                            <w:b/>
                            <w:bCs/>
                            <w:color w:val="000000"/>
                            <w:kern w:val="0"/>
                            <w:sz w:val="18"/>
                            <w:szCs w:val="18"/>
                            <w14:ligatures w14:val="none"/>
                          </w:rPr>
                          <w:t>natural landscaping grant opportunities</w:t>
                        </w:r>
                        <w:r w:rsidRPr="006A4C58">
                          <w:rPr>
                            <w:rFonts w:ascii="Verdana" w:eastAsia="Times New Roman" w:hAnsi="Verdana" w:cs="Times New Roman"/>
                            <w:color w:val="000000"/>
                            <w:kern w:val="0"/>
                            <w:sz w:val="18"/>
                            <w:szCs w:val="18"/>
                            <w14:ligatures w14:val="none"/>
                          </w:rPr>
                          <w:t> and connect with local native plant organizations.</w:t>
                        </w:r>
                      </w:p>
                      <w:p w14:paraId="7A45BA7A"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600FDF64"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When I first took office, I noticed the barren, unattractive and uninviting lawn that surrounded the Governmental Center and reached out and </w:t>
                        </w:r>
                        <w:r w:rsidRPr="006A4C58">
                          <w:rPr>
                            <w:rFonts w:ascii="Verdana" w:eastAsia="Times New Roman" w:hAnsi="Verdana" w:cs="Times New Roman"/>
                            <w:b/>
                            <w:bCs/>
                            <w:color w:val="000000"/>
                            <w:kern w:val="0"/>
                            <w:sz w:val="18"/>
                            <w:szCs w:val="18"/>
                            <w14:ligatures w14:val="none"/>
                          </w:rPr>
                          <w:t>worked with our local flora and fauna advocates</w:t>
                        </w:r>
                        <w:r w:rsidRPr="006A4C58">
                          <w:rPr>
                            <w:rFonts w:ascii="Verdana" w:eastAsia="Times New Roman" w:hAnsi="Verdana" w:cs="Times New Roman"/>
                            <w:color w:val="000000"/>
                            <w:kern w:val="0"/>
                            <w:sz w:val="18"/>
                            <w:szCs w:val="18"/>
                            <w14:ligatures w14:val="none"/>
                          </w:rPr>
                          <w:t> to change it. In 2018, </w:t>
                        </w:r>
                        <w:r w:rsidRPr="006A4C58">
                          <w:rPr>
                            <w:rFonts w:ascii="Verdana" w:eastAsia="Times New Roman" w:hAnsi="Verdana" w:cs="Times New Roman"/>
                            <w:b/>
                            <w:bCs/>
                            <w:color w:val="000000"/>
                            <w:kern w:val="0"/>
                            <w:sz w:val="18"/>
                            <w:szCs w:val="18"/>
                            <w14:ligatures w14:val="none"/>
                          </w:rPr>
                          <w:t>Cathy Ledec</w:t>
                        </w:r>
                        <w:r w:rsidRPr="006A4C58">
                          <w:rPr>
                            <w:rFonts w:ascii="Verdana" w:eastAsia="Times New Roman" w:hAnsi="Verdana" w:cs="Times New Roman"/>
                            <w:color w:val="000000"/>
                            <w:kern w:val="0"/>
                            <w:sz w:val="18"/>
                            <w:szCs w:val="18"/>
                            <w14:ligatures w14:val="none"/>
                          </w:rPr>
                          <w:t> (former Chair of the Fairfax County Tree Commission) led the conversion of the grounds </w:t>
                        </w:r>
                        <w:r w:rsidRPr="006A4C58">
                          <w:rPr>
                            <w:rFonts w:ascii="Verdana" w:eastAsia="Times New Roman" w:hAnsi="Verdana" w:cs="Times New Roman"/>
                            <w:b/>
                            <w:bCs/>
                            <w:color w:val="000000"/>
                            <w:kern w:val="0"/>
                            <w:sz w:val="18"/>
                            <w:szCs w:val="18"/>
                            <w14:ligatures w14:val="none"/>
                          </w:rPr>
                          <w:t>minimal gardens</w:t>
                        </w:r>
                        <w:r w:rsidRPr="006A4C58">
                          <w:rPr>
                            <w:rFonts w:ascii="Verdana" w:eastAsia="Times New Roman" w:hAnsi="Verdana" w:cs="Times New Roman"/>
                            <w:color w:val="000000"/>
                            <w:kern w:val="0"/>
                            <w:sz w:val="18"/>
                            <w:szCs w:val="18"/>
                            <w14:ligatures w14:val="none"/>
                          </w:rPr>
                          <w:t> to native plants and added new gardens to </w:t>
                        </w:r>
                        <w:r w:rsidRPr="006A4C58">
                          <w:rPr>
                            <w:rFonts w:ascii="Verdana" w:eastAsia="Times New Roman" w:hAnsi="Verdana" w:cs="Times New Roman"/>
                            <w:b/>
                            <w:bCs/>
                            <w:color w:val="000000"/>
                            <w:kern w:val="0"/>
                            <w:sz w:val="18"/>
                            <w:szCs w:val="18"/>
                            <w14:ligatures w14:val="none"/>
                          </w:rPr>
                          <w:t>attract wildlife and beautify</w:t>
                        </w:r>
                        <w:r w:rsidRPr="006A4C58">
                          <w:rPr>
                            <w:rFonts w:ascii="Verdana" w:eastAsia="Times New Roman" w:hAnsi="Verdana" w:cs="Times New Roman"/>
                            <w:color w:val="000000"/>
                            <w:kern w:val="0"/>
                            <w:sz w:val="18"/>
                            <w:szCs w:val="18"/>
                            <w14:ligatures w14:val="none"/>
                          </w:rPr>
                          <w:t> the Center for the public. This work was supported by Earth Sangha, Audubon at Home, the Boy Scouts, Fairfax Master Naturalists, the Northern Virginia Soil &amp; Water Conservation District and others in the community.</w:t>
                        </w:r>
                      </w:p>
                      <w:p w14:paraId="5BF9EFF2"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1E76F0FB"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Due to needing stormwater management work done on site and the extensive amounts of impervious surface, the </w:t>
                        </w:r>
                        <w:r w:rsidRPr="006A4C58">
                          <w:rPr>
                            <w:rFonts w:ascii="Verdana" w:eastAsia="Times New Roman" w:hAnsi="Verdana" w:cs="Times New Roman"/>
                            <w:b/>
                            <w:bCs/>
                            <w:color w:val="000000"/>
                            <w:kern w:val="0"/>
                            <w:sz w:val="18"/>
                            <w:szCs w:val="18"/>
                            <w14:ligatures w14:val="none"/>
                          </w:rPr>
                          <w:t>Stormwater Planning Division</w:t>
                        </w:r>
                        <w:r w:rsidRPr="006A4C58">
                          <w:rPr>
                            <w:rFonts w:ascii="Verdana" w:eastAsia="Times New Roman" w:hAnsi="Verdana" w:cs="Times New Roman"/>
                            <w:color w:val="000000"/>
                            <w:kern w:val="0"/>
                            <w:sz w:val="18"/>
                            <w:szCs w:val="18"/>
                            <w14:ligatures w14:val="none"/>
                          </w:rPr>
                          <w:t> </w:t>
                        </w:r>
                        <w:r w:rsidRPr="006A4C58">
                          <w:rPr>
                            <w:rFonts w:ascii="Verdana" w:eastAsia="Times New Roman" w:hAnsi="Verdana" w:cs="Times New Roman"/>
                            <w:b/>
                            <w:bCs/>
                            <w:color w:val="000000"/>
                            <w:kern w:val="0"/>
                            <w:sz w:val="18"/>
                            <w:szCs w:val="18"/>
                            <w14:ligatures w14:val="none"/>
                          </w:rPr>
                          <w:t>expanded these gardens </w:t>
                        </w:r>
                        <w:r w:rsidRPr="006A4C58">
                          <w:rPr>
                            <w:rFonts w:ascii="Verdana" w:eastAsia="Times New Roman" w:hAnsi="Verdana" w:cs="Times New Roman"/>
                            <w:color w:val="000000"/>
                            <w:kern w:val="0"/>
                            <w:sz w:val="18"/>
                            <w:szCs w:val="18"/>
                            <w14:ligatures w14:val="none"/>
                          </w:rPr>
                          <w:t>with additional native perennials, shrubs and trees in 2022. In addition to the ornamental gardens at the building entrances, the Stormwater Planning Department also </w:t>
                        </w:r>
                        <w:r w:rsidRPr="006A4C58">
                          <w:rPr>
                            <w:rFonts w:ascii="Verdana" w:eastAsia="Times New Roman" w:hAnsi="Verdana" w:cs="Times New Roman"/>
                            <w:b/>
                            <w:bCs/>
                            <w:color w:val="000000"/>
                            <w:kern w:val="0"/>
                            <w:sz w:val="18"/>
                            <w:szCs w:val="18"/>
                            <w14:ligatures w14:val="none"/>
                          </w:rPr>
                          <w:t>retrofitted several bioretention facilities </w:t>
                        </w:r>
                        <w:r w:rsidRPr="006A4C58">
                          <w:rPr>
                            <w:rFonts w:ascii="Verdana" w:eastAsia="Times New Roman" w:hAnsi="Verdana" w:cs="Times New Roman"/>
                            <w:color w:val="000000"/>
                            <w:kern w:val="0"/>
                            <w:sz w:val="18"/>
                            <w:szCs w:val="18"/>
                            <w14:ligatures w14:val="none"/>
                          </w:rPr>
                          <w:t>around the Governmental Center to </w:t>
                        </w:r>
                        <w:r w:rsidRPr="006A4C58">
                          <w:rPr>
                            <w:rFonts w:ascii="Verdana" w:eastAsia="Times New Roman" w:hAnsi="Verdana" w:cs="Times New Roman"/>
                            <w:b/>
                            <w:bCs/>
                            <w:color w:val="000000"/>
                            <w:kern w:val="0"/>
                            <w:sz w:val="18"/>
                            <w:szCs w:val="18"/>
                            <w14:ligatures w14:val="none"/>
                          </w:rPr>
                          <w:t>increase stormwater retention</w:t>
                        </w:r>
                        <w:r w:rsidRPr="006A4C58">
                          <w:rPr>
                            <w:rFonts w:ascii="Verdana" w:eastAsia="Times New Roman" w:hAnsi="Verdana" w:cs="Times New Roman"/>
                            <w:color w:val="000000"/>
                            <w:kern w:val="0"/>
                            <w:sz w:val="18"/>
                            <w:szCs w:val="18"/>
                            <w14:ligatures w14:val="none"/>
                          </w:rPr>
                          <w:t>. This includes </w:t>
                        </w:r>
                        <w:r w:rsidRPr="006A4C58">
                          <w:rPr>
                            <w:rFonts w:ascii="Verdana" w:eastAsia="Times New Roman" w:hAnsi="Verdana" w:cs="Times New Roman"/>
                            <w:b/>
                            <w:bCs/>
                            <w:color w:val="000000"/>
                            <w:kern w:val="0"/>
                            <w:sz w:val="18"/>
                            <w:szCs w:val="18"/>
                            <w14:ligatures w14:val="none"/>
                          </w:rPr>
                          <w:t>enhanced wetland detention ponds</w:t>
                        </w:r>
                        <w:r w:rsidRPr="006A4C58">
                          <w:rPr>
                            <w:rFonts w:ascii="Verdana" w:eastAsia="Times New Roman" w:hAnsi="Verdana" w:cs="Times New Roman"/>
                            <w:color w:val="000000"/>
                            <w:kern w:val="0"/>
                            <w:sz w:val="18"/>
                            <w:szCs w:val="18"/>
                            <w14:ligatures w14:val="none"/>
                          </w:rPr>
                          <w:t> planted with native plants. The gardens highlight the </w:t>
                        </w:r>
                        <w:r w:rsidRPr="006A4C58">
                          <w:rPr>
                            <w:rFonts w:ascii="Verdana" w:eastAsia="Times New Roman" w:hAnsi="Verdana" w:cs="Times New Roman"/>
                            <w:b/>
                            <w:bCs/>
                            <w:color w:val="000000"/>
                            <w:kern w:val="0"/>
                            <w:sz w:val="18"/>
                            <w:szCs w:val="18"/>
                            <w14:ligatures w14:val="none"/>
                          </w:rPr>
                          <w:t>aesthetic, habitat and functional value </w:t>
                        </w:r>
                        <w:r w:rsidRPr="006A4C58">
                          <w:rPr>
                            <w:rFonts w:ascii="Verdana" w:eastAsia="Times New Roman" w:hAnsi="Verdana" w:cs="Times New Roman"/>
                            <w:color w:val="000000"/>
                            <w:kern w:val="0"/>
                            <w:sz w:val="18"/>
                            <w:szCs w:val="18"/>
                            <w14:ligatures w14:val="none"/>
                          </w:rPr>
                          <w:t>of </w:t>
                        </w:r>
                        <w:r w:rsidRPr="006A4C58">
                          <w:rPr>
                            <w:rFonts w:ascii="Verdana" w:eastAsia="Times New Roman" w:hAnsi="Verdana" w:cs="Times New Roman"/>
                            <w:b/>
                            <w:bCs/>
                            <w:color w:val="000000"/>
                            <w:kern w:val="0"/>
                            <w:sz w:val="18"/>
                            <w:szCs w:val="18"/>
                            <w14:ligatures w14:val="none"/>
                          </w:rPr>
                          <w:t>natural landscaping</w:t>
                        </w:r>
                        <w:r w:rsidRPr="006A4C58">
                          <w:rPr>
                            <w:rFonts w:ascii="Verdana" w:eastAsia="Times New Roman" w:hAnsi="Verdana" w:cs="Times New Roman"/>
                            <w:color w:val="000000"/>
                            <w:kern w:val="0"/>
                            <w:sz w:val="18"/>
                            <w:szCs w:val="18"/>
                            <w14:ligatures w14:val="none"/>
                          </w:rPr>
                          <w:t>.</w:t>
                        </w:r>
                      </w:p>
                      <w:p w14:paraId="54078D65"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40C84F15"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TEAM MVD loves looking out our windows at perennials specifically chosen for </w:t>
                        </w:r>
                        <w:r w:rsidRPr="006A4C58">
                          <w:rPr>
                            <w:rFonts w:ascii="Verdana" w:eastAsia="Times New Roman" w:hAnsi="Verdana" w:cs="Times New Roman"/>
                            <w:b/>
                            <w:bCs/>
                            <w:color w:val="000000"/>
                            <w:kern w:val="0"/>
                            <w:sz w:val="18"/>
                            <w:szCs w:val="18"/>
                            <w14:ligatures w14:val="none"/>
                          </w:rPr>
                          <w:t>year-round blooming</w:t>
                        </w:r>
                        <w:r w:rsidRPr="006A4C58">
                          <w:rPr>
                            <w:rFonts w:ascii="Verdana" w:eastAsia="Times New Roman" w:hAnsi="Verdana" w:cs="Times New Roman"/>
                            <w:color w:val="000000"/>
                            <w:kern w:val="0"/>
                            <w:sz w:val="18"/>
                            <w:szCs w:val="18"/>
                            <w14:ligatures w14:val="none"/>
                          </w:rPr>
                          <w:t>, providing an inviting public space for residents to enjoy. Right now, the </w:t>
                        </w:r>
                        <w:r w:rsidRPr="006A4C58">
                          <w:rPr>
                            <w:rFonts w:ascii="Verdana" w:eastAsia="Times New Roman" w:hAnsi="Verdana" w:cs="Times New Roman"/>
                            <w:b/>
                            <w:bCs/>
                            <w:color w:val="000000"/>
                            <w:kern w:val="0"/>
                            <w:sz w:val="18"/>
                            <w:szCs w:val="18"/>
                            <w14:ligatures w14:val="none"/>
                          </w:rPr>
                          <w:t>golden ragwort</w:t>
                        </w:r>
                        <w:r w:rsidRPr="006A4C58">
                          <w:rPr>
                            <w:rFonts w:ascii="Verdana" w:eastAsia="Times New Roman" w:hAnsi="Verdana" w:cs="Times New Roman"/>
                            <w:color w:val="000000"/>
                            <w:kern w:val="0"/>
                            <w:sz w:val="18"/>
                            <w:szCs w:val="18"/>
                            <w14:ligatures w14:val="none"/>
                          </w:rPr>
                          <w:t> is in full bloom, attracting native bees and butterflies, with birds flitting around and nesting in our bird boxes. Creating native gardens to support our native birds and insects is an important environmental initiative as we continue to see loss of habitat, leading to the decline of these fundamental species in our ecosystem.</w:t>
                        </w:r>
                      </w:p>
                      <w:p w14:paraId="5F8EA7FA"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7ECF095E"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i/>
                            <w:iCs/>
                            <w:color w:val="000000"/>
                            <w:kern w:val="0"/>
                            <w:sz w:val="18"/>
                            <w:szCs w:val="18"/>
                            <w14:ligatures w14:val="none"/>
                          </w:rPr>
                          <w:t>Action</w:t>
                        </w:r>
                      </w:p>
                      <w:p w14:paraId="67A75C66"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i/>
                            <w:iCs/>
                            <w:color w:val="000000"/>
                            <w:kern w:val="0"/>
                            <w:sz w:val="18"/>
                            <w:szCs w:val="18"/>
                            <w14:ligatures w14:val="none"/>
                          </w:rPr>
                          <w:t>Directed the Office of Public Affairs to promote the Mount Vernon Governmental Center Native Garden Tour &amp; Open House through its various communications channels.</w:t>
                        </w:r>
                      </w:p>
                      <w:p w14:paraId="1A909BA2"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38AF62E1"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Drinking Water Week, May 5-11, 2024</w:t>
                        </w:r>
                        <w:r w:rsidRPr="006A4C58">
                          <w:rPr>
                            <w:rFonts w:ascii="Verdana" w:eastAsia="Times New Roman" w:hAnsi="Verdana" w:cs="Times New Roman"/>
                            <w:color w:val="000090"/>
                            <w:kern w:val="0"/>
                            <w:sz w:val="21"/>
                            <w:szCs w:val="21"/>
                            <w14:ligatures w14:val="none"/>
                          </w:rPr>
                          <w:t> - Joint with Chairman Jeff McKay and Supervisors James Walkinshaw, Kathy Smith, Pat Herrity, Dalia Palchik, Walter Alcorn, Rodney Lusk, Jimmy Bierman and Andres Jimenez</w:t>
                        </w:r>
                      </w:p>
                      <w:p w14:paraId="3B712117"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7E0F308A"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Drinking Water Week, observed annually during the</w:t>
                        </w:r>
                        <w:r w:rsidRPr="006A4C58">
                          <w:rPr>
                            <w:rFonts w:ascii="Verdana" w:eastAsia="Times New Roman" w:hAnsi="Verdana" w:cs="Times New Roman"/>
                            <w:b/>
                            <w:bCs/>
                            <w:color w:val="000000"/>
                            <w:kern w:val="0"/>
                            <w:sz w:val="18"/>
                            <w:szCs w:val="18"/>
                            <w14:ligatures w14:val="none"/>
                          </w:rPr>
                          <w:t> first week of May,</w:t>
                        </w:r>
                        <w:r w:rsidRPr="006A4C58">
                          <w:rPr>
                            <w:rFonts w:ascii="Verdana" w:eastAsia="Times New Roman" w:hAnsi="Verdana" w:cs="Times New Roman"/>
                            <w:color w:val="000000"/>
                            <w:kern w:val="0"/>
                            <w:sz w:val="18"/>
                            <w:szCs w:val="18"/>
                            <w14:ligatures w14:val="none"/>
                          </w:rPr>
                          <w:t> serves as a crucial reminder of the indispensable role safe drinking water plays in our lives. As residents of Fairfax County, it's easy to take for granted the</w:t>
                        </w:r>
                        <w:r w:rsidRPr="006A4C58">
                          <w:rPr>
                            <w:rFonts w:ascii="Verdana" w:eastAsia="Times New Roman" w:hAnsi="Verdana" w:cs="Times New Roman"/>
                            <w:b/>
                            <w:bCs/>
                            <w:color w:val="000000"/>
                            <w:kern w:val="0"/>
                            <w:sz w:val="18"/>
                            <w:szCs w:val="18"/>
                            <w14:ligatures w14:val="none"/>
                          </w:rPr>
                          <w:t> clean water that flows from our taps</w:t>
                        </w:r>
                        <w:r w:rsidRPr="006A4C58">
                          <w:rPr>
                            <w:rFonts w:ascii="Verdana" w:eastAsia="Times New Roman" w:hAnsi="Verdana" w:cs="Times New Roman"/>
                            <w:color w:val="000000"/>
                            <w:kern w:val="0"/>
                            <w:sz w:val="18"/>
                            <w:szCs w:val="18"/>
                            <w14:ligatures w14:val="none"/>
                          </w:rPr>
                          <w:t>. Yet, behind this convenience, </w:t>
                        </w:r>
                        <w:r w:rsidRPr="006A4C58">
                          <w:rPr>
                            <w:rFonts w:ascii="Verdana" w:eastAsia="Times New Roman" w:hAnsi="Verdana" w:cs="Times New Roman"/>
                            <w:b/>
                            <w:bCs/>
                            <w:color w:val="000000"/>
                            <w:kern w:val="0"/>
                            <w:sz w:val="18"/>
                            <w:szCs w:val="18"/>
                            <w14:ligatures w14:val="none"/>
                          </w:rPr>
                          <w:t>Fairfax Water</w:t>
                        </w:r>
                        <w:r w:rsidRPr="006A4C58">
                          <w:rPr>
                            <w:rFonts w:ascii="Verdana" w:eastAsia="Times New Roman" w:hAnsi="Verdana" w:cs="Times New Roman"/>
                            <w:color w:val="000000"/>
                            <w:kern w:val="0"/>
                            <w:sz w:val="18"/>
                            <w:szCs w:val="18"/>
                            <w14:ligatures w14:val="none"/>
                          </w:rPr>
                          <w:t> has a </w:t>
                        </w:r>
                        <w:r w:rsidRPr="006A4C58">
                          <w:rPr>
                            <w:rFonts w:ascii="Verdana" w:eastAsia="Times New Roman" w:hAnsi="Verdana" w:cs="Times New Roman"/>
                            <w:b/>
                            <w:bCs/>
                            <w:color w:val="000000"/>
                            <w:kern w:val="0"/>
                            <w:sz w:val="18"/>
                            <w:szCs w:val="18"/>
                            <w14:ligatures w14:val="none"/>
                          </w:rPr>
                          <w:t>complex system of treatment plants</w:t>
                        </w:r>
                        <w:r w:rsidRPr="006A4C58">
                          <w:rPr>
                            <w:rFonts w:ascii="Verdana" w:eastAsia="Times New Roman" w:hAnsi="Verdana" w:cs="Times New Roman"/>
                            <w:color w:val="000000"/>
                            <w:kern w:val="0"/>
                            <w:sz w:val="18"/>
                            <w:szCs w:val="18"/>
                            <w14:ligatures w14:val="none"/>
                          </w:rPr>
                          <w:t>, pipelines and regulations set in place to ensure the safety and quality of our drinking water.</w:t>
                        </w:r>
                      </w:p>
                      <w:p w14:paraId="27C61F63"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76AED92D"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Drinking Water Week is sponsored by the American Water Works Association and encourages us to </w:t>
                        </w:r>
                        <w:r w:rsidRPr="006A4C58">
                          <w:rPr>
                            <w:rFonts w:ascii="Verdana" w:eastAsia="Times New Roman" w:hAnsi="Verdana" w:cs="Times New Roman"/>
                            <w:b/>
                            <w:bCs/>
                            <w:color w:val="000000"/>
                            <w:kern w:val="0"/>
                            <w:sz w:val="18"/>
                            <w:szCs w:val="18"/>
                            <w14:ligatures w14:val="none"/>
                          </w:rPr>
                          <w:t>reflect on the importance of water safety </w:t>
                        </w:r>
                        <w:r w:rsidRPr="006A4C58">
                          <w:rPr>
                            <w:rFonts w:ascii="Verdana" w:eastAsia="Times New Roman" w:hAnsi="Verdana" w:cs="Times New Roman"/>
                            <w:color w:val="000000"/>
                            <w:kern w:val="0"/>
                            <w:sz w:val="18"/>
                            <w:szCs w:val="18"/>
                            <w14:ligatures w14:val="none"/>
                          </w:rPr>
                          <w:t>and to appreciate the dedicated efforts of water professionals who work </w:t>
                        </w:r>
                        <w:r w:rsidRPr="006A4C58">
                          <w:rPr>
                            <w:rFonts w:ascii="Verdana" w:eastAsia="Times New Roman" w:hAnsi="Verdana" w:cs="Times New Roman"/>
                            <w:b/>
                            <w:bCs/>
                            <w:color w:val="000000"/>
                            <w:kern w:val="0"/>
                            <w:sz w:val="18"/>
                            <w:szCs w:val="18"/>
                            <w14:ligatures w14:val="none"/>
                          </w:rPr>
                          <w:t>tirelessly to maintain our water supply infrastructure</w:t>
                        </w:r>
                        <w:r w:rsidRPr="006A4C58">
                          <w:rPr>
                            <w:rFonts w:ascii="Verdana" w:eastAsia="Times New Roman" w:hAnsi="Verdana" w:cs="Times New Roman"/>
                            <w:color w:val="000000"/>
                            <w:kern w:val="0"/>
                            <w:sz w:val="18"/>
                            <w:szCs w:val="18"/>
                            <w14:ligatures w14:val="none"/>
                          </w:rPr>
                          <w:t>. While Fairfax Water provides </w:t>
                        </w:r>
                        <w:r w:rsidRPr="006A4C58">
                          <w:rPr>
                            <w:rFonts w:ascii="Verdana" w:eastAsia="Times New Roman" w:hAnsi="Verdana" w:cs="Times New Roman"/>
                            <w:b/>
                            <w:bCs/>
                            <w:color w:val="000000"/>
                            <w:kern w:val="0"/>
                            <w:sz w:val="18"/>
                            <w:szCs w:val="18"/>
                            <w14:ligatures w14:val="none"/>
                          </w:rPr>
                          <w:t>2 million residents with water</w:t>
                        </w:r>
                        <w:r w:rsidRPr="006A4C58">
                          <w:rPr>
                            <w:rFonts w:ascii="Verdana" w:eastAsia="Times New Roman" w:hAnsi="Verdana" w:cs="Times New Roman"/>
                            <w:color w:val="000000"/>
                            <w:kern w:val="0"/>
                            <w:sz w:val="18"/>
                            <w:szCs w:val="18"/>
                            <w14:ligatures w14:val="none"/>
                          </w:rPr>
                          <w:t> of exceptional quality at a reasonable price, many areas across our country and the world still struggle daily to find clean drinking water. Drinking Water Week </w:t>
                        </w:r>
                        <w:r w:rsidRPr="006A4C58">
                          <w:rPr>
                            <w:rFonts w:ascii="Verdana" w:eastAsia="Times New Roman" w:hAnsi="Verdana" w:cs="Times New Roman"/>
                            <w:b/>
                            <w:bCs/>
                            <w:color w:val="000000"/>
                            <w:kern w:val="0"/>
                            <w:sz w:val="18"/>
                            <w:szCs w:val="18"/>
                            <w14:ligatures w14:val="none"/>
                          </w:rPr>
                          <w:t>raises awareness</w:t>
                        </w:r>
                        <w:r w:rsidRPr="006A4C58">
                          <w:rPr>
                            <w:rFonts w:ascii="Verdana" w:eastAsia="Times New Roman" w:hAnsi="Verdana" w:cs="Times New Roman"/>
                            <w:color w:val="000000"/>
                            <w:kern w:val="0"/>
                            <w:sz w:val="18"/>
                            <w:szCs w:val="18"/>
                            <w14:ligatures w14:val="none"/>
                          </w:rPr>
                          <w:t> about the </w:t>
                        </w:r>
                        <w:r w:rsidRPr="006A4C58">
                          <w:rPr>
                            <w:rFonts w:ascii="Verdana" w:eastAsia="Times New Roman" w:hAnsi="Verdana" w:cs="Times New Roman"/>
                            <w:b/>
                            <w:bCs/>
                            <w:color w:val="000000"/>
                            <w:kern w:val="0"/>
                            <w:sz w:val="18"/>
                            <w:szCs w:val="18"/>
                            <w14:ligatures w14:val="none"/>
                          </w:rPr>
                          <w:t>potential risks</w:t>
                        </w:r>
                        <w:r w:rsidRPr="006A4C58">
                          <w:rPr>
                            <w:rFonts w:ascii="Verdana" w:eastAsia="Times New Roman" w:hAnsi="Verdana" w:cs="Times New Roman"/>
                            <w:color w:val="000000"/>
                            <w:kern w:val="0"/>
                            <w:sz w:val="18"/>
                            <w:szCs w:val="18"/>
                            <w14:ligatures w14:val="none"/>
                          </w:rPr>
                          <w:t> posed by polluted drinking water and the</w:t>
                        </w:r>
                        <w:r w:rsidRPr="006A4C58">
                          <w:rPr>
                            <w:rFonts w:ascii="Verdana" w:eastAsia="Times New Roman" w:hAnsi="Verdana" w:cs="Times New Roman"/>
                            <w:b/>
                            <w:bCs/>
                            <w:color w:val="000000"/>
                            <w:kern w:val="0"/>
                            <w:sz w:val="18"/>
                            <w:szCs w:val="18"/>
                            <w14:ligatures w14:val="none"/>
                          </w:rPr>
                          <w:t> need for vigilance in monitoring water quality</w:t>
                        </w:r>
                        <w:r w:rsidRPr="006A4C58">
                          <w:rPr>
                            <w:rFonts w:ascii="Verdana" w:eastAsia="Times New Roman" w:hAnsi="Verdana" w:cs="Times New Roman"/>
                            <w:color w:val="000000"/>
                            <w:kern w:val="0"/>
                            <w:sz w:val="18"/>
                            <w:szCs w:val="18"/>
                            <w14:ligatures w14:val="none"/>
                          </w:rPr>
                          <w:t>. By staying informed and engaged, we can all contribute to </w:t>
                        </w:r>
                        <w:r w:rsidRPr="006A4C58">
                          <w:rPr>
                            <w:rFonts w:ascii="Verdana" w:eastAsia="Times New Roman" w:hAnsi="Verdana" w:cs="Times New Roman"/>
                            <w:b/>
                            <w:bCs/>
                            <w:color w:val="000000"/>
                            <w:kern w:val="0"/>
                            <w:sz w:val="18"/>
                            <w:szCs w:val="18"/>
                            <w14:ligatures w14:val="none"/>
                          </w:rPr>
                          <w:t>preserving the health and well-being of our community</w:t>
                        </w:r>
                        <w:r w:rsidRPr="006A4C58">
                          <w:rPr>
                            <w:rFonts w:ascii="Verdana" w:eastAsia="Times New Roman" w:hAnsi="Verdana" w:cs="Times New Roman"/>
                            <w:color w:val="000000"/>
                            <w:kern w:val="0"/>
                            <w:sz w:val="18"/>
                            <w:szCs w:val="18"/>
                            <w14:ligatures w14:val="none"/>
                          </w:rPr>
                          <w:t>.</w:t>
                        </w:r>
                      </w:p>
                      <w:p w14:paraId="2CCE86BD"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0A13D003"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As we commemorate Drinking Water Week, let us </w:t>
                        </w:r>
                        <w:r w:rsidRPr="006A4C58">
                          <w:rPr>
                            <w:rFonts w:ascii="Verdana" w:eastAsia="Times New Roman" w:hAnsi="Verdana" w:cs="Times New Roman"/>
                            <w:b/>
                            <w:bCs/>
                            <w:color w:val="000000"/>
                            <w:kern w:val="0"/>
                            <w:sz w:val="18"/>
                            <w:szCs w:val="18"/>
                            <w14:ligatures w14:val="none"/>
                          </w:rPr>
                          <w:t>take a moment </w:t>
                        </w:r>
                        <w:r w:rsidRPr="006A4C58">
                          <w:rPr>
                            <w:rFonts w:ascii="Verdana" w:eastAsia="Times New Roman" w:hAnsi="Verdana" w:cs="Times New Roman"/>
                            <w:color w:val="000000"/>
                            <w:kern w:val="0"/>
                            <w:sz w:val="18"/>
                            <w:szCs w:val="18"/>
                            <w14:ligatures w14:val="none"/>
                          </w:rPr>
                          <w:t>to recognize the significance of this precious resource and commit to safeguarding it for </w:t>
                        </w:r>
                        <w:r w:rsidRPr="006A4C58">
                          <w:rPr>
                            <w:rFonts w:ascii="Verdana" w:eastAsia="Times New Roman" w:hAnsi="Verdana" w:cs="Times New Roman"/>
                            <w:b/>
                            <w:bCs/>
                            <w:color w:val="000000"/>
                            <w:kern w:val="0"/>
                            <w:sz w:val="18"/>
                            <w:szCs w:val="18"/>
                            <w14:ligatures w14:val="none"/>
                          </w:rPr>
                          <w:t>future generations</w:t>
                        </w:r>
                        <w:r w:rsidRPr="006A4C58">
                          <w:rPr>
                            <w:rFonts w:ascii="Verdana" w:eastAsia="Times New Roman" w:hAnsi="Verdana" w:cs="Times New Roman"/>
                            <w:color w:val="000000"/>
                            <w:kern w:val="0"/>
                            <w:sz w:val="18"/>
                            <w:szCs w:val="18"/>
                            <w14:ligatures w14:val="none"/>
                          </w:rPr>
                          <w:t>. Whether it's through simple actions like </w:t>
                        </w:r>
                        <w:r w:rsidRPr="006A4C58">
                          <w:rPr>
                            <w:rFonts w:ascii="Verdana" w:eastAsia="Times New Roman" w:hAnsi="Verdana" w:cs="Times New Roman"/>
                            <w:b/>
                            <w:bCs/>
                            <w:color w:val="000000"/>
                            <w:kern w:val="0"/>
                            <w:sz w:val="18"/>
                            <w:szCs w:val="18"/>
                            <w14:ligatures w14:val="none"/>
                          </w:rPr>
                          <w:t>conserving water </w:t>
                        </w:r>
                        <w:r w:rsidRPr="006A4C58">
                          <w:rPr>
                            <w:rFonts w:ascii="Verdana" w:eastAsia="Times New Roman" w:hAnsi="Verdana" w:cs="Times New Roman"/>
                            <w:color w:val="000000"/>
                            <w:kern w:val="0"/>
                            <w:sz w:val="18"/>
                            <w:szCs w:val="18"/>
                            <w14:ligatures w14:val="none"/>
                          </w:rPr>
                          <w:t>or </w:t>
                        </w:r>
                        <w:r w:rsidRPr="006A4C58">
                          <w:rPr>
                            <w:rFonts w:ascii="Verdana" w:eastAsia="Times New Roman" w:hAnsi="Verdana" w:cs="Times New Roman"/>
                            <w:b/>
                            <w:bCs/>
                            <w:color w:val="000000"/>
                            <w:kern w:val="0"/>
                            <w:sz w:val="18"/>
                            <w:szCs w:val="18"/>
                            <w14:ligatures w14:val="none"/>
                          </w:rPr>
                          <w:t xml:space="preserve">advocating for stronger environmental </w:t>
                        </w:r>
                        <w:r w:rsidRPr="006A4C58">
                          <w:rPr>
                            <w:rFonts w:ascii="Verdana" w:eastAsia="Times New Roman" w:hAnsi="Verdana" w:cs="Times New Roman"/>
                            <w:b/>
                            <w:bCs/>
                            <w:color w:val="000000"/>
                            <w:kern w:val="0"/>
                            <w:sz w:val="18"/>
                            <w:szCs w:val="18"/>
                            <w14:ligatures w14:val="none"/>
                          </w:rPr>
                          <w:lastRenderedPageBreak/>
                          <w:t>protections</w:t>
                        </w:r>
                        <w:r w:rsidRPr="006A4C58">
                          <w:rPr>
                            <w:rFonts w:ascii="Verdana" w:eastAsia="Times New Roman" w:hAnsi="Verdana" w:cs="Times New Roman"/>
                            <w:color w:val="000000"/>
                            <w:kern w:val="0"/>
                            <w:sz w:val="18"/>
                            <w:szCs w:val="18"/>
                            <w14:ligatures w14:val="none"/>
                          </w:rPr>
                          <w:t>, each of us has a role to play in ensuring that clean, safe drinking water remains accessible to all.</w:t>
                        </w:r>
                      </w:p>
                      <w:p w14:paraId="351FC447"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1EB9B2AF"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i/>
                            <w:iCs/>
                            <w:color w:val="000000"/>
                            <w:kern w:val="0"/>
                            <w:sz w:val="18"/>
                            <w:szCs w:val="18"/>
                            <w14:ligatures w14:val="none"/>
                          </w:rPr>
                          <w:t>Action</w:t>
                        </w:r>
                      </w:p>
                      <w:p w14:paraId="5508A3B6"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i/>
                            <w:iCs/>
                            <w:color w:val="000000"/>
                            <w:kern w:val="0"/>
                            <w:sz w:val="18"/>
                            <w:szCs w:val="18"/>
                            <w14:ligatures w14:val="none"/>
                          </w:rPr>
                          <w:t>Proclaimed May 5-11, 2024 as Drinking Water Week in Fairfax County to honor the great work by Fairfax Water to keep our tap water clean and drinkable.</w:t>
                        </w:r>
                      </w:p>
                      <w:p w14:paraId="477D698A"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3146A69B"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Military Spouse Appreciation Week, May 6-10, 2024</w:t>
                        </w:r>
                        <w:r w:rsidRPr="006A4C58">
                          <w:rPr>
                            <w:rFonts w:ascii="Verdana" w:eastAsia="Times New Roman" w:hAnsi="Verdana" w:cs="Times New Roman"/>
                            <w:color w:val="000090"/>
                            <w:kern w:val="0"/>
                            <w:sz w:val="21"/>
                            <w:szCs w:val="21"/>
                            <w14:ligatures w14:val="none"/>
                          </w:rPr>
                          <w:t> - Joint with Chairman Jeff McKay and Supervisors Pat Herrity and Rodney Lusk</w:t>
                        </w:r>
                      </w:p>
                      <w:p w14:paraId="7E72491E"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016C08AD"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The freedoms that we as Americans enjoy can only be made possible by the efforts of the more than </w:t>
                        </w:r>
                        <w:r w:rsidRPr="006A4C58">
                          <w:rPr>
                            <w:rFonts w:ascii="Verdana" w:eastAsia="Times New Roman" w:hAnsi="Verdana" w:cs="Times New Roman"/>
                            <w:b/>
                            <w:bCs/>
                            <w:color w:val="000000"/>
                            <w:kern w:val="0"/>
                            <w:sz w:val="18"/>
                            <w:szCs w:val="18"/>
                            <w14:ligatures w14:val="none"/>
                          </w:rPr>
                          <w:t>2 million men and women</w:t>
                        </w:r>
                        <w:r w:rsidRPr="006A4C58">
                          <w:rPr>
                            <w:rFonts w:ascii="Verdana" w:eastAsia="Times New Roman" w:hAnsi="Verdana" w:cs="Times New Roman"/>
                            <w:color w:val="000000"/>
                            <w:kern w:val="0"/>
                            <w:sz w:val="18"/>
                            <w:szCs w:val="18"/>
                            <w14:ligatures w14:val="none"/>
                          </w:rPr>
                          <w:t> who </w:t>
                        </w:r>
                        <w:r w:rsidRPr="006A4C58">
                          <w:rPr>
                            <w:rFonts w:ascii="Verdana" w:eastAsia="Times New Roman" w:hAnsi="Verdana" w:cs="Times New Roman"/>
                            <w:b/>
                            <w:bCs/>
                            <w:color w:val="000000"/>
                            <w:kern w:val="0"/>
                            <w:sz w:val="18"/>
                            <w:szCs w:val="18"/>
                            <w14:ligatures w14:val="none"/>
                          </w:rPr>
                          <w:t>serve our nation</w:t>
                        </w:r>
                        <w:r w:rsidRPr="006A4C58">
                          <w:rPr>
                            <w:rFonts w:ascii="Verdana" w:eastAsia="Times New Roman" w:hAnsi="Verdana" w:cs="Times New Roman"/>
                            <w:color w:val="000000"/>
                            <w:kern w:val="0"/>
                            <w:sz w:val="18"/>
                            <w:szCs w:val="18"/>
                            <w14:ligatures w14:val="none"/>
                          </w:rPr>
                          <w:t> as </w:t>
                        </w:r>
                        <w:r w:rsidRPr="006A4C58">
                          <w:rPr>
                            <w:rFonts w:ascii="Verdana" w:eastAsia="Times New Roman" w:hAnsi="Verdana" w:cs="Times New Roman"/>
                            <w:b/>
                            <w:bCs/>
                            <w:color w:val="000000"/>
                            <w:kern w:val="0"/>
                            <w:sz w:val="18"/>
                            <w:szCs w:val="18"/>
                            <w14:ligatures w14:val="none"/>
                          </w:rPr>
                          <w:t>active-duty service members of the Armed Forces</w:t>
                        </w:r>
                        <w:r w:rsidRPr="006A4C58">
                          <w:rPr>
                            <w:rFonts w:ascii="Verdana" w:eastAsia="Times New Roman" w:hAnsi="Verdana" w:cs="Times New Roman"/>
                            <w:color w:val="000000"/>
                            <w:kern w:val="0"/>
                            <w:sz w:val="18"/>
                            <w:szCs w:val="18"/>
                            <w14:ligatures w14:val="none"/>
                          </w:rPr>
                          <w:t>. In Fairfax County, Fort Belvoir is home to approximately </w:t>
                        </w:r>
                        <w:r w:rsidRPr="006A4C58">
                          <w:rPr>
                            <w:rFonts w:ascii="Verdana" w:eastAsia="Times New Roman" w:hAnsi="Verdana" w:cs="Times New Roman"/>
                            <w:b/>
                            <w:bCs/>
                            <w:color w:val="000000"/>
                            <w:kern w:val="0"/>
                            <w:sz w:val="18"/>
                            <w:szCs w:val="18"/>
                            <w14:ligatures w14:val="none"/>
                          </w:rPr>
                          <w:t>4,420 active-duty service members</w:t>
                        </w:r>
                        <w:r w:rsidRPr="006A4C58">
                          <w:rPr>
                            <w:rFonts w:ascii="Verdana" w:eastAsia="Times New Roman" w:hAnsi="Verdana" w:cs="Times New Roman"/>
                            <w:color w:val="000000"/>
                            <w:kern w:val="0"/>
                            <w:sz w:val="18"/>
                            <w:szCs w:val="18"/>
                            <w14:ligatures w14:val="none"/>
                          </w:rPr>
                          <w:t> and </w:t>
                        </w:r>
                        <w:r w:rsidRPr="006A4C58">
                          <w:rPr>
                            <w:rFonts w:ascii="Verdana" w:eastAsia="Times New Roman" w:hAnsi="Verdana" w:cs="Times New Roman"/>
                            <w:b/>
                            <w:bCs/>
                            <w:color w:val="000000"/>
                            <w:kern w:val="0"/>
                            <w:sz w:val="18"/>
                            <w:szCs w:val="18"/>
                            <w14:ligatures w14:val="none"/>
                          </w:rPr>
                          <w:t>2,246 military spouses</w:t>
                        </w:r>
                        <w:r w:rsidRPr="006A4C58">
                          <w:rPr>
                            <w:rFonts w:ascii="Verdana" w:eastAsia="Times New Roman" w:hAnsi="Verdana" w:cs="Times New Roman"/>
                            <w:color w:val="000000"/>
                            <w:kern w:val="0"/>
                            <w:sz w:val="18"/>
                            <w:szCs w:val="18"/>
                            <w14:ligatures w14:val="none"/>
                          </w:rPr>
                          <w:t>. Proudly, Fairfax County is also home to approximately 80,000 military veterans and their spouses.</w:t>
                        </w:r>
                      </w:p>
                      <w:p w14:paraId="2895833B"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0AD832A0"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00"/>
                            <w:kern w:val="0"/>
                            <w:sz w:val="18"/>
                            <w:szCs w:val="18"/>
                            <w14:ligatures w14:val="none"/>
                          </w:rPr>
                          <w:t>Military Spouse Appreciation Day </w:t>
                        </w:r>
                        <w:r w:rsidRPr="006A4C58">
                          <w:rPr>
                            <w:rFonts w:ascii="Verdana" w:eastAsia="Times New Roman" w:hAnsi="Verdana" w:cs="Times New Roman"/>
                            <w:color w:val="000000"/>
                            <w:kern w:val="0"/>
                            <w:sz w:val="18"/>
                            <w:szCs w:val="18"/>
                            <w14:ligatures w14:val="none"/>
                          </w:rPr>
                          <w:t>is a day set aside for us to </w:t>
                        </w:r>
                        <w:r w:rsidRPr="006A4C58">
                          <w:rPr>
                            <w:rFonts w:ascii="Verdana" w:eastAsia="Times New Roman" w:hAnsi="Verdana" w:cs="Times New Roman"/>
                            <w:b/>
                            <w:bCs/>
                            <w:color w:val="000000"/>
                            <w:kern w:val="0"/>
                            <w:sz w:val="18"/>
                            <w:szCs w:val="18"/>
                            <w14:ligatures w14:val="none"/>
                          </w:rPr>
                          <w:t>pause and recognize military spouses </w:t>
                        </w:r>
                        <w:r w:rsidRPr="006A4C58">
                          <w:rPr>
                            <w:rFonts w:ascii="Verdana" w:eastAsia="Times New Roman" w:hAnsi="Verdana" w:cs="Times New Roman"/>
                            <w:color w:val="000000"/>
                            <w:kern w:val="0"/>
                            <w:sz w:val="18"/>
                            <w:szCs w:val="18"/>
                            <w14:ligatures w14:val="none"/>
                          </w:rPr>
                          <w:t>who have the greatest impact on service members’ lives through their support and commitment to service. The average </w:t>
                        </w:r>
                        <w:r w:rsidRPr="006A4C58">
                          <w:rPr>
                            <w:rFonts w:ascii="Verdana" w:eastAsia="Times New Roman" w:hAnsi="Verdana" w:cs="Times New Roman"/>
                            <w:b/>
                            <w:bCs/>
                            <w:color w:val="000000"/>
                            <w:kern w:val="0"/>
                            <w:sz w:val="18"/>
                            <w:szCs w:val="18"/>
                            <w14:ligatures w14:val="none"/>
                          </w:rPr>
                          <w:t>military spouse moves 8-12 times in the span of a 20-year military career</w:t>
                        </w:r>
                        <w:r w:rsidRPr="006A4C58">
                          <w:rPr>
                            <w:rFonts w:ascii="Verdana" w:eastAsia="Times New Roman" w:hAnsi="Verdana" w:cs="Times New Roman"/>
                            <w:color w:val="000000"/>
                            <w:kern w:val="0"/>
                            <w:sz w:val="18"/>
                            <w:szCs w:val="18"/>
                            <w14:ligatures w14:val="none"/>
                          </w:rPr>
                          <w:t>, which often results in starting over in each new location and dealing with the struggles of meeting new people and feeling a sense of community where they live. Military Spouse Appreciation Day is </w:t>
                        </w:r>
                        <w:r w:rsidRPr="006A4C58">
                          <w:rPr>
                            <w:rFonts w:ascii="Verdana" w:eastAsia="Times New Roman" w:hAnsi="Verdana" w:cs="Times New Roman"/>
                            <w:b/>
                            <w:bCs/>
                            <w:color w:val="000000"/>
                            <w:kern w:val="0"/>
                            <w:sz w:val="18"/>
                            <w:szCs w:val="18"/>
                            <w14:ligatures w14:val="none"/>
                          </w:rPr>
                          <w:t>recognized nationally</w:t>
                        </w:r>
                        <w:r w:rsidRPr="006A4C58">
                          <w:rPr>
                            <w:rFonts w:ascii="Verdana" w:eastAsia="Times New Roman" w:hAnsi="Verdana" w:cs="Times New Roman"/>
                            <w:color w:val="000000"/>
                            <w:kern w:val="0"/>
                            <w:sz w:val="18"/>
                            <w:szCs w:val="18"/>
                            <w14:ligatures w14:val="none"/>
                          </w:rPr>
                          <w:t> on May 10 this year. Also on May 8, we are </w:t>
                        </w:r>
                        <w:r w:rsidRPr="006A4C58">
                          <w:rPr>
                            <w:rFonts w:ascii="Verdana" w:eastAsia="Times New Roman" w:hAnsi="Verdana" w:cs="Times New Roman"/>
                            <w:b/>
                            <w:bCs/>
                            <w:color w:val="000000"/>
                            <w:kern w:val="0"/>
                            <w:sz w:val="18"/>
                            <w:szCs w:val="18"/>
                            <w14:ligatures w14:val="none"/>
                          </w:rPr>
                          <w:t>co-hosting</w:t>
                        </w:r>
                        <w:r w:rsidRPr="006A4C58">
                          <w:rPr>
                            <w:rFonts w:ascii="Verdana" w:eastAsia="Times New Roman" w:hAnsi="Verdana" w:cs="Times New Roman"/>
                            <w:color w:val="000000"/>
                            <w:kern w:val="0"/>
                            <w:sz w:val="18"/>
                            <w:szCs w:val="18"/>
                            <w14:ligatures w14:val="none"/>
                          </w:rPr>
                          <w:t> our fourth </w:t>
                        </w:r>
                        <w:hyperlink r:id="rId43" w:tgtFrame="_blank" w:history="1">
                          <w:r w:rsidRPr="006A4C58">
                            <w:rPr>
                              <w:rFonts w:ascii="Verdana" w:eastAsia="Times New Roman" w:hAnsi="Verdana" w:cs="Times New Roman"/>
                              <w:b/>
                              <w:bCs/>
                              <w:color w:val="0000FF"/>
                              <w:kern w:val="0"/>
                              <w:sz w:val="18"/>
                              <w:szCs w:val="18"/>
                              <w14:ligatures w14:val="none"/>
                            </w:rPr>
                            <w:t>Veteran and Military Spouse Career Fair</w:t>
                          </w:r>
                        </w:hyperlink>
                        <w:r w:rsidRPr="006A4C58">
                          <w:rPr>
                            <w:rFonts w:ascii="Verdana" w:eastAsia="Times New Roman" w:hAnsi="Verdana" w:cs="Times New Roman"/>
                            <w:color w:val="000000"/>
                            <w:kern w:val="0"/>
                            <w:sz w:val="18"/>
                            <w:szCs w:val="18"/>
                            <w14:ligatures w14:val="none"/>
                          </w:rPr>
                          <w:t> with the </w:t>
                        </w:r>
                        <w:r w:rsidRPr="006A4C58">
                          <w:rPr>
                            <w:rFonts w:ascii="Verdana" w:eastAsia="Times New Roman" w:hAnsi="Verdana" w:cs="Times New Roman"/>
                            <w:b/>
                            <w:bCs/>
                            <w:color w:val="000000"/>
                            <w:kern w:val="0"/>
                            <w:sz w:val="18"/>
                            <w:szCs w:val="18"/>
                            <w14:ligatures w14:val="none"/>
                          </w:rPr>
                          <w:t>Fairfax County Economic Development Authority</w:t>
                        </w:r>
                        <w:r w:rsidRPr="006A4C58">
                          <w:rPr>
                            <w:rFonts w:ascii="Verdana" w:eastAsia="Times New Roman" w:hAnsi="Verdana" w:cs="Times New Roman"/>
                            <w:color w:val="000000"/>
                            <w:kern w:val="0"/>
                            <w:sz w:val="18"/>
                            <w:szCs w:val="18"/>
                            <w14:ligatures w14:val="none"/>
                          </w:rPr>
                          <w:t> at the </w:t>
                        </w:r>
                        <w:r w:rsidRPr="006A4C58">
                          <w:rPr>
                            <w:rFonts w:ascii="Verdana" w:eastAsia="Times New Roman" w:hAnsi="Verdana" w:cs="Times New Roman"/>
                            <w:b/>
                            <w:bCs/>
                            <w:color w:val="000000"/>
                            <w:kern w:val="0"/>
                            <w:sz w:val="18"/>
                            <w:szCs w:val="18"/>
                            <w14:ligatures w14:val="none"/>
                          </w:rPr>
                          <w:t>National Army Museum</w:t>
                        </w:r>
                        <w:r w:rsidRPr="006A4C58">
                          <w:rPr>
                            <w:rFonts w:ascii="Verdana" w:eastAsia="Times New Roman" w:hAnsi="Verdana" w:cs="Times New Roman"/>
                            <w:color w:val="000000"/>
                            <w:kern w:val="0"/>
                            <w:sz w:val="18"/>
                            <w:szCs w:val="18"/>
                            <w14:ligatures w14:val="none"/>
                          </w:rPr>
                          <w:t> and virtually on May 9.</w:t>
                        </w:r>
                      </w:p>
                      <w:p w14:paraId="231AC7FB"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5576AB95"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00"/>
                            <w:kern w:val="0"/>
                            <w:sz w:val="18"/>
                            <w:szCs w:val="18"/>
                            <w14:ligatures w14:val="none"/>
                          </w:rPr>
                          <w:t>Action</w:t>
                        </w:r>
                      </w:p>
                      <w:p w14:paraId="44A14896" w14:textId="77777777" w:rsidR="006A4C58" w:rsidRPr="006A4C58" w:rsidRDefault="006A4C58" w:rsidP="006A4C58">
                        <w:pPr>
                          <w:numPr>
                            <w:ilvl w:val="0"/>
                            <w:numId w:val="2"/>
                          </w:numPr>
                          <w:spacing w:after="0" w:line="240" w:lineRule="auto"/>
                          <w:ind w:left="1320"/>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i/>
                            <w:iCs/>
                            <w:color w:val="000000"/>
                            <w:kern w:val="0"/>
                            <w:sz w:val="18"/>
                            <w:szCs w:val="18"/>
                            <w14:ligatures w14:val="none"/>
                          </w:rPr>
                          <w:t>Proclaimed May 6-10, 2024 as Military Spouse Appreciation Week to honor our supportive and heroic military spouses, including those residing here in Fairfax County.</w:t>
                        </w:r>
                      </w:p>
                      <w:p w14:paraId="7A6A6F5E" w14:textId="77777777" w:rsidR="006A4C58" w:rsidRPr="006A4C58" w:rsidRDefault="006A4C58" w:rsidP="006A4C58">
                        <w:pPr>
                          <w:numPr>
                            <w:ilvl w:val="0"/>
                            <w:numId w:val="2"/>
                          </w:numPr>
                          <w:spacing w:after="0" w:line="240" w:lineRule="auto"/>
                          <w:ind w:left="1320"/>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i/>
                            <w:iCs/>
                            <w:color w:val="000000"/>
                            <w:kern w:val="0"/>
                            <w:sz w:val="18"/>
                            <w:szCs w:val="18"/>
                            <w14:ligatures w14:val="none"/>
                          </w:rPr>
                          <w:t>Directed a proclamation be prepared to be presented to Army Community Services, out of the board room, at the Veteran and Military Spouse Career Fair.</w:t>
                        </w:r>
                      </w:p>
                      <w:p w14:paraId="603F50EC" w14:textId="77777777" w:rsidR="006A4C58" w:rsidRPr="006A4C58" w:rsidRDefault="006A4C58" w:rsidP="006A4C58">
                        <w:pPr>
                          <w:numPr>
                            <w:ilvl w:val="0"/>
                            <w:numId w:val="2"/>
                          </w:numPr>
                          <w:spacing w:after="0" w:line="240" w:lineRule="auto"/>
                          <w:ind w:left="1320"/>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i/>
                            <w:iCs/>
                            <w:color w:val="000000"/>
                            <w:kern w:val="0"/>
                            <w:sz w:val="18"/>
                            <w:szCs w:val="18"/>
                            <w14:ligatures w14:val="none"/>
                          </w:rPr>
                          <w:t>Directed the Office of Public Affairs to advertise and promote the 2024 Hire Vets Now Networking and Hiring Fairs.</w:t>
                        </w:r>
                        <w:r w:rsidRPr="006A4C58">
                          <w:rPr>
                            <w:rFonts w:ascii="Verdana" w:eastAsia="Times New Roman" w:hAnsi="Verdana" w:cs="Times New Roman"/>
                            <w:color w:val="000000"/>
                            <w:kern w:val="0"/>
                            <w:sz w:val="18"/>
                            <w:szCs w:val="18"/>
                            <w14:ligatures w14:val="none"/>
                          </w:rPr>
                          <w:t> </w:t>
                        </w:r>
                      </w:p>
                      <w:p w14:paraId="78105D99"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26E3BE0E"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Comprehensive Plan Amendment Authorization to consider detached residential use on Tax Map Parcels 106-4((1))17, 18, 19 (part), 27 and 27A</w:t>
                        </w:r>
                      </w:p>
                      <w:p w14:paraId="09FEE226"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12369516"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During the </w:t>
                        </w:r>
                        <w:r w:rsidRPr="006A4C58">
                          <w:rPr>
                            <w:rFonts w:ascii="Verdana" w:eastAsia="Times New Roman" w:hAnsi="Verdana" w:cs="Times New Roman"/>
                            <w:b/>
                            <w:bCs/>
                            <w:color w:val="000000"/>
                            <w:kern w:val="0"/>
                            <w:sz w:val="18"/>
                            <w:szCs w:val="18"/>
                            <w14:ligatures w14:val="none"/>
                          </w:rPr>
                          <w:t>2022-2023 Countywide SSPA process</w:t>
                        </w:r>
                        <w:r w:rsidRPr="006A4C58">
                          <w:rPr>
                            <w:rFonts w:ascii="Verdana" w:eastAsia="Times New Roman" w:hAnsi="Verdana" w:cs="Times New Roman"/>
                            <w:color w:val="000000"/>
                            <w:kern w:val="0"/>
                            <w:sz w:val="18"/>
                            <w:szCs w:val="18"/>
                            <w14:ligatures w14:val="none"/>
                          </w:rPr>
                          <w:t> last year, we received a </w:t>
                        </w:r>
                        <w:r w:rsidRPr="006A4C58">
                          <w:rPr>
                            <w:rFonts w:ascii="Verdana" w:eastAsia="Times New Roman" w:hAnsi="Verdana" w:cs="Times New Roman"/>
                            <w:b/>
                            <w:bCs/>
                            <w:color w:val="000000"/>
                            <w:kern w:val="0"/>
                            <w:sz w:val="18"/>
                            <w:szCs w:val="18"/>
                            <w14:ligatures w14:val="none"/>
                          </w:rPr>
                          <w:t>site-specific plan amendment nomination</w:t>
                        </w:r>
                        <w:r w:rsidRPr="006A4C58">
                          <w:rPr>
                            <w:rFonts w:ascii="Verdana" w:eastAsia="Times New Roman" w:hAnsi="Verdana" w:cs="Times New Roman"/>
                            <w:color w:val="000000"/>
                            <w:kern w:val="0"/>
                            <w:sz w:val="18"/>
                            <w:szCs w:val="18"/>
                            <w14:ligatures w14:val="none"/>
                          </w:rPr>
                          <w:t> (CPN22-MV-008) for a consolidation of properties at the intersection of </w:t>
                        </w:r>
                        <w:r w:rsidRPr="006A4C58">
                          <w:rPr>
                            <w:rFonts w:ascii="Verdana" w:eastAsia="Times New Roman" w:hAnsi="Verdana" w:cs="Times New Roman"/>
                            <w:b/>
                            <w:bCs/>
                            <w:color w:val="000000"/>
                            <w:kern w:val="0"/>
                            <w:sz w:val="18"/>
                            <w:szCs w:val="18"/>
                            <w14:ligatures w14:val="none"/>
                          </w:rPr>
                          <w:t>Ox Road</w:t>
                        </w:r>
                        <w:r w:rsidRPr="006A4C58">
                          <w:rPr>
                            <w:rFonts w:ascii="Verdana" w:eastAsia="Times New Roman" w:hAnsi="Verdana" w:cs="Times New Roman"/>
                            <w:color w:val="000000"/>
                            <w:kern w:val="0"/>
                            <w:sz w:val="18"/>
                            <w:szCs w:val="18"/>
                            <w14:ligatures w14:val="none"/>
                          </w:rPr>
                          <w:t> and </w:t>
                        </w:r>
                        <w:r w:rsidRPr="006A4C58">
                          <w:rPr>
                            <w:rFonts w:ascii="Verdana" w:eastAsia="Times New Roman" w:hAnsi="Verdana" w:cs="Times New Roman"/>
                            <w:b/>
                            <w:bCs/>
                            <w:color w:val="000000"/>
                            <w:kern w:val="0"/>
                            <w:sz w:val="18"/>
                            <w:szCs w:val="18"/>
                            <w14:ligatures w14:val="none"/>
                          </w:rPr>
                          <w:t>Hooes Road</w:t>
                        </w:r>
                        <w:r w:rsidRPr="006A4C58">
                          <w:rPr>
                            <w:rFonts w:ascii="Verdana" w:eastAsia="Times New Roman" w:hAnsi="Verdana" w:cs="Times New Roman"/>
                            <w:color w:val="000000"/>
                            <w:kern w:val="0"/>
                            <w:sz w:val="18"/>
                            <w:szCs w:val="18"/>
                            <w14:ligatures w14:val="none"/>
                          </w:rPr>
                          <w:t>. At that time, the nominator requested an increase in the recommended residential density on the site from </w:t>
                        </w:r>
                        <w:r w:rsidRPr="006A4C58">
                          <w:rPr>
                            <w:rFonts w:ascii="Verdana" w:eastAsia="Times New Roman" w:hAnsi="Verdana" w:cs="Times New Roman"/>
                            <w:b/>
                            <w:bCs/>
                            <w:color w:val="000000"/>
                            <w:kern w:val="0"/>
                            <w:sz w:val="18"/>
                            <w:szCs w:val="18"/>
                            <w14:ligatures w14:val="none"/>
                          </w:rPr>
                          <w:t>0.2 - 0.5 dwelling units per acre to 5-8 dwelling units per acre</w:t>
                        </w:r>
                        <w:r w:rsidRPr="006A4C58">
                          <w:rPr>
                            <w:rFonts w:ascii="Verdana" w:eastAsia="Times New Roman" w:hAnsi="Verdana" w:cs="Times New Roman"/>
                            <w:color w:val="000000"/>
                            <w:kern w:val="0"/>
                            <w:sz w:val="18"/>
                            <w:szCs w:val="18"/>
                            <w14:ligatures w14:val="none"/>
                          </w:rPr>
                          <w:t>, yielding up to </w:t>
                        </w:r>
                        <w:r w:rsidRPr="006A4C58">
                          <w:rPr>
                            <w:rFonts w:ascii="Verdana" w:eastAsia="Times New Roman" w:hAnsi="Verdana" w:cs="Times New Roman"/>
                            <w:b/>
                            <w:bCs/>
                            <w:color w:val="000000"/>
                            <w:kern w:val="0"/>
                            <w:sz w:val="18"/>
                            <w:szCs w:val="18"/>
                            <w14:ligatures w14:val="none"/>
                          </w:rPr>
                          <w:t>70 townhouse units</w:t>
                        </w:r>
                        <w:r w:rsidRPr="006A4C58">
                          <w:rPr>
                            <w:rFonts w:ascii="Verdana" w:eastAsia="Times New Roman" w:hAnsi="Verdana" w:cs="Times New Roman"/>
                            <w:color w:val="000000"/>
                            <w:kern w:val="0"/>
                            <w:sz w:val="18"/>
                            <w:szCs w:val="18"/>
                            <w14:ligatures w14:val="none"/>
                          </w:rPr>
                          <w:t>. This site is located in an area that is designated in the Comprehensive Plan for a Suburban Neighborhood in the Pohick Planning District, and is surrounded entirely by </w:t>
                        </w:r>
                        <w:r w:rsidRPr="006A4C58">
                          <w:rPr>
                            <w:rFonts w:ascii="Verdana" w:eastAsia="Times New Roman" w:hAnsi="Verdana" w:cs="Times New Roman"/>
                            <w:b/>
                            <w:bCs/>
                            <w:color w:val="000000"/>
                            <w:kern w:val="0"/>
                            <w:sz w:val="18"/>
                            <w:szCs w:val="18"/>
                            <w14:ligatures w14:val="none"/>
                          </w:rPr>
                          <w:t>detached single family neighborhoods</w:t>
                        </w:r>
                        <w:r w:rsidRPr="006A4C58">
                          <w:rPr>
                            <w:rFonts w:ascii="Verdana" w:eastAsia="Times New Roman" w:hAnsi="Verdana" w:cs="Times New Roman"/>
                            <w:color w:val="000000"/>
                            <w:kern w:val="0"/>
                            <w:sz w:val="18"/>
                            <w:szCs w:val="18"/>
                            <w14:ligatures w14:val="none"/>
                          </w:rPr>
                          <w:t>. Following screening by staff and the community, that </w:t>
                        </w:r>
                        <w:r w:rsidRPr="006A4C58">
                          <w:rPr>
                            <w:rFonts w:ascii="Verdana" w:eastAsia="Times New Roman" w:hAnsi="Verdana" w:cs="Times New Roman"/>
                            <w:b/>
                            <w:bCs/>
                            <w:color w:val="000000"/>
                            <w:kern w:val="0"/>
                            <w:sz w:val="18"/>
                            <w:szCs w:val="18"/>
                            <w14:ligatures w14:val="none"/>
                          </w:rPr>
                          <w:t>nomination was withdrawn</w:t>
                        </w:r>
                        <w:r w:rsidRPr="006A4C58">
                          <w:rPr>
                            <w:rFonts w:ascii="Verdana" w:eastAsia="Times New Roman" w:hAnsi="Verdana" w:cs="Times New Roman"/>
                            <w:color w:val="000000"/>
                            <w:kern w:val="0"/>
                            <w:sz w:val="18"/>
                            <w:szCs w:val="18"/>
                            <w14:ligatures w14:val="none"/>
                          </w:rPr>
                          <w:t> before review by the Planning Commission and Board of Supervisors.</w:t>
                        </w:r>
                      </w:p>
                      <w:p w14:paraId="53023932"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17590297"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Since then, the nominator has </w:t>
                        </w:r>
                        <w:r w:rsidRPr="006A4C58">
                          <w:rPr>
                            <w:rFonts w:ascii="Verdana" w:eastAsia="Times New Roman" w:hAnsi="Verdana" w:cs="Times New Roman"/>
                            <w:b/>
                            <w:bCs/>
                            <w:color w:val="000000"/>
                            <w:kern w:val="0"/>
                            <w:sz w:val="18"/>
                            <w:szCs w:val="18"/>
                            <w14:ligatures w14:val="none"/>
                          </w:rPr>
                          <w:t>taken a different approach </w:t>
                        </w:r>
                        <w:r w:rsidRPr="006A4C58">
                          <w:rPr>
                            <w:rFonts w:ascii="Verdana" w:eastAsia="Times New Roman" w:hAnsi="Verdana" w:cs="Times New Roman"/>
                            <w:color w:val="000000"/>
                            <w:kern w:val="0"/>
                            <w:sz w:val="18"/>
                            <w:szCs w:val="18"/>
                            <w14:ligatures w14:val="none"/>
                          </w:rPr>
                          <w:t>to the site and has worked very closely and collaboratively with the </w:t>
                        </w:r>
                        <w:r w:rsidRPr="006A4C58">
                          <w:rPr>
                            <w:rFonts w:ascii="Verdana" w:eastAsia="Times New Roman" w:hAnsi="Verdana" w:cs="Times New Roman"/>
                            <w:b/>
                            <w:bCs/>
                            <w:color w:val="000000"/>
                            <w:kern w:val="0"/>
                            <w:sz w:val="18"/>
                            <w:szCs w:val="18"/>
                            <w14:ligatures w14:val="none"/>
                          </w:rPr>
                          <w:t>South County Federation</w:t>
                        </w:r>
                        <w:r w:rsidRPr="006A4C58">
                          <w:rPr>
                            <w:rFonts w:ascii="Verdana" w:eastAsia="Times New Roman" w:hAnsi="Verdana" w:cs="Times New Roman"/>
                            <w:color w:val="000000"/>
                            <w:kern w:val="0"/>
                            <w:sz w:val="18"/>
                            <w:szCs w:val="18"/>
                            <w14:ligatures w14:val="none"/>
                          </w:rPr>
                          <w:t> to amend the proposal to consist of </w:t>
                        </w:r>
                        <w:r w:rsidRPr="006A4C58">
                          <w:rPr>
                            <w:rFonts w:ascii="Verdana" w:eastAsia="Times New Roman" w:hAnsi="Verdana" w:cs="Times New Roman"/>
                            <w:b/>
                            <w:bCs/>
                            <w:color w:val="000000"/>
                            <w:kern w:val="0"/>
                            <w:sz w:val="18"/>
                            <w:szCs w:val="18"/>
                            <w14:ligatures w14:val="none"/>
                          </w:rPr>
                          <w:t>23 single family detached residences</w:t>
                        </w:r>
                        <w:r w:rsidRPr="006A4C58">
                          <w:rPr>
                            <w:rFonts w:ascii="Verdana" w:eastAsia="Times New Roman" w:hAnsi="Verdana" w:cs="Times New Roman"/>
                            <w:color w:val="000000"/>
                            <w:kern w:val="0"/>
                            <w:sz w:val="18"/>
                            <w:szCs w:val="18"/>
                            <w14:ligatures w14:val="none"/>
                          </w:rPr>
                          <w:t>. Given the progress on the revision, I believe the proposal </w:t>
                        </w:r>
                        <w:r w:rsidRPr="006A4C58">
                          <w:rPr>
                            <w:rFonts w:ascii="Verdana" w:eastAsia="Times New Roman" w:hAnsi="Verdana" w:cs="Times New Roman"/>
                            <w:b/>
                            <w:bCs/>
                            <w:color w:val="000000"/>
                            <w:kern w:val="0"/>
                            <w:sz w:val="18"/>
                            <w:szCs w:val="18"/>
                            <w14:ligatures w14:val="none"/>
                          </w:rPr>
                          <w:t>warrants consideration</w:t>
                        </w:r>
                        <w:r w:rsidRPr="006A4C58">
                          <w:rPr>
                            <w:rFonts w:ascii="Verdana" w:eastAsia="Times New Roman" w:hAnsi="Verdana" w:cs="Times New Roman"/>
                            <w:color w:val="000000"/>
                            <w:kern w:val="0"/>
                            <w:sz w:val="18"/>
                            <w:szCs w:val="18"/>
                            <w14:ligatures w14:val="none"/>
                          </w:rPr>
                          <w:t> on the Comprehensive Plan Amendment Work Program. I have also spoken with DPD staff, and they are able to </w:t>
                        </w:r>
                        <w:r w:rsidRPr="006A4C58">
                          <w:rPr>
                            <w:rFonts w:ascii="Verdana" w:eastAsia="Times New Roman" w:hAnsi="Verdana" w:cs="Times New Roman"/>
                            <w:b/>
                            <w:bCs/>
                            <w:color w:val="000000"/>
                            <w:kern w:val="0"/>
                            <w:sz w:val="18"/>
                            <w:szCs w:val="18"/>
                            <w14:ligatures w14:val="none"/>
                          </w:rPr>
                          <w:t>accommodate the review of this application.</w:t>
                        </w:r>
                      </w:p>
                      <w:p w14:paraId="4CC52303"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41DD00DB"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00"/>
                            <w:kern w:val="0"/>
                            <w:sz w:val="18"/>
                            <w:szCs w:val="18"/>
                            <w14:ligatures w14:val="none"/>
                          </w:rPr>
                          <w:lastRenderedPageBreak/>
                          <w:t>Action</w:t>
                        </w:r>
                      </w:p>
                      <w:p w14:paraId="5676B86F"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i/>
                            <w:iCs/>
                            <w:color w:val="000000"/>
                            <w:kern w:val="0"/>
                            <w:sz w:val="18"/>
                            <w:szCs w:val="18"/>
                            <w14:ligatures w14:val="none"/>
                          </w:rPr>
                          <w:t>Directed County staff to initiate a Comprehensive Plan amendment to consider detached residential use on Tax Map Parcels 106-4((1))17, 18, 19 (part), 27 and 27A, with specific considerations for tree preservation and buffering from Ox Road, watershed and noise impacts, multimodal connectivity and open spaces and parks.</w:t>
                        </w:r>
                      </w:p>
                      <w:p w14:paraId="238E633A"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288166F0"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Resolution to Recognize John Ribble</w:t>
                        </w:r>
                        <w:r w:rsidRPr="006A4C58">
                          <w:rPr>
                            <w:rFonts w:ascii="Verdana" w:eastAsia="Times New Roman" w:hAnsi="Verdana" w:cs="Times New Roman"/>
                            <w:color w:val="000090"/>
                            <w:kern w:val="0"/>
                            <w:sz w:val="21"/>
                            <w:szCs w:val="21"/>
                            <w14:ligatures w14:val="none"/>
                          </w:rPr>
                          <w:t> – Joint with Chairman Jeff McKay</w:t>
                        </w:r>
                      </w:p>
                      <w:p w14:paraId="0756C7E1"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273EA92E"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Requested a </w:t>
                        </w:r>
                        <w:r w:rsidRPr="006A4C58">
                          <w:rPr>
                            <w:rFonts w:ascii="Verdana" w:eastAsia="Times New Roman" w:hAnsi="Verdana" w:cs="Times New Roman"/>
                            <w:b/>
                            <w:bCs/>
                            <w:color w:val="000000"/>
                            <w:kern w:val="0"/>
                            <w:sz w:val="18"/>
                            <w:szCs w:val="18"/>
                            <w14:ligatures w14:val="none"/>
                          </w:rPr>
                          <w:t>resolution be prepared</w:t>
                        </w:r>
                        <w:r w:rsidRPr="006A4C58">
                          <w:rPr>
                            <w:rFonts w:ascii="Verdana" w:eastAsia="Times New Roman" w:hAnsi="Verdana" w:cs="Times New Roman"/>
                            <w:color w:val="000000"/>
                            <w:kern w:val="0"/>
                            <w:sz w:val="18"/>
                            <w:szCs w:val="18"/>
                            <w14:ligatures w14:val="none"/>
                          </w:rPr>
                          <w:t> to recognize </w:t>
                        </w:r>
                        <w:r w:rsidRPr="006A4C58">
                          <w:rPr>
                            <w:rFonts w:ascii="Verdana" w:eastAsia="Times New Roman" w:hAnsi="Verdana" w:cs="Times New Roman"/>
                            <w:b/>
                            <w:bCs/>
                            <w:color w:val="000000"/>
                            <w:kern w:val="0"/>
                            <w:sz w:val="18"/>
                            <w:szCs w:val="18"/>
                            <w14:ligatures w14:val="none"/>
                          </w:rPr>
                          <w:t>Chairman John Ribble</w:t>
                        </w:r>
                        <w:r w:rsidRPr="006A4C58">
                          <w:rPr>
                            <w:rFonts w:ascii="Verdana" w:eastAsia="Times New Roman" w:hAnsi="Verdana" w:cs="Times New Roman"/>
                            <w:color w:val="000000"/>
                            <w:kern w:val="0"/>
                            <w:sz w:val="18"/>
                            <w:szCs w:val="18"/>
                            <w14:ligatures w14:val="none"/>
                          </w:rPr>
                          <w:t> for his </w:t>
                        </w:r>
                        <w:r w:rsidRPr="006A4C58">
                          <w:rPr>
                            <w:rFonts w:ascii="Verdana" w:eastAsia="Times New Roman" w:hAnsi="Verdana" w:cs="Times New Roman"/>
                            <w:b/>
                            <w:bCs/>
                            <w:color w:val="000000"/>
                            <w:kern w:val="0"/>
                            <w:sz w:val="18"/>
                            <w:szCs w:val="18"/>
                            <w14:ligatures w14:val="none"/>
                          </w:rPr>
                          <w:t>42 years of service</w:t>
                        </w:r>
                        <w:r w:rsidRPr="006A4C58">
                          <w:rPr>
                            <w:rFonts w:ascii="Verdana" w:eastAsia="Times New Roman" w:hAnsi="Verdana" w:cs="Times New Roman"/>
                            <w:color w:val="000000"/>
                            <w:kern w:val="0"/>
                            <w:sz w:val="18"/>
                            <w:szCs w:val="18"/>
                            <w14:ligatures w14:val="none"/>
                          </w:rPr>
                          <w:t> on the Fairfax County Board of Zoning Appeals.</w:t>
                        </w:r>
                      </w:p>
                    </w:tc>
                  </w:tr>
                </w:tbl>
                <w:p w14:paraId="04C54016"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6EE4D064"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3D93A5AA"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5913BD53" w14:textId="77777777" w:rsidTr="006A4C58">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6A4C58" w:rsidRPr="006A4C58" w14:paraId="79349430"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6A4C58" w:rsidRPr="006A4C58" w14:paraId="4B77E8BE" w14:textId="77777777">
                                <w:trPr>
                                  <w:trHeight w:val="15"/>
                                  <w:jc w:val="center"/>
                                </w:trPr>
                                <w:tc>
                                  <w:tcPr>
                                    <w:tcW w:w="0" w:type="auto"/>
                                    <w:tcBorders>
                                      <w:bottom w:val="nil"/>
                                    </w:tcBorders>
                                    <w:shd w:val="clear" w:color="auto" w:fill="000065"/>
                                    <w:vAlign w:val="center"/>
                                    <w:hideMark/>
                                  </w:tcPr>
                                  <w:p w14:paraId="5B1B9033" w14:textId="5C351FF7" w:rsidR="006A4C58" w:rsidRPr="006A4C58" w:rsidRDefault="006A4C58" w:rsidP="006A4C58">
                                    <w:pPr>
                                      <w:spacing w:after="0" w:line="15" w:lineRule="atLeast"/>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7F1CDC1E" wp14:editId="09CB6D84">
                                          <wp:extent cx="44450" cy="6350"/>
                                          <wp:effectExtent l="0" t="0" r="0" b="0"/>
                                          <wp:docPr id="2050556331" name="Picture 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56331" name="Picture 15"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5228904C"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7125FACF"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6553092B"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64474BF0"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6C4F50C4"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1189E74A" w14:textId="77777777" w:rsidTr="006A4C58">
                    <w:tc>
                      <w:tcPr>
                        <w:tcW w:w="0" w:type="auto"/>
                        <w:tcMar>
                          <w:top w:w="150" w:type="dxa"/>
                          <w:left w:w="300" w:type="dxa"/>
                          <w:bottom w:w="150" w:type="dxa"/>
                          <w:right w:w="300" w:type="dxa"/>
                        </w:tcMar>
                        <w:hideMark/>
                      </w:tcPr>
                      <w:p w14:paraId="1E392695" w14:textId="77777777" w:rsidR="006A4C58" w:rsidRPr="006A4C58" w:rsidRDefault="006A4C58" w:rsidP="006A4C58">
                        <w:pPr>
                          <w:spacing w:after="0" w:line="240" w:lineRule="auto"/>
                          <w:jc w:val="center"/>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BF3F2F"/>
                            <w:kern w:val="0"/>
                            <w:sz w:val="36"/>
                            <w:szCs w:val="36"/>
                            <w14:ligatures w14:val="none"/>
                          </w:rPr>
                          <w:t>Upcoming Land Use Cases</w:t>
                        </w:r>
                      </w:p>
                    </w:tc>
                  </w:tr>
                </w:tbl>
                <w:p w14:paraId="727ACE75"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39DA6F8E"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6D5C0D59" w14:textId="77777777" w:rsidTr="006A4C58">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4C442C9E" w14:textId="77777777" w:rsidTr="006A4C58">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6A4C58" w:rsidRPr="006A4C58" w14:paraId="300A198C"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6A4C58" w:rsidRPr="006A4C58" w14:paraId="09BD8130" w14:textId="77777777">
                                <w:trPr>
                                  <w:trHeight w:val="15"/>
                                  <w:jc w:val="center"/>
                                </w:trPr>
                                <w:tc>
                                  <w:tcPr>
                                    <w:tcW w:w="0" w:type="auto"/>
                                    <w:tcBorders>
                                      <w:bottom w:val="nil"/>
                                    </w:tcBorders>
                                    <w:shd w:val="clear" w:color="auto" w:fill="000065"/>
                                    <w:vAlign w:val="center"/>
                                    <w:hideMark/>
                                  </w:tcPr>
                                  <w:p w14:paraId="0BF67A46" w14:textId="22C4DA9C" w:rsidR="006A4C58" w:rsidRPr="006A4C58" w:rsidRDefault="006A4C58" w:rsidP="006A4C58">
                                    <w:pPr>
                                      <w:spacing w:after="0" w:line="15" w:lineRule="atLeast"/>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113563B0" wp14:editId="2D54A183">
                                          <wp:extent cx="44450" cy="6350"/>
                                          <wp:effectExtent l="0" t="0" r="0" b="0"/>
                                          <wp:docPr id="1469993274" name="Picture 1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93274" name="Picture 14"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4611B2ED"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0E82D579"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6E7082EF"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7F78F95A"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228BAA8B"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330BC4C0" w14:textId="77777777" w:rsidTr="006A4C58">
                    <w:tc>
                      <w:tcPr>
                        <w:tcW w:w="0" w:type="auto"/>
                        <w:tcMar>
                          <w:top w:w="150" w:type="dxa"/>
                          <w:left w:w="300" w:type="dxa"/>
                          <w:bottom w:w="150" w:type="dxa"/>
                          <w:right w:w="300" w:type="dxa"/>
                        </w:tcMar>
                        <w:hideMark/>
                      </w:tcPr>
                      <w:p w14:paraId="5F02F2CC"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Board of Supervisors</w:t>
                        </w:r>
                      </w:p>
                      <w:p w14:paraId="0F2954C1"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3FA51F05"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00"/>
                            <w:kern w:val="0"/>
                            <w:sz w:val="18"/>
                            <w:szCs w:val="18"/>
                            <w14:ligatures w14:val="none"/>
                          </w:rPr>
                          <w:t>May 7</w:t>
                        </w:r>
                      </w:p>
                      <w:p w14:paraId="3CA3D16B" w14:textId="77777777" w:rsidR="006A4C58" w:rsidRPr="006A4C58" w:rsidRDefault="006A4C58" w:rsidP="006A4C58">
                        <w:pPr>
                          <w:numPr>
                            <w:ilvl w:val="0"/>
                            <w:numId w:val="3"/>
                          </w:numPr>
                          <w:spacing w:after="0" w:line="240" w:lineRule="auto"/>
                          <w:ind w:left="1320"/>
                          <w:rPr>
                            <w:rFonts w:ascii="Verdana" w:eastAsia="Times New Roman" w:hAnsi="Verdana" w:cs="Times New Roman"/>
                            <w:color w:val="000000"/>
                            <w:kern w:val="0"/>
                            <w:sz w:val="18"/>
                            <w:szCs w:val="18"/>
                            <w14:ligatures w14:val="none"/>
                          </w:rPr>
                        </w:pPr>
                        <w:hyperlink r:id="rId44" w:tgtFrame="_blank" w:history="1">
                          <w:r w:rsidRPr="006A4C58">
                            <w:rPr>
                              <w:rFonts w:ascii="Verdana" w:eastAsia="Times New Roman" w:hAnsi="Verdana" w:cs="Times New Roman"/>
                              <w:color w:val="0000FF"/>
                              <w:kern w:val="0"/>
                              <w:sz w:val="18"/>
                              <w:szCs w:val="18"/>
                              <w14:ligatures w14:val="none"/>
                            </w:rPr>
                            <w:t>Plan Amendment 2020-CW-1CP </w:t>
                          </w:r>
                        </w:hyperlink>
                        <w:r w:rsidRPr="006A4C58">
                          <w:rPr>
                            <w:rFonts w:ascii="Verdana" w:eastAsia="Times New Roman" w:hAnsi="Verdana" w:cs="Times New Roman"/>
                            <w:b/>
                            <w:bCs/>
                            <w:color w:val="000000"/>
                            <w:kern w:val="0"/>
                            <w:sz w:val="18"/>
                            <w:szCs w:val="18"/>
                            <w14:ligatures w14:val="none"/>
                          </w:rPr>
                          <w:t>Public Facilities Policy Plan</w:t>
                        </w:r>
                        <w:r w:rsidRPr="006A4C58">
                          <w:rPr>
                            <w:rFonts w:ascii="Verdana" w:eastAsia="Times New Roman" w:hAnsi="Verdana" w:cs="Times New Roman"/>
                            <w:color w:val="000000"/>
                            <w:kern w:val="0"/>
                            <w:sz w:val="18"/>
                            <w:szCs w:val="18"/>
                            <w14:ligatures w14:val="none"/>
                          </w:rPr>
                          <w:t> Comprehensive Plan Amendment (Countywide) </w:t>
                        </w:r>
                        <w:r w:rsidRPr="006A4C58">
                          <w:rPr>
                            <w:rFonts w:ascii="Verdana" w:eastAsia="Times New Roman" w:hAnsi="Verdana" w:cs="Times New Roman"/>
                            <w:b/>
                            <w:bCs/>
                            <w:color w:val="000000"/>
                            <w:kern w:val="0"/>
                            <w:sz w:val="18"/>
                            <w:szCs w:val="18"/>
                            <w14:ligatures w14:val="none"/>
                          </w:rPr>
                          <w:t>Consideration of a Comprehensive Plan amendment</w:t>
                        </w:r>
                        <w:r w:rsidRPr="006A4C58">
                          <w:rPr>
                            <w:rFonts w:ascii="Verdana" w:eastAsia="Times New Roman" w:hAnsi="Verdana" w:cs="Times New Roman"/>
                            <w:color w:val="000000"/>
                            <w:kern w:val="0"/>
                            <w:sz w:val="18"/>
                            <w:szCs w:val="18"/>
                            <w14:ligatures w14:val="none"/>
                          </w:rPr>
                          <w:t> to update the Public Facilities Policy Plan and related updates to </w:t>
                        </w:r>
                        <w:r w:rsidRPr="006A4C58">
                          <w:rPr>
                            <w:rFonts w:ascii="Verdana" w:eastAsia="Times New Roman" w:hAnsi="Verdana" w:cs="Times New Roman"/>
                            <w:b/>
                            <w:bCs/>
                            <w:color w:val="000000"/>
                            <w:kern w:val="0"/>
                            <w:sz w:val="18"/>
                            <w:szCs w:val="18"/>
                            <w14:ligatures w14:val="none"/>
                          </w:rPr>
                          <w:t>Area Plans</w:t>
                        </w:r>
                        <w:r w:rsidRPr="006A4C58">
                          <w:rPr>
                            <w:rFonts w:ascii="Verdana" w:eastAsia="Times New Roman" w:hAnsi="Verdana" w:cs="Times New Roman"/>
                            <w:color w:val="000000"/>
                            <w:kern w:val="0"/>
                            <w:sz w:val="18"/>
                            <w:szCs w:val="18"/>
                            <w14:ligatures w14:val="none"/>
                          </w:rPr>
                          <w:t>, including reviewing the alignment of those updates with the CIP.</w:t>
                        </w:r>
                      </w:p>
                      <w:p w14:paraId="73A5BE19"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387AC92E"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18"/>
                            <w:szCs w:val="18"/>
                            <w14:ligatures w14:val="none"/>
                          </w:rPr>
                          <w:t>May 21</w:t>
                        </w:r>
                      </w:p>
                      <w:p w14:paraId="5984CC8A" w14:textId="77777777" w:rsidR="006A4C58" w:rsidRPr="006A4C58" w:rsidRDefault="006A4C58" w:rsidP="006A4C58">
                        <w:pPr>
                          <w:numPr>
                            <w:ilvl w:val="0"/>
                            <w:numId w:val="4"/>
                          </w:numPr>
                          <w:spacing w:after="0" w:line="240" w:lineRule="auto"/>
                          <w:ind w:left="1320"/>
                          <w:rPr>
                            <w:rFonts w:ascii="Verdana" w:eastAsia="Times New Roman" w:hAnsi="Verdana" w:cs="Times New Roman"/>
                            <w:color w:val="000000"/>
                            <w:kern w:val="0"/>
                            <w:sz w:val="18"/>
                            <w:szCs w:val="18"/>
                            <w14:ligatures w14:val="none"/>
                          </w:rPr>
                        </w:pPr>
                        <w:hyperlink r:id="rId45" w:tgtFrame="_blank" w:history="1">
                          <w:r w:rsidRPr="006A4C58">
                            <w:rPr>
                              <w:rFonts w:ascii="Verdana" w:eastAsia="Times New Roman" w:hAnsi="Verdana" w:cs="Times New Roman"/>
                              <w:color w:val="0000FF"/>
                              <w:kern w:val="0"/>
                              <w:sz w:val="18"/>
                              <w:szCs w:val="18"/>
                              <w14:ligatures w14:val="none"/>
                            </w:rPr>
                            <w:t>SEA-2015-MV-003</w:t>
                          </w:r>
                        </w:hyperlink>
                        <w:r w:rsidRPr="006A4C58">
                          <w:rPr>
                            <w:rFonts w:ascii="Verdana" w:eastAsia="Times New Roman" w:hAnsi="Verdana" w:cs="Times New Roman"/>
                            <w:color w:val="000000"/>
                            <w:kern w:val="0"/>
                            <w:sz w:val="18"/>
                            <w:szCs w:val="18"/>
                            <w14:ligatures w14:val="none"/>
                          </w:rPr>
                          <w:t> Claudia Tramontana &amp; </w:t>
                        </w:r>
                        <w:r w:rsidRPr="006A4C58">
                          <w:rPr>
                            <w:rFonts w:ascii="Verdana" w:eastAsia="Times New Roman" w:hAnsi="Verdana" w:cs="Times New Roman"/>
                            <w:b/>
                            <w:bCs/>
                            <w:color w:val="000000"/>
                            <w:kern w:val="0"/>
                            <w:sz w:val="18"/>
                            <w:szCs w:val="18"/>
                            <w14:ligatures w14:val="none"/>
                          </w:rPr>
                          <w:t>First Years Learning Center LLC,</w:t>
                        </w:r>
                        <w:r w:rsidRPr="006A4C58">
                          <w:rPr>
                            <w:rFonts w:ascii="Verdana" w:eastAsia="Times New Roman" w:hAnsi="Verdana" w:cs="Times New Roman"/>
                            <w:color w:val="000000"/>
                            <w:kern w:val="0"/>
                            <w:sz w:val="18"/>
                            <w:szCs w:val="18"/>
                            <w14:ligatures w14:val="none"/>
                          </w:rPr>
                          <w:t> 6614 Winstead Manor Ct., Lorton. Amend SE-2015-MV-003, previously approved for a </w:t>
                        </w:r>
                        <w:r w:rsidRPr="006A4C58">
                          <w:rPr>
                            <w:rFonts w:ascii="Verdana" w:eastAsia="Times New Roman" w:hAnsi="Verdana" w:cs="Times New Roman"/>
                            <w:b/>
                            <w:bCs/>
                            <w:color w:val="000000"/>
                            <w:kern w:val="0"/>
                            <w:sz w:val="18"/>
                            <w:szCs w:val="18"/>
                            <w14:ligatures w14:val="none"/>
                          </w:rPr>
                          <w:t>Home Day Care Facility</w:t>
                        </w:r>
                        <w:r w:rsidRPr="006A4C58">
                          <w:rPr>
                            <w:rFonts w:ascii="Verdana" w:eastAsia="Times New Roman" w:hAnsi="Verdana" w:cs="Times New Roman"/>
                            <w:color w:val="000000"/>
                            <w:kern w:val="0"/>
                            <w:sz w:val="18"/>
                            <w:szCs w:val="18"/>
                            <w14:ligatures w14:val="none"/>
                          </w:rPr>
                          <w:t>, to allow applicant to increase to </w:t>
                        </w:r>
                        <w:r w:rsidRPr="006A4C58">
                          <w:rPr>
                            <w:rFonts w:ascii="Verdana" w:eastAsia="Times New Roman" w:hAnsi="Verdana" w:cs="Times New Roman"/>
                            <w:b/>
                            <w:bCs/>
                            <w:color w:val="000000"/>
                            <w:kern w:val="0"/>
                            <w:sz w:val="18"/>
                            <w:szCs w:val="18"/>
                            <w14:ligatures w14:val="none"/>
                          </w:rPr>
                          <w:t>12 children from 9 children.</w:t>
                        </w:r>
                      </w:p>
                      <w:p w14:paraId="56A7BA60"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 </w:t>
                        </w:r>
                      </w:p>
                      <w:p w14:paraId="7BA5D275"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Planning Commission</w:t>
                        </w:r>
                      </w:p>
                      <w:p w14:paraId="2387CDB0"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 </w:t>
                        </w:r>
                      </w:p>
                      <w:p w14:paraId="2BEAA418"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00"/>
                            <w:kern w:val="0"/>
                            <w:sz w:val="18"/>
                            <w:szCs w:val="18"/>
                            <w14:ligatures w14:val="none"/>
                          </w:rPr>
                          <w:t>April 24</w:t>
                        </w:r>
                      </w:p>
                      <w:p w14:paraId="63A5E750" w14:textId="77777777" w:rsidR="006A4C58" w:rsidRPr="006A4C58" w:rsidRDefault="006A4C58" w:rsidP="006A4C58">
                        <w:pPr>
                          <w:numPr>
                            <w:ilvl w:val="0"/>
                            <w:numId w:val="5"/>
                          </w:numPr>
                          <w:spacing w:after="0" w:line="240" w:lineRule="auto"/>
                          <w:ind w:left="1320"/>
                          <w:rPr>
                            <w:rFonts w:ascii="Verdana" w:eastAsia="Times New Roman" w:hAnsi="Verdana" w:cs="Times New Roman"/>
                            <w:color w:val="000000"/>
                            <w:kern w:val="0"/>
                            <w:sz w:val="18"/>
                            <w:szCs w:val="18"/>
                            <w14:ligatures w14:val="none"/>
                          </w:rPr>
                        </w:pPr>
                        <w:hyperlink r:id="rId46" w:tgtFrame="_blank" w:history="1">
                          <w:r w:rsidRPr="006A4C58">
                            <w:rPr>
                              <w:rFonts w:ascii="Verdana" w:eastAsia="Times New Roman" w:hAnsi="Verdana" w:cs="Times New Roman"/>
                              <w:color w:val="0000FF"/>
                              <w:kern w:val="0"/>
                              <w:sz w:val="18"/>
                              <w:szCs w:val="18"/>
                              <w14:ligatures w14:val="none"/>
                            </w:rPr>
                            <w:t>PCA-80-L-070-02</w:t>
                          </w:r>
                        </w:hyperlink>
                        <w:r w:rsidRPr="006A4C58">
                          <w:rPr>
                            <w:rFonts w:ascii="Verdana" w:eastAsia="Times New Roman" w:hAnsi="Verdana" w:cs="Times New Roman"/>
                            <w:color w:val="000000"/>
                            <w:kern w:val="0"/>
                            <w:sz w:val="18"/>
                            <w:szCs w:val="18"/>
                            <w14:ligatures w14:val="none"/>
                          </w:rPr>
                          <w:t> </w:t>
                        </w:r>
                        <w:r w:rsidRPr="006A4C58">
                          <w:rPr>
                            <w:rFonts w:ascii="Verdana" w:eastAsia="Times New Roman" w:hAnsi="Verdana" w:cs="Times New Roman"/>
                            <w:b/>
                            <w:bCs/>
                            <w:color w:val="000000"/>
                            <w:kern w:val="0"/>
                            <w:sz w:val="18"/>
                            <w:szCs w:val="18"/>
                            <w14:ligatures w14:val="none"/>
                          </w:rPr>
                          <w:t>Milestone Properties</w:t>
                        </w:r>
                        <w:r w:rsidRPr="006A4C58">
                          <w:rPr>
                            <w:rFonts w:ascii="Verdana" w:eastAsia="Times New Roman" w:hAnsi="Verdana" w:cs="Times New Roman"/>
                            <w:color w:val="000000"/>
                            <w:kern w:val="0"/>
                            <w:sz w:val="18"/>
                            <w:szCs w:val="18"/>
                            <w14:ligatures w14:val="none"/>
                          </w:rPr>
                          <w:t> in Lorton LLC, 9420 Gunston Cove Rd., Lorton. To permit the development of one of the following uses: a </w:t>
                        </w:r>
                        <w:r w:rsidRPr="006A4C58">
                          <w:rPr>
                            <w:rFonts w:ascii="Verdana" w:eastAsia="Times New Roman" w:hAnsi="Verdana" w:cs="Times New Roman"/>
                            <w:b/>
                            <w:bCs/>
                            <w:color w:val="000000"/>
                            <w:kern w:val="0"/>
                            <w:sz w:val="18"/>
                            <w:szCs w:val="18"/>
                            <w14:ligatures w14:val="none"/>
                          </w:rPr>
                          <w:t>recycling center or building materials storage and sales</w:t>
                        </w:r>
                        <w:r w:rsidRPr="006A4C58">
                          <w:rPr>
                            <w:rFonts w:ascii="Verdana" w:eastAsia="Times New Roman" w:hAnsi="Verdana" w:cs="Times New Roman"/>
                            <w:color w:val="000000"/>
                            <w:kern w:val="0"/>
                            <w:sz w:val="18"/>
                            <w:szCs w:val="18"/>
                            <w14:ligatures w14:val="none"/>
                          </w:rPr>
                          <w:t>.</w:t>
                        </w:r>
                      </w:p>
                      <w:p w14:paraId="6EA7C38C"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 </w:t>
                        </w:r>
                      </w:p>
                      <w:p w14:paraId="3505C9BF"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00"/>
                            <w:kern w:val="0"/>
                            <w:sz w:val="18"/>
                            <w:szCs w:val="18"/>
                            <w14:ligatures w14:val="none"/>
                          </w:rPr>
                          <w:t>May 8</w:t>
                        </w:r>
                      </w:p>
                      <w:p w14:paraId="3A196FD7" w14:textId="77777777" w:rsidR="006A4C58" w:rsidRPr="006A4C58" w:rsidRDefault="006A4C58" w:rsidP="006A4C58">
                        <w:pPr>
                          <w:numPr>
                            <w:ilvl w:val="0"/>
                            <w:numId w:val="6"/>
                          </w:numPr>
                          <w:spacing w:after="0" w:line="240" w:lineRule="auto"/>
                          <w:ind w:left="1320"/>
                          <w:rPr>
                            <w:rFonts w:ascii="Verdana" w:eastAsia="Times New Roman" w:hAnsi="Verdana" w:cs="Times New Roman"/>
                            <w:color w:val="000000"/>
                            <w:kern w:val="0"/>
                            <w:sz w:val="18"/>
                            <w:szCs w:val="18"/>
                            <w14:ligatures w14:val="none"/>
                          </w:rPr>
                        </w:pPr>
                        <w:hyperlink r:id="rId47" w:tgtFrame="_blank" w:history="1">
                          <w:r w:rsidRPr="006A4C58">
                            <w:rPr>
                              <w:rFonts w:ascii="Verdana" w:eastAsia="Times New Roman" w:hAnsi="Verdana" w:cs="Times New Roman"/>
                              <w:color w:val="0000FF"/>
                              <w:kern w:val="0"/>
                              <w:sz w:val="18"/>
                              <w:szCs w:val="18"/>
                              <w14:ligatures w14:val="none"/>
                            </w:rPr>
                            <w:t>PCA-2011-MV-031/RZPA-2022-MV-00093</w:t>
                          </w:r>
                        </w:hyperlink>
                        <w:r w:rsidRPr="006A4C58">
                          <w:rPr>
                            <w:rFonts w:ascii="Verdana" w:eastAsia="Times New Roman" w:hAnsi="Verdana" w:cs="Times New Roman"/>
                            <w:color w:val="000000"/>
                            <w:kern w:val="0"/>
                            <w:sz w:val="18"/>
                            <w:szCs w:val="18"/>
                            <w14:ligatures w14:val="none"/>
                          </w:rPr>
                          <w:t> </w:t>
                        </w:r>
                        <w:r w:rsidRPr="006A4C58">
                          <w:rPr>
                            <w:rFonts w:ascii="Verdana" w:eastAsia="Times New Roman" w:hAnsi="Verdana" w:cs="Times New Roman"/>
                            <w:b/>
                            <w:bCs/>
                            <w:color w:val="000000"/>
                            <w:kern w:val="0"/>
                            <w:sz w:val="18"/>
                            <w:szCs w:val="18"/>
                            <w14:ligatures w14:val="none"/>
                          </w:rPr>
                          <w:t>CIA 2550 Huntington LLC</w:t>
                        </w:r>
                        <w:r w:rsidRPr="006A4C58">
                          <w:rPr>
                            <w:rFonts w:ascii="Verdana" w:eastAsia="Times New Roman" w:hAnsi="Verdana" w:cs="Times New Roman"/>
                            <w:color w:val="000000"/>
                            <w:kern w:val="0"/>
                            <w:sz w:val="18"/>
                            <w:szCs w:val="18"/>
                            <w14:ligatures w14:val="none"/>
                          </w:rPr>
                          <w:t>, 2550 Huntington Ave., Alexandria. Amend the permitted </w:t>
                        </w:r>
                        <w:r w:rsidRPr="006A4C58">
                          <w:rPr>
                            <w:rFonts w:ascii="Verdana" w:eastAsia="Times New Roman" w:hAnsi="Verdana" w:cs="Times New Roman"/>
                            <w:b/>
                            <w:bCs/>
                            <w:color w:val="000000"/>
                            <w:kern w:val="0"/>
                            <w:sz w:val="18"/>
                            <w:szCs w:val="18"/>
                            <w14:ligatures w14:val="none"/>
                          </w:rPr>
                          <w:t>non-residential uses</w:t>
                        </w:r>
                        <w:r w:rsidRPr="006A4C58">
                          <w:rPr>
                            <w:rFonts w:ascii="Verdana" w:eastAsia="Times New Roman" w:hAnsi="Verdana" w:cs="Times New Roman"/>
                            <w:color w:val="000000"/>
                            <w:kern w:val="0"/>
                            <w:sz w:val="18"/>
                            <w:szCs w:val="18"/>
                            <w14:ligatures w14:val="none"/>
                          </w:rPr>
                          <w:t> on the subject property to residential. </w:t>
                        </w:r>
                        <w:r w:rsidRPr="006A4C58">
                          <w:rPr>
                            <w:rFonts w:ascii="Verdana" w:eastAsia="Times New Roman" w:hAnsi="Verdana" w:cs="Times New Roman"/>
                            <w:b/>
                            <w:bCs/>
                            <w:color w:val="000000"/>
                            <w:kern w:val="0"/>
                            <w:sz w:val="18"/>
                            <w:szCs w:val="18"/>
                            <w14:ligatures w14:val="none"/>
                          </w:rPr>
                          <w:t>North Side of Huntington Avenue</w:t>
                        </w:r>
                        <w:r w:rsidRPr="006A4C58">
                          <w:rPr>
                            <w:rFonts w:ascii="Verdana" w:eastAsia="Times New Roman" w:hAnsi="Verdana" w:cs="Times New Roman"/>
                            <w:color w:val="000000"/>
                            <w:kern w:val="0"/>
                            <w:sz w:val="18"/>
                            <w:szCs w:val="18"/>
                            <w14:ligatures w14:val="none"/>
                          </w:rPr>
                          <w:t> and </w:t>
                        </w:r>
                        <w:r w:rsidRPr="006A4C58">
                          <w:rPr>
                            <w:rFonts w:ascii="Verdana" w:eastAsia="Times New Roman" w:hAnsi="Verdana" w:cs="Times New Roman"/>
                            <w:b/>
                            <w:bCs/>
                            <w:color w:val="000000"/>
                            <w:kern w:val="0"/>
                            <w:sz w:val="18"/>
                            <w:szCs w:val="18"/>
                            <w14:ligatures w14:val="none"/>
                          </w:rPr>
                          <w:t>West side of Metro view Parkway.</w:t>
                        </w:r>
                      </w:p>
                      <w:p w14:paraId="7CE46192"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 </w:t>
                        </w:r>
                      </w:p>
                      <w:p w14:paraId="60800F67"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Board of Zoning Appeals</w:t>
                        </w:r>
                      </w:p>
                      <w:p w14:paraId="2BDBDBE1"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2C8F0B13"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00"/>
                            <w:kern w:val="0"/>
                            <w:sz w:val="18"/>
                            <w:szCs w:val="18"/>
                            <w14:ligatures w14:val="none"/>
                          </w:rPr>
                          <w:t>April 24</w:t>
                        </w:r>
                      </w:p>
                      <w:p w14:paraId="06A8A48F" w14:textId="77777777" w:rsidR="006A4C58" w:rsidRPr="006A4C58" w:rsidRDefault="006A4C58" w:rsidP="006A4C58">
                        <w:pPr>
                          <w:numPr>
                            <w:ilvl w:val="0"/>
                            <w:numId w:val="7"/>
                          </w:numPr>
                          <w:spacing w:after="0" w:line="240" w:lineRule="auto"/>
                          <w:ind w:left="1320"/>
                          <w:rPr>
                            <w:rFonts w:ascii="Verdana" w:eastAsia="Times New Roman" w:hAnsi="Verdana" w:cs="Times New Roman"/>
                            <w:color w:val="000000"/>
                            <w:kern w:val="0"/>
                            <w:sz w:val="18"/>
                            <w:szCs w:val="18"/>
                            <w14:ligatures w14:val="none"/>
                          </w:rPr>
                        </w:pPr>
                        <w:hyperlink r:id="rId48" w:tgtFrame="_blank" w:history="1">
                          <w:r w:rsidRPr="006A4C58">
                            <w:rPr>
                              <w:rFonts w:ascii="Verdana" w:eastAsia="Times New Roman" w:hAnsi="Verdana" w:cs="Times New Roman"/>
                              <w:color w:val="0000FF"/>
                              <w:kern w:val="0"/>
                              <w:sz w:val="18"/>
                              <w:szCs w:val="18"/>
                              <w14:ligatures w14:val="none"/>
                            </w:rPr>
                            <w:t>SP-2023-MV-00169</w:t>
                          </w:r>
                        </w:hyperlink>
                        <w:r w:rsidRPr="006A4C58">
                          <w:rPr>
                            <w:rFonts w:ascii="Verdana" w:eastAsia="Times New Roman" w:hAnsi="Verdana" w:cs="Times New Roman"/>
                            <w:color w:val="000000"/>
                            <w:kern w:val="0"/>
                            <w:sz w:val="18"/>
                            <w:szCs w:val="18"/>
                            <w14:ligatures w14:val="none"/>
                          </w:rPr>
                          <w:t> </w:t>
                        </w:r>
                        <w:r w:rsidRPr="006A4C58">
                          <w:rPr>
                            <w:rFonts w:ascii="Verdana" w:eastAsia="Times New Roman" w:hAnsi="Verdana" w:cs="Times New Roman"/>
                            <w:b/>
                            <w:bCs/>
                            <w:color w:val="000000"/>
                            <w:kern w:val="0"/>
                            <w:sz w:val="18"/>
                            <w:szCs w:val="18"/>
                            <w14:ligatures w14:val="none"/>
                          </w:rPr>
                          <w:t>Russell and Campbell Millar Schmidt</w:t>
                        </w:r>
                        <w:r w:rsidRPr="006A4C58">
                          <w:rPr>
                            <w:rFonts w:ascii="Verdana" w:eastAsia="Times New Roman" w:hAnsi="Verdana" w:cs="Times New Roman"/>
                            <w:color w:val="000000"/>
                            <w:kern w:val="0"/>
                            <w:sz w:val="18"/>
                            <w:szCs w:val="18"/>
                            <w14:ligatures w14:val="none"/>
                          </w:rPr>
                          <w:t>, 2200 Foresthill Rd., Alexandria. Reduction in </w:t>
                        </w:r>
                        <w:r w:rsidRPr="006A4C58">
                          <w:rPr>
                            <w:rFonts w:ascii="Verdana" w:eastAsia="Times New Roman" w:hAnsi="Verdana" w:cs="Times New Roman"/>
                            <w:b/>
                            <w:bCs/>
                            <w:color w:val="000000"/>
                            <w:kern w:val="0"/>
                            <w:sz w:val="18"/>
                            <w:szCs w:val="18"/>
                            <w14:ligatures w14:val="none"/>
                          </w:rPr>
                          <w:t>setback requirements</w:t>
                        </w:r>
                        <w:r w:rsidRPr="006A4C58">
                          <w:rPr>
                            <w:rFonts w:ascii="Verdana" w:eastAsia="Times New Roman" w:hAnsi="Verdana" w:cs="Times New Roman"/>
                            <w:color w:val="000000"/>
                            <w:kern w:val="0"/>
                            <w:sz w:val="18"/>
                            <w:szCs w:val="18"/>
                            <w14:ligatures w14:val="none"/>
                          </w:rPr>
                          <w:t> to permit: 1) a </w:t>
                        </w:r>
                        <w:r w:rsidRPr="006A4C58">
                          <w:rPr>
                            <w:rFonts w:ascii="Verdana" w:eastAsia="Times New Roman" w:hAnsi="Verdana" w:cs="Times New Roman"/>
                            <w:b/>
                            <w:bCs/>
                            <w:color w:val="000000"/>
                            <w:kern w:val="0"/>
                            <w:sz w:val="18"/>
                            <w:szCs w:val="18"/>
                            <w14:ligatures w14:val="none"/>
                          </w:rPr>
                          <w:t>second story addition</w:t>
                        </w:r>
                        <w:r w:rsidRPr="006A4C58">
                          <w:rPr>
                            <w:rFonts w:ascii="Verdana" w:eastAsia="Times New Roman" w:hAnsi="Verdana" w:cs="Times New Roman"/>
                            <w:color w:val="000000"/>
                            <w:kern w:val="0"/>
                            <w:sz w:val="18"/>
                            <w:szCs w:val="18"/>
                            <w14:ligatures w14:val="none"/>
                          </w:rPr>
                          <w:t> 8.8 feet from the northwestern side lot line and 28.0 feet from the front lot line, 2) a second story addition 8.4 feet from the southeastern side lot line and 28.4 feet from the front lot line, and 3) a </w:t>
                        </w:r>
                        <w:r w:rsidRPr="006A4C58">
                          <w:rPr>
                            <w:rFonts w:ascii="Verdana" w:eastAsia="Times New Roman" w:hAnsi="Verdana" w:cs="Times New Roman"/>
                            <w:b/>
                            <w:bCs/>
                            <w:color w:val="000000"/>
                            <w:kern w:val="0"/>
                            <w:sz w:val="18"/>
                            <w:szCs w:val="18"/>
                            <w14:ligatures w14:val="none"/>
                          </w:rPr>
                          <w:t>roofed deck</w:t>
                        </w:r>
                        <w:r w:rsidRPr="006A4C58">
                          <w:rPr>
                            <w:rFonts w:ascii="Verdana" w:eastAsia="Times New Roman" w:hAnsi="Verdana" w:cs="Times New Roman"/>
                            <w:color w:val="000000"/>
                            <w:kern w:val="0"/>
                            <w:sz w:val="18"/>
                            <w:szCs w:val="18"/>
                            <w14:ligatures w14:val="none"/>
                          </w:rPr>
                          <w:t> (covered porch) 5.3 feet from the northwestern side lot line.</w:t>
                        </w:r>
                      </w:p>
                      <w:p w14:paraId="0EBDAE76"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 </w:t>
                        </w:r>
                      </w:p>
                      <w:p w14:paraId="1DDA944D"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00"/>
                            <w:kern w:val="0"/>
                            <w:sz w:val="18"/>
                            <w:szCs w:val="18"/>
                            <w14:ligatures w14:val="none"/>
                          </w:rPr>
                          <w:t>May 1</w:t>
                        </w:r>
                      </w:p>
                      <w:p w14:paraId="6578009F" w14:textId="77777777" w:rsidR="006A4C58" w:rsidRPr="006A4C58" w:rsidRDefault="006A4C58" w:rsidP="006A4C58">
                        <w:pPr>
                          <w:numPr>
                            <w:ilvl w:val="0"/>
                            <w:numId w:val="8"/>
                          </w:numPr>
                          <w:spacing w:after="0" w:line="240" w:lineRule="auto"/>
                          <w:ind w:left="1320"/>
                          <w:rPr>
                            <w:rFonts w:ascii="Verdana" w:eastAsia="Times New Roman" w:hAnsi="Verdana" w:cs="Times New Roman"/>
                            <w:color w:val="000000"/>
                            <w:kern w:val="0"/>
                            <w:sz w:val="18"/>
                            <w:szCs w:val="18"/>
                            <w14:ligatures w14:val="none"/>
                          </w:rPr>
                        </w:pPr>
                        <w:hyperlink r:id="rId49" w:tgtFrame="_blank" w:history="1">
                          <w:r w:rsidRPr="006A4C58">
                            <w:rPr>
                              <w:rFonts w:ascii="Verdana" w:eastAsia="Times New Roman" w:hAnsi="Verdana" w:cs="Times New Roman"/>
                              <w:color w:val="0000FF"/>
                              <w:kern w:val="0"/>
                              <w:sz w:val="18"/>
                              <w:szCs w:val="18"/>
                              <w14:ligatures w14:val="none"/>
                            </w:rPr>
                            <w:t>SP-2023-MV-00083</w:t>
                          </w:r>
                        </w:hyperlink>
                        <w:r w:rsidRPr="006A4C58">
                          <w:rPr>
                            <w:rFonts w:ascii="Verdana" w:eastAsia="Times New Roman" w:hAnsi="Verdana" w:cs="Times New Roman"/>
                            <w:color w:val="000000"/>
                            <w:kern w:val="0"/>
                            <w:sz w:val="18"/>
                            <w:szCs w:val="18"/>
                            <w14:ligatures w14:val="none"/>
                          </w:rPr>
                          <w:t> </w:t>
                        </w:r>
                        <w:r w:rsidRPr="006A4C58">
                          <w:rPr>
                            <w:rFonts w:ascii="Verdana" w:eastAsia="Times New Roman" w:hAnsi="Verdana" w:cs="Times New Roman"/>
                            <w:b/>
                            <w:bCs/>
                            <w:color w:val="000000"/>
                            <w:kern w:val="0"/>
                            <w:sz w:val="18"/>
                            <w:szCs w:val="18"/>
                            <w14:ligatures w14:val="none"/>
                          </w:rPr>
                          <w:t>Saima Naheed and A One Daycare LLC</w:t>
                        </w:r>
                        <w:r w:rsidRPr="006A4C58">
                          <w:rPr>
                            <w:rFonts w:ascii="Verdana" w:eastAsia="Times New Roman" w:hAnsi="Verdana" w:cs="Times New Roman"/>
                            <w:color w:val="000000"/>
                            <w:kern w:val="0"/>
                            <w:sz w:val="18"/>
                            <w:szCs w:val="18"/>
                            <w14:ligatures w14:val="none"/>
                          </w:rPr>
                          <w:t xml:space="preserve">, 9529 Shepherd </w:t>
                        </w:r>
                        <w:r w:rsidRPr="006A4C58">
                          <w:rPr>
                            <w:rFonts w:ascii="Verdana" w:eastAsia="Times New Roman" w:hAnsi="Verdana" w:cs="Times New Roman"/>
                            <w:color w:val="000000"/>
                            <w:kern w:val="0"/>
                            <w:sz w:val="18"/>
                            <w:szCs w:val="18"/>
                            <w14:ligatures w14:val="none"/>
                          </w:rPr>
                          <w:lastRenderedPageBreak/>
                          <w:t>Hills Dr., Lorton. To permit a Home Daycare facility.</w:t>
                        </w:r>
                      </w:p>
                      <w:p w14:paraId="47BCCBDF" w14:textId="77777777" w:rsidR="006A4C58" w:rsidRPr="006A4C58" w:rsidRDefault="006A4C58" w:rsidP="006A4C58">
                        <w:pPr>
                          <w:numPr>
                            <w:ilvl w:val="0"/>
                            <w:numId w:val="8"/>
                          </w:numPr>
                          <w:spacing w:after="0" w:line="240" w:lineRule="auto"/>
                          <w:ind w:left="1320"/>
                          <w:rPr>
                            <w:rFonts w:ascii="Verdana" w:eastAsia="Times New Roman" w:hAnsi="Verdana" w:cs="Times New Roman"/>
                            <w:color w:val="000000"/>
                            <w:kern w:val="0"/>
                            <w:sz w:val="18"/>
                            <w:szCs w:val="18"/>
                            <w14:ligatures w14:val="none"/>
                          </w:rPr>
                        </w:pPr>
                        <w:hyperlink r:id="rId50" w:tgtFrame="_blank" w:history="1">
                          <w:r w:rsidRPr="006A4C58">
                            <w:rPr>
                              <w:rFonts w:ascii="Verdana" w:eastAsia="Times New Roman" w:hAnsi="Verdana" w:cs="Times New Roman"/>
                              <w:color w:val="0000FF"/>
                              <w:kern w:val="0"/>
                              <w:sz w:val="18"/>
                              <w:szCs w:val="18"/>
                              <w14:ligatures w14:val="none"/>
                            </w:rPr>
                            <w:t>SP-2023-MV-00038</w:t>
                          </w:r>
                        </w:hyperlink>
                        <w:r w:rsidRPr="006A4C58">
                          <w:rPr>
                            <w:rFonts w:ascii="Verdana" w:eastAsia="Times New Roman" w:hAnsi="Verdana" w:cs="Times New Roman"/>
                            <w:color w:val="000000"/>
                            <w:kern w:val="0"/>
                            <w:sz w:val="18"/>
                            <w:szCs w:val="18"/>
                            <w14:ligatures w14:val="none"/>
                          </w:rPr>
                          <w:t> </w:t>
                        </w:r>
                        <w:r w:rsidRPr="006A4C58">
                          <w:rPr>
                            <w:rFonts w:ascii="Verdana" w:eastAsia="Times New Roman" w:hAnsi="Verdana" w:cs="Times New Roman"/>
                            <w:b/>
                            <w:bCs/>
                            <w:color w:val="000000"/>
                            <w:kern w:val="0"/>
                            <w:sz w:val="18"/>
                            <w:szCs w:val="18"/>
                            <w14:ligatures w14:val="none"/>
                          </w:rPr>
                          <w:t>Jose A. Cruz</w:t>
                        </w:r>
                        <w:r w:rsidRPr="006A4C58">
                          <w:rPr>
                            <w:rFonts w:ascii="Verdana" w:eastAsia="Times New Roman" w:hAnsi="Verdana" w:cs="Times New Roman"/>
                            <w:color w:val="000000"/>
                            <w:kern w:val="0"/>
                            <w:sz w:val="18"/>
                            <w:szCs w:val="18"/>
                            <w14:ligatures w14:val="none"/>
                          </w:rPr>
                          <w:t>, 10517 Alverton St., Lorton. Reduction in setback requirement based on an </w:t>
                        </w:r>
                        <w:r w:rsidRPr="006A4C58">
                          <w:rPr>
                            <w:rFonts w:ascii="Verdana" w:eastAsia="Times New Roman" w:hAnsi="Verdana" w:cs="Times New Roman"/>
                            <w:b/>
                            <w:bCs/>
                            <w:color w:val="000000"/>
                            <w:kern w:val="0"/>
                            <w:sz w:val="18"/>
                            <w:szCs w:val="18"/>
                            <w14:ligatures w14:val="none"/>
                          </w:rPr>
                          <w:t>error in building location</w:t>
                        </w:r>
                        <w:r w:rsidRPr="006A4C58">
                          <w:rPr>
                            <w:rFonts w:ascii="Verdana" w:eastAsia="Times New Roman" w:hAnsi="Verdana" w:cs="Times New Roman"/>
                            <w:color w:val="000000"/>
                            <w:kern w:val="0"/>
                            <w:sz w:val="18"/>
                            <w:szCs w:val="18"/>
                            <w14:ligatures w14:val="none"/>
                          </w:rPr>
                          <w:t> to permit an accessory structure (detached garage) to remain 3.8 feet from the northeast side lot line. (deferred from 3/20/24)</w:t>
                        </w:r>
                      </w:p>
                      <w:p w14:paraId="30E60A5F" w14:textId="77777777" w:rsidR="006A4C58" w:rsidRPr="006A4C58" w:rsidRDefault="006A4C58" w:rsidP="006A4C58">
                        <w:pPr>
                          <w:numPr>
                            <w:ilvl w:val="0"/>
                            <w:numId w:val="8"/>
                          </w:numPr>
                          <w:spacing w:after="0" w:line="240" w:lineRule="auto"/>
                          <w:ind w:left="1320"/>
                          <w:rPr>
                            <w:rFonts w:ascii="Verdana" w:eastAsia="Times New Roman" w:hAnsi="Verdana" w:cs="Times New Roman"/>
                            <w:color w:val="000000"/>
                            <w:kern w:val="0"/>
                            <w:sz w:val="18"/>
                            <w:szCs w:val="18"/>
                            <w14:ligatures w14:val="none"/>
                          </w:rPr>
                        </w:pPr>
                        <w:hyperlink r:id="rId51" w:tgtFrame="_blank" w:history="1">
                          <w:r w:rsidRPr="006A4C58">
                            <w:rPr>
                              <w:rFonts w:ascii="Verdana" w:eastAsia="Times New Roman" w:hAnsi="Verdana" w:cs="Times New Roman"/>
                              <w:color w:val="0000FF"/>
                              <w:kern w:val="0"/>
                              <w:sz w:val="18"/>
                              <w:szCs w:val="18"/>
                              <w14:ligatures w14:val="none"/>
                            </w:rPr>
                            <w:t>SP-2023-MV-00020</w:t>
                          </w:r>
                        </w:hyperlink>
                        <w:r w:rsidRPr="006A4C58">
                          <w:rPr>
                            <w:rFonts w:ascii="Verdana" w:eastAsia="Times New Roman" w:hAnsi="Verdana" w:cs="Times New Roman"/>
                            <w:color w:val="000000"/>
                            <w:kern w:val="0"/>
                            <w:sz w:val="18"/>
                            <w:szCs w:val="18"/>
                            <w14:ligatures w14:val="none"/>
                          </w:rPr>
                          <w:t> </w:t>
                        </w:r>
                        <w:r w:rsidRPr="006A4C58">
                          <w:rPr>
                            <w:rFonts w:ascii="Verdana" w:eastAsia="Times New Roman" w:hAnsi="Verdana" w:cs="Times New Roman"/>
                            <w:b/>
                            <w:bCs/>
                            <w:color w:val="000000"/>
                            <w:kern w:val="0"/>
                            <w:sz w:val="18"/>
                            <w:szCs w:val="18"/>
                            <w14:ligatures w14:val="none"/>
                          </w:rPr>
                          <w:t>Jeremy D. Barnes</w:t>
                        </w:r>
                        <w:r w:rsidRPr="006A4C58">
                          <w:rPr>
                            <w:rFonts w:ascii="Verdana" w:eastAsia="Times New Roman" w:hAnsi="Verdana" w:cs="Times New Roman"/>
                            <w:color w:val="000000"/>
                            <w:kern w:val="0"/>
                            <w:sz w:val="18"/>
                            <w:szCs w:val="18"/>
                            <w14:ligatures w14:val="none"/>
                          </w:rPr>
                          <w:t>, 8210 Higham Rd., Lorton. </w:t>
                        </w:r>
                        <w:r w:rsidRPr="006A4C58">
                          <w:rPr>
                            <w:rFonts w:ascii="Verdana" w:eastAsia="Times New Roman" w:hAnsi="Verdana" w:cs="Times New Roman"/>
                            <w:b/>
                            <w:bCs/>
                            <w:color w:val="000000"/>
                            <w:kern w:val="0"/>
                            <w:sz w:val="18"/>
                            <w:szCs w:val="18"/>
                            <w14:ligatures w14:val="none"/>
                          </w:rPr>
                          <w:t>Increase in fence height</w:t>
                        </w:r>
                        <w:r w:rsidRPr="006A4C58">
                          <w:rPr>
                            <w:rFonts w:ascii="Verdana" w:eastAsia="Times New Roman" w:hAnsi="Verdana" w:cs="Times New Roman"/>
                            <w:color w:val="000000"/>
                            <w:kern w:val="0"/>
                            <w:sz w:val="18"/>
                            <w:szCs w:val="18"/>
                            <w14:ligatures w14:val="none"/>
                          </w:rPr>
                          <w:t> in the front yard adjacent to Catskill Road and a reduction of </w:t>
                        </w:r>
                        <w:r w:rsidRPr="006A4C58">
                          <w:rPr>
                            <w:rFonts w:ascii="Verdana" w:eastAsia="Times New Roman" w:hAnsi="Verdana" w:cs="Times New Roman"/>
                            <w:b/>
                            <w:bCs/>
                            <w:color w:val="000000"/>
                            <w:kern w:val="0"/>
                            <w:sz w:val="18"/>
                            <w:szCs w:val="18"/>
                            <w14:ligatures w14:val="none"/>
                          </w:rPr>
                          <w:t>setback requirements</w:t>
                        </w:r>
                        <w:r w:rsidRPr="006A4C58">
                          <w:rPr>
                            <w:rFonts w:ascii="Verdana" w:eastAsia="Times New Roman" w:hAnsi="Verdana" w:cs="Times New Roman"/>
                            <w:color w:val="000000"/>
                            <w:kern w:val="0"/>
                            <w:sz w:val="18"/>
                            <w:szCs w:val="18"/>
                            <w14:ligatures w14:val="none"/>
                          </w:rPr>
                          <w:t> based on errors in building location to permit an </w:t>
                        </w:r>
                        <w:r w:rsidRPr="006A4C58">
                          <w:rPr>
                            <w:rFonts w:ascii="Verdana" w:eastAsia="Times New Roman" w:hAnsi="Verdana" w:cs="Times New Roman"/>
                            <w:b/>
                            <w:bCs/>
                            <w:color w:val="000000"/>
                            <w:kern w:val="0"/>
                            <w:sz w:val="18"/>
                            <w:szCs w:val="18"/>
                            <w14:ligatures w14:val="none"/>
                          </w:rPr>
                          <w:t>open deck</w:t>
                        </w:r>
                        <w:r w:rsidRPr="006A4C58">
                          <w:rPr>
                            <w:rFonts w:ascii="Verdana" w:eastAsia="Times New Roman" w:hAnsi="Verdana" w:cs="Times New Roman"/>
                            <w:color w:val="000000"/>
                            <w:kern w:val="0"/>
                            <w:sz w:val="18"/>
                            <w:szCs w:val="18"/>
                            <w14:ligatures w14:val="none"/>
                          </w:rPr>
                          <w:t> to remain 8.0 feet from the side lot line, accessory structure (shed) to remain 2.9 feet from the side lot line and an arbor to remain 0.4 feet from the side lot line (deferred from 4/3/24).</w:t>
                        </w:r>
                      </w:p>
                      <w:p w14:paraId="0428A89F"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26D98187"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00"/>
                            <w:kern w:val="0"/>
                            <w:sz w:val="18"/>
                            <w:szCs w:val="18"/>
                            <w14:ligatures w14:val="none"/>
                          </w:rPr>
                          <w:t>May 8</w:t>
                        </w:r>
                      </w:p>
                      <w:p w14:paraId="014AE081" w14:textId="77777777" w:rsidR="006A4C58" w:rsidRPr="006A4C58" w:rsidRDefault="006A4C58" w:rsidP="006A4C58">
                        <w:pPr>
                          <w:numPr>
                            <w:ilvl w:val="0"/>
                            <w:numId w:val="9"/>
                          </w:numPr>
                          <w:spacing w:after="0" w:line="240" w:lineRule="auto"/>
                          <w:ind w:left="1320"/>
                          <w:rPr>
                            <w:rFonts w:ascii="Verdana" w:eastAsia="Times New Roman" w:hAnsi="Verdana" w:cs="Times New Roman"/>
                            <w:color w:val="000000"/>
                            <w:kern w:val="0"/>
                            <w:sz w:val="18"/>
                            <w:szCs w:val="18"/>
                            <w14:ligatures w14:val="none"/>
                          </w:rPr>
                        </w:pPr>
                        <w:hyperlink r:id="rId52" w:tgtFrame="_blank" w:history="1">
                          <w:r w:rsidRPr="006A4C58">
                            <w:rPr>
                              <w:rFonts w:ascii="Verdana" w:eastAsia="Times New Roman" w:hAnsi="Verdana" w:cs="Times New Roman"/>
                              <w:color w:val="0000FF"/>
                              <w:kern w:val="0"/>
                              <w:sz w:val="18"/>
                              <w:szCs w:val="18"/>
                              <w14:ligatures w14:val="none"/>
                            </w:rPr>
                            <w:t>SP-2023-MV-00185</w:t>
                          </w:r>
                        </w:hyperlink>
                        <w:r w:rsidRPr="006A4C58">
                          <w:rPr>
                            <w:rFonts w:ascii="Verdana" w:eastAsia="Times New Roman" w:hAnsi="Verdana" w:cs="Times New Roman"/>
                            <w:color w:val="000000"/>
                            <w:kern w:val="0"/>
                            <w:sz w:val="18"/>
                            <w:szCs w:val="18"/>
                            <w14:ligatures w14:val="none"/>
                          </w:rPr>
                          <w:t> </w:t>
                        </w:r>
                        <w:r w:rsidRPr="006A4C58">
                          <w:rPr>
                            <w:rFonts w:ascii="Verdana" w:eastAsia="Times New Roman" w:hAnsi="Verdana" w:cs="Times New Roman"/>
                            <w:b/>
                            <w:bCs/>
                            <w:color w:val="000000"/>
                            <w:kern w:val="0"/>
                            <w:sz w:val="18"/>
                            <w:szCs w:val="18"/>
                            <w14:ligatures w14:val="none"/>
                          </w:rPr>
                          <w:t>Aaron Matthew Gow &amp; Katherine Elaine Campana</w:t>
                        </w:r>
                        <w:r w:rsidRPr="006A4C58">
                          <w:rPr>
                            <w:rFonts w:ascii="Verdana" w:eastAsia="Times New Roman" w:hAnsi="Verdana" w:cs="Times New Roman"/>
                            <w:color w:val="000000"/>
                            <w:kern w:val="0"/>
                            <w:sz w:val="18"/>
                            <w:szCs w:val="18"/>
                            <w14:ligatures w14:val="none"/>
                          </w:rPr>
                          <w:t>, 3807 Sulgrave Dr., Alexandria. Reduction in </w:t>
                        </w:r>
                        <w:r w:rsidRPr="006A4C58">
                          <w:rPr>
                            <w:rFonts w:ascii="Verdana" w:eastAsia="Times New Roman" w:hAnsi="Verdana" w:cs="Times New Roman"/>
                            <w:b/>
                            <w:bCs/>
                            <w:color w:val="000000"/>
                            <w:kern w:val="0"/>
                            <w:sz w:val="18"/>
                            <w:szCs w:val="18"/>
                            <w14:ligatures w14:val="none"/>
                          </w:rPr>
                          <w:t>setback requirements</w:t>
                        </w:r>
                        <w:r w:rsidRPr="006A4C58">
                          <w:rPr>
                            <w:rFonts w:ascii="Verdana" w:eastAsia="Times New Roman" w:hAnsi="Verdana" w:cs="Times New Roman"/>
                            <w:color w:val="000000"/>
                            <w:kern w:val="0"/>
                            <w:sz w:val="18"/>
                            <w:szCs w:val="18"/>
                            <w14:ligatures w14:val="none"/>
                          </w:rPr>
                          <w:t> to permit addition 34.5 feet from front lot line and 10.3 feet from the northeast side lot line.</w:t>
                        </w:r>
                      </w:p>
                      <w:p w14:paraId="30935AC7"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200E5AB0"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00"/>
                            <w:kern w:val="0"/>
                            <w:sz w:val="18"/>
                            <w:szCs w:val="18"/>
                            <w14:ligatures w14:val="none"/>
                          </w:rPr>
                          <w:t>May 15</w:t>
                        </w:r>
                      </w:p>
                      <w:p w14:paraId="61B9E179" w14:textId="77777777" w:rsidR="006A4C58" w:rsidRPr="006A4C58" w:rsidRDefault="006A4C58" w:rsidP="006A4C58">
                        <w:pPr>
                          <w:numPr>
                            <w:ilvl w:val="0"/>
                            <w:numId w:val="10"/>
                          </w:numPr>
                          <w:spacing w:after="0" w:line="240" w:lineRule="auto"/>
                          <w:ind w:left="1320"/>
                          <w:rPr>
                            <w:rFonts w:ascii="Verdana" w:eastAsia="Times New Roman" w:hAnsi="Verdana" w:cs="Times New Roman"/>
                            <w:color w:val="000000"/>
                            <w:kern w:val="0"/>
                            <w:sz w:val="18"/>
                            <w:szCs w:val="18"/>
                            <w14:ligatures w14:val="none"/>
                          </w:rPr>
                        </w:pPr>
                        <w:hyperlink r:id="rId53" w:tgtFrame="_blank" w:history="1">
                          <w:r w:rsidRPr="006A4C58">
                            <w:rPr>
                              <w:rFonts w:ascii="Verdana" w:eastAsia="Times New Roman" w:hAnsi="Verdana" w:cs="Times New Roman"/>
                              <w:color w:val="0000FF"/>
                              <w:kern w:val="0"/>
                              <w:sz w:val="18"/>
                              <w:szCs w:val="18"/>
                              <w14:ligatures w14:val="none"/>
                            </w:rPr>
                            <w:t>SPA-91-V-071-05</w:t>
                          </w:r>
                        </w:hyperlink>
                        <w:r w:rsidRPr="006A4C58">
                          <w:rPr>
                            <w:rFonts w:ascii="Verdana" w:eastAsia="Times New Roman" w:hAnsi="Verdana" w:cs="Times New Roman"/>
                            <w:color w:val="000000"/>
                            <w:kern w:val="0"/>
                            <w:sz w:val="18"/>
                            <w:szCs w:val="18"/>
                            <w14:ligatures w14:val="none"/>
                          </w:rPr>
                          <w:t> </w:t>
                        </w:r>
                        <w:r w:rsidRPr="006A4C58">
                          <w:rPr>
                            <w:rFonts w:ascii="Verdana" w:eastAsia="Times New Roman" w:hAnsi="Verdana" w:cs="Times New Roman"/>
                            <w:b/>
                            <w:bCs/>
                            <w:color w:val="000000"/>
                            <w:kern w:val="0"/>
                            <w:sz w:val="18"/>
                            <w:szCs w:val="18"/>
                            <w14:ligatures w14:val="none"/>
                          </w:rPr>
                          <w:t>Plymouth Haven Baptist Church</w:t>
                        </w:r>
                        <w:r w:rsidRPr="006A4C58">
                          <w:rPr>
                            <w:rFonts w:ascii="Verdana" w:eastAsia="Times New Roman" w:hAnsi="Verdana" w:cs="Times New Roman"/>
                            <w:color w:val="000000"/>
                            <w:kern w:val="0"/>
                            <w:sz w:val="18"/>
                            <w:szCs w:val="18"/>
                            <w14:ligatures w14:val="none"/>
                          </w:rPr>
                          <w:t>, 8600 Plymouth Haven Rd., Alexandria. Amend SP 91-V-071 previously approved for religious assembly with </w:t>
                        </w:r>
                        <w:r w:rsidRPr="006A4C58">
                          <w:rPr>
                            <w:rFonts w:ascii="Verdana" w:eastAsia="Times New Roman" w:hAnsi="Verdana" w:cs="Times New Roman"/>
                            <w:b/>
                            <w:bCs/>
                            <w:color w:val="000000"/>
                            <w:kern w:val="0"/>
                            <w:sz w:val="18"/>
                            <w:szCs w:val="18"/>
                            <w14:ligatures w14:val="none"/>
                          </w:rPr>
                          <w:t>child care center </w:t>
                        </w:r>
                        <w:r w:rsidRPr="006A4C58">
                          <w:rPr>
                            <w:rFonts w:ascii="Verdana" w:eastAsia="Times New Roman" w:hAnsi="Verdana" w:cs="Times New Roman"/>
                            <w:color w:val="000000"/>
                            <w:kern w:val="0"/>
                            <w:sz w:val="18"/>
                            <w:szCs w:val="18"/>
                            <w14:ligatures w14:val="none"/>
                          </w:rPr>
                          <w:t>to permit addition of a private school and modification of development conditions.</w:t>
                        </w:r>
                      </w:p>
                    </w:tc>
                  </w:tr>
                </w:tbl>
                <w:p w14:paraId="6587B730"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631A64DF"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671DED34"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29F50917" w14:textId="77777777" w:rsidTr="006A4C58">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6A4C58" w:rsidRPr="006A4C58" w14:paraId="7BBBE773"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6A4C58" w:rsidRPr="006A4C58" w14:paraId="409AF520" w14:textId="77777777">
                                <w:trPr>
                                  <w:trHeight w:val="15"/>
                                  <w:jc w:val="center"/>
                                </w:trPr>
                                <w:tc>
                                  <w:tcPr>
                                    <w:tcW w:w="0" w:type="auto"/>
                                    <w:tcBorders>
                                      <w:bottom w:val="nil"/>
                                    </w:tcBorders>
                                    <w:shd w:val="clear" w:color="auto" w:fill="000065"/>
                                    <w:vAlign w:val="center"/>
                                    <w:hideMark/>
                                  </w:tcPr>
                                  <w:p w14:paraId="069C98B4" w14:textId="18C7C88A" w:rsidR="006A4C58" w:rsidRPr="006A4C58" w:rsidRDefault="006A4C58" w:rsidP="006A4C58">
                                    <w:pPr>
                                      <w:spacing w:after="0" w:line="15" w:lineRule="atLeast"/>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483E02EC" wp14:editId="4F12A16E">
                                          <wp:extent cx="44450" cy="6350"/>
                                          <wp:effectExtent l="0" t="0" r="0" b="0"/>
                                          <wp:docPr id="779696288"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96288" name="Picture 13"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13BAAE42"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72AB1FEF"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386A752C"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0221C407"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3E4F94A9"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50055284" w14:textId="77777777" w:rsidTr="006A4C58">
                    <w:tc>
                      <w:tcPr>
                        <w:tcW w:w="0" w:type="auto"/>
                        <w:tcMar>
                          <w:top w:w="150" w:type="dxa"/>
                          <w:left w:w="300" w:type="dxa"/>
                          <w:bottom w:w="150" w:type="dxa"/>
                          <w:right w:w="300" w:type="dxa"/>
                        </w:tcMar>
                        <w:hideMark/>
                      </w:tcPr>
                      <w:p w14:paraId="6469F5BD" w14:textId="77777777" w:rsidR="006A4C58" w:rsidRPr="006A4C58" w:rsidRDefault="006A4C58" w:rsidP="006A4C58">
                        <w:pPr>
                          <w:spacing w:after="0" w:line="240" w:lineRule="auto"/>
                          <w:jc w:val="center"/>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C50606"/>
                            <w:kern w:val="0"/>
                            <w:sz w:val="36"/>
                            <w:szCs w:val="36"/>
                            <w14:ligatures w14:val="none"/>
                          </w:rPr>
                          <w:t>District Information</w:t>
                        </w:r>
                      </w:p>
                    </w:tc>
                  </w:tr>
                </w:tbl>
                <w:p w14:paraId="773B7049"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0E06DFDB"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299EDA10"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47DF3345" w14:textId="77777777" w:rsidTr="006A4C58">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6A4C58" w:rsidRPr="006A4C58" w14:paraId="42CB3713"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6A4C58" w:rsidRPr="006A4C58" w14:paraId="31554A5A" w14:textId="77777777">
                                <w:trPr>
                                  <w:trHeight w:val="15"/>
                                  <w:jc w:val="center"/>
                                </w:trPr>
                                <w:tc>
                                  <w:tcPr>
                                    <w:tcW w:w="0" w:type="auto"/>
                                    <w:tcBorders>
                                      <w:bottom w:val="nil"/>
                                    </w:tcBorders>
                                    <w:shd w:val="clear" w:color="auto" w:fill="000065"/>
                                    <w:vAlign w:val="center"/>
                                    <w:hideMark/>
                                  </w:tcPr>
                                  <w:p w14:paraId="38C67A79" w14:textId="35E45068" w:rsidR="006A4C58" w:rsidRPr="006A4C58" w:rsidRDefault="006A4C58" w:rsidP="006A4C58">
                                    <w:pPr>
                                      <w:spacing w:after="0" w:line="15" w:lineRule="atLeast"/>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0E02E31E" wp14:editId="57ECE399">
                                          <wp:extent cx="44450" cy="6350"/>
                                          <wp:effectExtent l="0" t="0" r="0" b="0"/>
                                          <wp:docPr id="1634714650"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14650" name="Picture 12"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301222BB"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090CB743"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58BEC52B"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4E2070AD"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4E24858B"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2112C0AE" w14:textId="77777777" w:rsidTr="006A4C58">
                    <w:tc>
                      <w:tcPr>
                        <w:tcW w:w="0" w:type="auto"/>
                        <w:tcMar>
                          <w:top w:w="150" w:type="dxa"/>
                          <w:left w:w="300" w:type="dxa"/>
                          <w:bottom w:w="150" w:type="dxa"/>
                          <w:right w:w="300" w:type="dxa"/>
                        </w:tcMar>
                        <w:hideMark/>
                      </w:tcPr>
                      <w:p w14:paraId="4D8F8705"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Join in Preparations for the 250th Anniversary of the United States</w:t>
                        </w:r>
                      </w:p>
                      <w:p w14:paraId="163BB36B"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0B5ED93B"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The </w:t>
                        </w:r>
                        <w:r w:rsidRPr="006A4C58">
                          <w:rPr>
                            <w:rFonts w:ascii="Verdana" w:eastAsia="Times New Roman" w:hAnsi="Verdana" w:cs="Times New Roman"/>
                            <w:b/>
                            <w:bCs/>
                            <w:color w:val="000000"/>
                            <w:kern w:val="0"/>
                            <w:sz w:val="18"/>
                            <w:szCs w:val="18"/>
                            <w14:ligatures w14:val="none"/>
                          </w:rPr>
                          <w:t>Fairfax County 250th Commission</w:t>
                        </w:r>
                        <w:r w:rsidRPr="006A4C58">
                          <w:rPr>
                            <w:rFonts w:ascii="Verdana" w:eastAsia="Times New Roman" w:hAnsi="Verdana" w:cs="Times New Roman"/>
                            <w:color w:val="000000"/>
                            <w:kern w:val="0"/>
                            <w:sz w:val="18"/>
                            <w:szCs w:val="18"/>
                            <w14:ligatures w14:val="none"/>
                          </w:rPr>
                          <w:t> is hosting a series of </w:t>
                        </w:r>
                        <w:r w:rsidRPr="006A4C58">
                          <w:rPr>
                            <w:rFonts w:ascii="Verdana" w:eastAsia="Times New Roman" w:hAnsi="Verdana" w:cs="Times New Roman"/>
                            <w:b/>
                            <w:bCs/>
                            <w:color w:val="000000"/>
                            <w:kern w:val="0"/>
                            <w:sz w:val="18"/>
                            <w:szCs w:val="18"/>
                            <w14:ligatures w14:val="none"/>
                          </w:rPr>
                          <w:t>town hall meetings</w:t>
                        </w:r>
                        <w:r w:rsidRPr="006A4C58">
                          <w:rPr>
                            <w:rFonts w:ascii="Verdana" w:eastAsia="Times New Roman" w:hAnsi="Verdana" w:cs="Times New Roman"/>
                            <w:color w:val="000000"/>
                            <w:kern w:val="0"/>
                            <w:sz w:val="18"/>
                            <w:szCs w:val="18"/>
                            <w14:ligatures w14:val="none"/>
                          </w:rPr>
                          <w:t> to engage the community in the </w:t>
                        </w:r>
                        <w:r w:rsidRPr="006A4C58">
                          <w:rPr>
                            <w:rFonts w:ascii="Verdana" w:eastAsia="Times New Roman" w:hAnsi="Verdana" w:cs="Times New Roman"/>
                            <w:b/>
                            <w:bCs/>
                            <w:color w:val="000000"/>
                            <w:kern w:val="0"/>
                            <w:sz w:val="18"/>
                            <w:szCs w:val="18"/>
                            <w14:ligatures w14:val="none"/>
                          </w:rPr>
                          <w:t>historic celebrations</w:t>
                        </w:r>
                        <w:r w:rsidRPr="006A4C58">
                          <w:rPr>
                            <w:rFonts w:ascii="Verdana" w:eastAsia="Times New Roman" w:hAnsi="Verdana" w:cs="Times New Roman"/>
                            <w:color w:val="000000"/>
                            <w:kern w:val="0"/>
                            <w:sz w:val="18"/>
                            <w:szCs w:val="18"/>
                            <w14:ligatures w14:val="none"/>
                          </w:rPr>
                          <w:t> planned for the upcoming 250th anniversary of the founding of America in 2026. Whether you're a </w:t>
                        </w:r>
                        <w:r w:rsidRPr="006A4C58">
                          <w:rPr>
                            <w:rFonts w:ascii="Verdana" w:eastAsia="Times New Roman" w:hAnsi="Verdana" w:cs="Times New Roman"/>
                            <w:b/>
                            <w:bCs/>
                            <w:color w:val="000000"/>
                            <w:kern w:val="0"/>
                            <w:sz w:val="18"/>
                            <w:szCs w:val="18"/>
                            <w14:ligatures w14:val="none"/>
                          </w:rPr>
                          <w:t>history enthusiast</w:t>
                        </w:r>
                        <w:r w:rsidRPr="006A4C58">
                          <w:rPr>
                            <w:rFonts w:ascii="Verdana" w:eastAsia="Times New Roman" w:hAnsi="Verdana" w:cs="Times New Roman"/>
                            <w:color w:val="000000"/>
                            <w:kern w:val="0"/>
                            <w:sz w:val="18"/>
                            <w:szCs w:val="18"/>
                            <w14:ligatures w14:val="none"/>
                          </w:rPr>
                          <w:t>, community organizer, educator or resident, your </w:t>
                        </w:r>
                        <w:r w:rsidRPr="006A4C58">
                          <w:rPr>
                            <w:rFonts w:ascii="Verdana" w:eastAsia="Times New Roman" w:hAnsi="Verdana" w:cs="Times New Roman"/>
                            <w:b/>
                            <w:bCs/>
                            <w:color w:val="000000"/>
                            <w:kern w:val="0"/>
                            <w:sz w:val="18"/>
                            <w:szCs w:val="18"/>
                            <w14:ligatures w14:val="none"/>
                          </w:rPr>
                          <w:t>participation is crucial</w:t>
                        </w:r>
                        <w:r w:rsidRPr="006A4C58">
                          <w:rPr>
                            <w:rFonts w:ascii="Verdana" w:eastAsia="Times New Roman" w:hAnsi="Verdana" w:cs="Times New Roman"/>
                            <w:color w:val="000000"/>
                            <w:kern w:val="0"/>
                            <w:sz w:val="18"/>
                            <w:szCs w:val="18"/>
                            <w14:ligatures w14:val="none"/>
                          </w:rPr>
                          <w:t> in shaping a celebration that truly reflects the </w:t>
                        </w:r>
                        <w:r w:rsidRPr="006A4C58">
                          <w:rPr>
                            <w:rFonts w:ascii="Verdana" w:eastAsia="Times New Roman" w:hAnsi="Verdana" w:cs="Times New Roman"/>
                            <w:b/>
                            <w:bCs/>
                            <w:color w:val="000000"/>
                            <w:kern w:val="0"/>
                            <w:sz w:val="18"/>
                            <w:szCs w:val="18"/>
                            <w14:ligatures w14:val="none"/>
                          </w:rPr>
                          <w:t>County’s spirit and diversity</w:t>
                        </w:r>
                        <w:r w:rsidRPr="006A4C58">
                          <w:rPr>
                            <w:rFonts w:ascii="Verdana" w:eastAsia="Times New Roman" w:hAnsi="Verdana" w:cs="Times New Roman"/>
                            <w:color w:val="000000"/>
                            <w:kern w:val="0"/>
                            <w:sz w:val="18"/>
                            <w:szCs w:val="18"/>
                            <w14:ligatures w14:val="none"/>
                          </w:rPr>
                          <w:t>. </w:t>
                        </w:r>
                        <w:hyperlink r:id="rId54" w:tgtFrame="_blank" w:history="1">
                          <w:r w:rsidRPr="006A4C58">
                            <w:rPr>
                              <w:rFonts w:ascii="Verdana" w:eastAsia="Times New Roman" w:hAnsi="Verdana" w:cs="Times New Roman"/>
                              <w:color w:val="0000FF"/>
                              <w:kern w:val="0"/>
                              <w:sz w:val="18"/>
                              <w:szCs w:val="18"/>
                              <w14:ligatures w14:val="none"/>
                            </w:rPr>
                            <w:t>Learn more.</w:t>
                          </w:r>
                        </w:hyperlink>
                      </w:p>
                      <w:p w14:paraId="50C0593D"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7E2C6AD3"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Select Affordable Housing Waitlist Applications to Open April 29</w:t>
                        </w:r>
                      </w:p>
                      <w:p w14:paraId="090B0F8D"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0860411C"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Those interested in applying to </w:t>
                        </w:r>
                        <w:r w:rsidRPr="006A4C58">
                          <w:rPr>
                            <w:rFonts w:ascii="Verdana" w:eastAsia="Times New Roman" w:hAnsi="Verdana" w:cs="Times New Roman"/>
                            <w:b/>
                            <w:bCs/>
                            <w:color w:val="000000"/>
                            <w:kern w:val="0"/>
                            <w:sz w:val="18"/>
                            <w:szCs w:val="18"/>
                            <w14:ligatures w14:val="none"/>
                          </w:rPr>
                          <w:t>affordable housing waitlists</w:t>
                        </w:r>
                        <w:r w:rsidRPr="006A4C58">
                          <w:rPr>
                            <w:rFonts w:ascii="Verdana" w:eastAsia="Times New Roman" w:hAnsi="Verdana" w:cs="Times New Roman"/>
                            <w:color w:val="000000"/>
                            <w:kern w:val="0"/>
                            <w:sz w:val="18"/>
                            <w:szCs w:val="18"/>
                            <w14:ligatures w14:val="none"/>
                          </w:rPr>
                          <w:t> can do so beginning </w:t>
                        </w:r>
                        <w:r w:rsidRPr="006A4C58">
                          <w:rPr>
                            <w:rFonts w:ascii="Verdana" w:eastAsia="Times New Roman" w:hAnsi="Verdana" w:cs="Times New Roman"/>
                            <w:b/>
                            <w:bCs/>
                            <w:color w:val="000000"/>
                            <w:kern w:val="0"/>
                            <w:sz w:val="18"/>
                            <w:szCs w:val="18"/>
                            <w14:ligatures w14:val="none"/>
                          </w:rPr>
                          <w:t>Monday, April 29</w:t>
                        </w:r>
                        <w:r w:rsidRPr="006A4C58">
                          <w:rPr>
                            <w:rFonts w:ascii="Verdana" w:eastAsia="Times New Roman" w:hAnsi="Verdana" w:cs="Times New Roman"/>
                            <w:color w:val="000000"/>
                            <w:kern w:val="0"/>
                            <w:sz w:val="18"/>
                            <w:szCs w:val="18"/>
                            <w14:ligatures w14:val="none"/>
                          </w:rPr>
                          <w:t>, at 8:00 a.m. through </w:t>
                        </w:r>
                        <w:r w:rsidRPr="006A4C58">
                          <w:rPr>
                            <w:rFonts w:ascii="Verdana" w:eastAsia="Times New Roman" w:hAnsi="Verdana" w:cs="Times New Roman"/>
                            <w:b/>
                            <w:bCs/>
                            <w:color w:val="000000"/>
                            <w:kern w:val="0"/>
                            <w:sz w:val="18"/>
                            <w:szCs w:val="18"/>
                            <w14:ligatures w14:val="none"/>
                          </w:rPr>
                          <w:t>Sunday, May 5</w:t>
                        </w:r>
                        <w:r w:rsidRPr="006A4C58">
                          <w:rPr>
                            <w:rFonts w:ascii="Verdana" w:eastAsia="Times New Roman" w:hAnsi="Verdana" w:cs="Times New Roman"/>
                            <w:color w:val="000000"/>
                            <w:kern w:val="0"/>
                            <w:sz w:val="18"/>
                            <w:szCs w:val="18"/>
                            <w14:ligatures w14:val="none"/>
                          </w:rPr>
                          <w:t>, at 11:59 p.m. for select properties. </w:t>
                        </w:r>
                        <w:r w:rsidRPr="006A4C58">
                          <w:rPr>
                            <w:rFonts w:ascii="Verdana" w:eastAsia="Times New Roman" w:hAnsi="Verdana" w:cs="Times New Roman"/>
                            <w:b/>
                            <w:bCs/>
                            <w:color w:val="000000"/>
                            <w:kern w:val="0"/>
                            <w:sz w:val="18"/>
                            <w:szCs w:val="18"/>
                            <w14:ligatures w14:val="none"/>
                          </w:rPr>
                          <w:t>Mount Vernon District Senior Units: </w:t>
                        </w:r>
                        <w:r w:rsidRPr="006A4C58">
                          <w:rPr>
                            <w:rFonts w:ascii="Verdana" w:eastAsia="Times New Roman" w:hAnsi="Verdana" w:cs="Times New Roman"/>
                            <w:color w:val="000000"/>
                            <w:kern w:val="0"/>
                            <w:sz w:val="18"/>
                            <w:szCs w:val="18"/>
                            <w14:ligatures w14:val="none"/>
                          </w:rPr>
                          <w:t>Lindsay Hill Senior Apartments, Two-bedroom homes, 8915 Pink Carnation Court, Lorton. </w:t>
                        </w:r>
                        <w:hyperlink r:id="rId55" w:tgtFrame="_blank" w:history="1">
                          <w:r w:rsidRPr="006A4C58">
                            <w:rPr>
                              <w:rFonts w:ascii="Verdana" w:eastAsia="Times New Roman" w:hAnsi="Verdana" w:cs="Times New Roman"/>
                              <w:color w:val="0000FF"/>
                              <w:kern w:val="0"/>
                              <w:sz w:val="18"/>
                              <w:szCs w:val="18"/>
                              <w14:ligatures w14:val="none"/>
                            </w:rPr>
                            <w:t>Learn more.</w:t>
                          </w:r>
                        </w:hyperlink>
                      </w:p>
                      <w:p w14:paraId="6FAE7B14"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13B4990B"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April is Sexual Assault Awareness Month</w:t>
                        </w:r>
                      </w:p>
                      <w:p w14:paraId="125FE855"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0460B43D"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Sexual violence is a</w:t>
                        </w:r>
                        <w:r w:rsidRPr="006A4C58">
                          <w:rPr>
                            <w:rFonts w:ascii="Verdana" w:eastAsia="Times New Roman" w:hAnsi="Verdana" w:cs="Times New Roman"/>
                            <w:b/>
                            <w:bCs/>
                            <w:color w:val="000000"/>
                            <w:kern w:val="0"/>
                            <w:sz w:val="18"/>
                            <w:szCs w:val="18"/>
                            <w14:ligatures w14:val="none"/>
                          </w:rPr>
                          <w:t> major public health, human rights and social justice issue</w:t>
                        </w:r>
                        <w:r w:rsidRPr="006A4C58">
                          <w:rPr>
                            <w:rFonts w:ascii="Verdana" w:eastAsia="Times New Roman" w:hAnsi="Verdana" w:cs="Times New Roman"/>
                            <w:color w:val="000000"/>
                            <w:kern w:val="0"/>
                            <w:sz w:val="18"/>
                            <w:szCs w:val="18"/>
                            <w14:ligatures w14:val="none"/>
                          </w:rPr>
                          <w:t> that impacts every person in Fairfax County. This is borne out by the statistics: </w:t>
                        </w:r>
                        <w:r w:rsidRPr="006A4C58">
                          <w:rPr>
                            <w:rFonts w:ascii="Verdana" w:eastAsia="Times New Roman" w:hAnsi="Verdana" w:cs="Times New Roman"/>
                            <w:b/>
                            <w:bCs/>
                            <w:color w:val="000000"/>
                            <w:kern w:val="0"/>
                            <w:sz w:val="18"/>
                            <w:szCs w:val="18"/>
                            <w14:ligatures w14:val="none"/>
                          </w:rPr>
                          <w:t>Nearly 1 in 3 women</w:t>
                        </w:r>
                        <w:r w:rsidRPr="006A4C58">
                          <w:rPr>
                            <w:rFonts w:ascii="Verdana" w:eastAsia="Times New Roman" w:hAnsi="Verdana" w:cs="Times New Roman"/>
                            <w:color w:val="000000"/>
                            <w:kern w:val="0"/>
                            <w:sz w:val="18"/>
                            <w:szCs w:val="18"/>
                            <w14:ligatures w14:val="none"/>
                          </w:rPr>
                          <w:t> and </w:t>
                        </w:r>
                        <w:r w:rsidRPr="006A4C58">
                          <w:rPr>
                            <w:rFonts w:ascii="Verdana" w:eastAsia="Times New Roman" w:hAnsi="Verdana" w:cs="Times New Roman"/>
                            <w:b/>
                            <w:bCs/>
                            <w:color w:val="000000"/>
                            <w:kern w:val="0"/>
                            <w:sz w:val="18"/>
                            <w:szCs w:val="18"/>
                            <w14:ligatures w14:val="none"/>
                          </w:rPr>
                          <w:t>1 in 4 men</w:t>
                        </w:r>
                        <w:r w:rsidRPr="006A4C58">
                          <w:rPr>
                            <w:rFonts w:ascii="Verdana" w:eastAsia="Times New Roman" w:hAnsi="Verdana" w:cs="Times New Roman"/>
                            <w:color w:val="000000"/>
                            <w:kern w:val="0"/>
                            <w:sz w:val="18"/>
                            <w:szCs w:val="18"/>
                            <w14:ligatures w14:val="none"/>
                          </w:rPr>
                          <w:t> will be the </w:t>
                        </w:r>
                        <w:r w:rsidRPr="006A4C58">
                          <w:rPr>
                            <w:rFonts w:ascii="Verdana" w:eastAsia="Times New Roman" w:hAnsi="Verdana" w:cs="Times New Roman"/>
                            <w:b/>
                            <w:bCs/>
                            <w:color w:val="000000"/>
                            <w:kern w:val="0"/>
                            <w:sz w:val="18"/>
                            <w:szCs w:val="18"/>
                            <w14:ligatures w14:val="none"/>
                          </w:rPr>
                          <w:t>victim of sexual violence </w:t>
                        </w:r>
                        <w:r w:rsidRPr="006A4C58">
                          <w:rPr>
                            <w:rFonts w:ascii="Verdana" w:eastAsia="Times New Roman" w:hAnsi="Verdana" w:cs="Times New Roman"/>
                            <w:color w:val="000000"/>
                            <w:kern w:val="0"/>
                            <w:sz w:val="18"/>
                            <w:szCs w:val="18"/>
                            <w14:ligatures w14:val="none"/>
                          </w:rPr>
                          <w:t>at some point in their lifetime. The purpose of Sexual Assault Awareness Month (SAAM) is to </w:t>
                        </w:r>
                        <w:r w:rsidRPr="006A4C58">
                          <w:rPr>
                            <w:rFonts w:ascii="Verdana" w:eastAsia="Times New Roman" w:hAnsi="Verdana" w:cs="Times New Roman"/>
                            <w:b/>
                            <w:bCs/>
                            <w:color w:val="000000"/>
                            <w:kern w:val="0"/>
                            <w:sz w:val="18"/>
                            <w:szCs w:val="18"/>
                            <w14:ligatures w14:val="none"/>
                          </w:rPr>
                          <w:t>raise public awareness</w:t>
                        </w:r>
                        <w:r w:rsidRPr="006A4C58">
                          <w:rPr>
                            <w:rFonts w:ascii="Verdana" w:eastAsia="Times New Roman" w:hAnsi="Verdana" w:cs="Times New Roman"/>
                            <w:color w:val="000000"/>
                            <w:kern w:val="0"/>
                            <w:sz w:val="18"/>
                            <w:szCs w:val="18"/>
                            <w14:ligatures w14:val="none"/>
                          </w:rPr>
                          <w:t> about sexual violence, educate our community on </w:t>
                        </w:r>
                        <w:r w:rsidRPr="006A4C58">
                          <w:rPr>
                            <w:rFonts w:ascii="Verdana" w:eastAsia="Times New Roman" w:hAnsi="Verdana" w:cs="Times New Roman"/>
                            <w:b/>
                            <w:bCs/>
                            <w:color w:val="000000"/>
                            <w:kern w:val="0"/>
                            <w:sz w:val="18"/>
                            <w:szCs w:val="18"/>
                            <w14:ligatures w14:val="none"/>
                          </w:rPr>
                          <w:t>how to prevent it</w:t>
                        </w:r>
                        <w:r w:rsidRPr="006A4C58">
                          <w:rPr>
                            <w:rFonts w:ascii="Verdana" w:eastAsia="Times New Roman" w:hAnsi="Verdana" w:cs="Times New Roman"/>
                            <w:color w:val="000000"/>
                            <w:kern w:val="0"/>
                            <w:sz w:val="18"/>
                            <w:szCs w:val="18"/>
                            <w14:ligatures w14:val="none"/>
                          </w:rPr>
                          <w:t> and </w:t>
                        </w:r>
                        <w:r w:rsidRPr="006A4C58">
                          <w:rPr>
                            <w:rFonts w:ascii="Verdana" w:eastAsia="Times New Roman" w:hAnsi="Verdana" w:cs="Times New Roman"/>
                            <w:b/>
                            <w:bCs/>
                            <w:color w:val="000000"/>
                            <w:kern w:val="0"/>
                            <w:sz w:val="18"/>
                            <w:szCs w:val="18"/>
                            <w14:ligatures w14:val="none"/>
                          </w:rPr>
                          <w:t>share resources </w:t>
                        </w:r>
                        <w:r w:rsidRPr="006A4C58">
                          <w:rPr>
                            <w:rFonts w:ascii="Verdana" w:eastAsia="Times New Roman" w:hAnsi="Verdana" w:cs="Times New Roman"/>
                            <w:color w:val="000000"/>
                            <w:kern w:val="0"/>
                            <w:sz w:val="18"/>
                            <w:szCs w:val="18"/>
                            <w14:ligatures w14:val="none"/>
                          </w:rPr>
                          <w:t>available to those impacted by sexual assault. </w:t>
                        </w:r>
                        <w:hyperlink r:id="rId56" w:tgtFrame="_blank" w:history="1">
                          <w:r w:rsidRPr="006A4C58">
                            <w:rPr>
                              <w:rFonts w:ascii="Verdana" w:eastAsia="Times New Roman" w:hAnsi="Verdana" w:cs="Times New Roman"/>
                              <w:color w:val="0000FF"/>
                              <w:kern w:val="0"/>
                              <w:sz w:val="18"/>
                              <w:szCs w:val="18"/>
                              <w14:ligatures w14:val="none"/>
                            </w:rPr>
                            <w:t>Learn more.</w:t>
                          </w:r>
                        </w:hyperlink>
                      </w:p>
                      <w:p w14:paraId="0CEF33D9"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4FA4BB56"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Advisory Social Services Board’s 2023 Annual Report</w:t>
                        </w:r>
                      </w:p>
                      <w:p w14:paraId="7DB3B239"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71C928B1"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The </w:t>
                        </w:r>
                        <w:r w:rsidRPr="006A4C58">
                          <w:rPr>
                            <w:rFonts w:ascii="Verdana" w:eastAsia="Times New Roman" w:hAnsi="Verdana" w:cs="Times New Roman"/>
                            <w:b/>
                            <w:bCs/>
                            <w:color w:val="000000"/>
                            <w:kern w:val="0"/>
                            <w:sz w:val="18"/>
                            <w:szCs w:val="18"/>
                            <w14:ligatures w14:val="none"/>
                          </w:rPr>
                          <w:t>Advisory Social Services Board</w:t>
                        </w:r>
                        <w:r w:rsidRPr="006A4C58">
                          <w:rPr>
                            <w:rFonts w:ascii="Verdana" w:eastAsia="Times New Roman" w:hAnsi="Verdana" w:cs="Times New Roman"/>
                            <w:color w:val="000000"/>
                            <w:kern w:val="0"/>
                            <w:sz w:val="18"/>
                            <w:szCs w:val="18"/>
                            <w14:ligatures w14:val="none"/>
                          </w:rPr>
                          <w:t> published its </w:t>
                        </w:r>
                        <w:hyperlink r:id="rId57" w:tgtFrame="_blank" w:history="1">
                          <w:r w:rsidRPr="006A4C58">
                            <w:rPr>
                              <w:rFonts w:ascii="Verdana" w:eastAsia="Times New Roman" w:hAnsi="Verdana" w:cs="Times New Roman"/>
                              <w:color w:val="0000FF"/>
                              <w:kern w:val="0"/>
                              <w:sz w:val="18"/>
                              <w:szCs w:val="18"/>
                              <w14:ligatures w14:val="none"/>
                            </w:rPr>
                            <w:t>Annual Report 2023</w:t>
                          </w:r>
                        </w:hyperlink>
                        <w:r w:rsidRPr="006A4C58">
                          <w:rPr>
                            <w:rFonts w:ascii="Verdana" w:eastAsia="Times New Roman" w:hAnsi="Verdana" w:cs="Times New Roman"/>
                            <w:color w:val="000000"/>
                            <w:kern w:val="0"/>
                            <w:sz w:val="18"/>
                            <w:szCs w:val="18"/>
                            <w14:ligatures w14:val="none"/>
                          </w:rPr>
                          <w:t> about the </w:t>
                        </w:r>
                        <w:r w:rsidRPr="006A4C58">
                          <w:rPr>
                            <w:rFonts w:ascii="Verdana" w:eastAsia="Times New Roman" w:hAnsi="Verdana" w:cs="Times New Roman"/>
                            <w:b/>
                            <w:bCs/>
                            <w:color w:val="000000"/>
                            <w:kern w:val="0"/>
                            <w:sz w:val="18"/>
                            <w:szCs w:val="18"/>
                            <w14:ligatures w14:val="none"/>
                          </w:rPr>
                          <w:t xml:space="preserve">critical </w:t>
                        </w:r>
                        <w:r w:rsidRPr="006A4C58">
                          <w:rPr>
                            <w:rFonts w:ascii="Verdana" w:eastAsia="Times New Roman" w:hAnsi="Verdana" w:cs="Times New Roman"/>
                            <w:b/>
                            <w:bCs/>
                            <w:color w:val="000000"/>
                            <w:kern w:val="0"/>
                            <w:sz w:val="18"/>
                            <w:szCs w:val="18"/>
                            <w14:ligatures w14:val="none"/>
                          </w:rPr>
                          <w:lastRenderedPageBreak/>
                          <w:t>work</w:t>
                        </w:r>
                        <w:r w:rsidRPr="006A4C58">
                          <w:rPr>
                            <w:rFonts w:ascii="Verdana" w:eastAsia="Times New Roman" w:hAnsi="Verdana" w:cs="Times New Roman"/>
                            <w:color w:val="000000"/>
                            <w:kern w:val="0"/>
                            <w:sz w:val="18"/>
                            <w:szCs w:val="18"/>
                            <w14:ligatures w14:val="none"/>
                          </w:rPr>
                          <w:t> carried out by the County's Department of Family Services (DFS) in 2023 to </w:t>
                        </w:r>
                        <w:r w:rsidRPr="006A4C58">
                          <w:rPr>
                            <w:rFonts w:ascii="Verdana" w:eastAsia="Times New Roman" w:hAnsi="Verdana" w:cs="Times New Roman"/>
                            <w:b/>
                            <w:bCs/>
                            <w:color w:val="000000"/>
                            <w:kern w:val="0"/>
                            <w:sz w:val="18"/>
                            <w:szCs w:val="18"/>
                            <w14:ligatures w14:val="none"/>
                          </w:rPr>
                          <w:t>support our community</w:t>
                        </w:r>
                        <w:r w:rsidRPr="006A4C58">
                          <w:rPr>
                            <w:rFonts w:ascii="Verdana" w:eastAsia="Times New Roman" w:hAnsi="Verdana" w:cs="Times New Roman"/>
                            <w:color w:val="000000"/>
                            <w:kern w:val="0"/>
                            <w:sz w:val="18"/>
                            <w:szCs w:val="18"/>
                            <w14:ligatures w14:val="none"/>
                          </w:rPr>
                          <w:t>. </w:t>
                        </w:r>
                        <w:hyperlink r:id="rId58" w:tgtFrame="_blank" w:history="1">
                          <w:r w:rsidRPr="006A4C58">
                            <w:rPr>
                              <w:rFonts w:ascii="Verdana" w:eastAsia="Times New Roman" w:hAnsi="Verdana" w:cs="Times New Roman"/>
                              <w:color w:val="0000FF"/>
                              <w:kern w:val="0"/>
                              <w:sz w:val="18"/>
                              <w:szCs w:val="18"/>
                              <w14:ligatures w14:val="none"/>
                            </w:rPr>
                            <w:t>Learn more.</w:t>
                          </w:r>
                        </w:hyperlink>
                      </w:p>
                      <w:p w14:paraId="4D2B1565"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08E0B0B7"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Financial Literacy Month: Protect Your Money and Avoid Scams</w:t>
                        </w:r>
                      </w:p>
                      <w:p w14:paraId="2EE81AF9"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195F88AB"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April is </w:t>
                        </w:r>
                        <w:r w:rsidRPr="006A4C58">
                          <w:rPr>
                            <w:rFonts w:ascii="Verdana" w:eastAsia="Times New Roman" w:hAnsi="Verdana" w:cs="Times New Roman"/>
                            <w:b/>
                            <w:bCs/>
                            <w:color w:val="000000"/>
                            <w:kern w:val="0"/>
                            <w:sz w:val="18"/>
                            <w:szCs w:val="18"/>
                            <w14:ligatures w14:val="none"/>
                          </w:rPr>
                          <w:t>Financial Literacy Month</w:t>
                        </w:r>
                        <w:r w:rsidRPr="006A4C58">
                          <w:rPr>
                            <w:rFonts w:ascii="Verdana" w:eastAsia="Times New Roman" w:hAnsi="Verdana" w:cs="Times New Roman"/>
                            <w:color w:val="000000"/>
                            <w:kern w:val="0"/>
                            <w:sz w:val="18"/>
                            <w:szCs w:val="18"/>
                            <w14:ligatures w14:val="none"/>
                          </w:rPr>
                          <w:t>, a time to focus on understanding and managing your personal finances. This highlights the </w:t>
                        </w:r>
                        <w:r w:rsidRPr="006A4C58">
                          <w:rPr>
                            <w:rFonts w:ascii="Verdana" w:eastAsia="Times New Roman" w:hAnsi="Verdana" w:cs="Times New Roman"/>
                            <w:b/>
                            <w:bCs/>
                            <w:color w:val="000000"/>
                            <w:kern w:val="0"/>
                            <w:sz w:val="18"/>
                            <w:szCs w:val="18"/>
                            <w14:ligatures w14:val="none"/>
                          </w:rPr>
                          <w:t>importance of financial literacy</w:t>
                        </w:r>
                        <w:r w:rsidRPr="006A4C58">
                          <w:rPr>
                            <w:rFonts w:ascii="Verdana" w:eastAsia="Times New Roman" w:hAnsi="Verdana" w:cs="Times New Roman"/>
                            <w:color w:val="000000"/>
                            <w:kern w:val="0"/>
                            <w:sz w:val="18"/>
                            <w:szCs w:val="18"/>
                            <w14:ligatures w14:val="none"/>
                          </w:rPr>
                          <w:t>, especially in today’s world where </w:t>
                        </w:r>
                        <w:r w:rsidRPr="006A4C58">
                          <w:rPr>
                            <w:rFonts w:ascii="Verdana" w:eastAsia="Times New Roman" w:hAnsi="Verdana" w:cs="Times New Roman"/>
                            <w:b/>
                            <w:bCs/>
                            <w:color w:val="000000"/>
                            <w:kern w:val="0"/>
                            <w:sz w:val="18"/>
                            <w:szCs w:val="18"/>
                            <w14:ligatures w14:val="none"/>
                          </w:rPr>
                          <w:t>scams and frauds are on the rise</w:t>
                        </w:r>
                        <w:r w:rsidRPr="006A4C58">
                          <w:rPr>
                            <w:rFonts w:ascii="Verdana" w:eastAsia="Times New Roman" w:hAnsi="Verdana" w:cs="Times New Roman"/>
                            <w:color w:val="000000"/>
                            <w:kern w:val="0"/>
                            <w:sz w:val="18"/>
                            <w:szCs w:val="18"/>
                            <w14:ligatures w14:val="none"/>
                          </w:rPr>
                          <w:t>. According to the Federal Trade Commission, people reported losing a staggering </w:t>
                        </w:r>
                        <w:r w:rsidRPr="006A4C58">
                          <w:rPr>
                            <w:rFonts w:ascii="Verdana" w:eastAsia="Times New Roman" w:hAnsi="Verdana" w:cs="Times New Roman"/>
                            <w:b/>
                            <w:bCs/>
                            <w:color w:val="000000"/>
                            <w:kern w:val="0"/>
                            <w:sz w:val="18"/>
                            <w:szCs w:val="18"/>
                            <w14:ligatures w14:val="none"/>
                          </w:rPr>
                          <w:t>$8.8 billion to scams in 2022</w:t>
                        </w:r>
                        <w:r w:rsidRPr="006A4C58">
                          <w:rPr>
                            <w:rFonts w:ascii="Verdana" w:eastAsia="Times New Roman" w:hAnsi="Verdana" w:cs="Times New Roman"/>
                            <w:color w:val="000000"/>
                            <w:kern w:val="0"/>
                            <w:sz w:val="18"/>
                            <w:szCs w:val="18"/>
                            <w14:ligatures w14:val="none"/>
                          </w:rPr>
                          <w:t>, a 30% increase from the previous year. </w:t>
                        </w:r>
                        <w:hyperlink r:id="rId59" w:tgtFrame="_blank" w:history="1">
                          <w:r w:rsidRPr="006A4C58">
                            <w:rPr>
                              <w:rFonts w:ascii="Verdana" w:eastAsia="Times New Roman" w:hAnsi="Verdana" w:cs="Times New Roman"/>
                              <w:color w:val="0000FF"/>
                              <w:kern w:val="0"/>
                              <w:sz w:val="18"/>
                              <w:szCs w:val="18"/>
                              <w14:ligatures w14:val="none"/>
                            </w:rPr>
                            <w:t>Learn more.</w:t>
                          </w:r>
                        </w:hyperlink>
                      </w:p>
                      <w:p w14:paraId="010AC32B"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14EE0132"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April is Child Abuse Prevention Month </w:t>
                        </w:r>
                      </w:p>
                      <w:p w14:paraId="09B093F7"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56291D91"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color w:val="000000"/>
                            <w:kern w:val="0"/>
                            <w:sz w:val="18"/>
                            <w:szCs w:val="18"/>
                            <w14:ligatures w14:val="none"/>
                          </w:rPr>
                          <w:t>April is Child Abuse Prevention Month. Visit the </w:t>
                        </w:r>
                        <w:r w:rsidRPr="006A4C58">
                          <w:rPr>
                            <w:rFonts w:ascii="Verdana" w:eastAsia="Times New Roman" w:hAnsi="Verdana" w:cs="Times New Roman"/>
                            <w:b/>
                            <w:bCs/>
                            <w:color w:val="000000"/>
                            <w:kern w:val="0"/>
                            <w:sz w:val="18"/>
                            <w:szCs w:val="18"/>
                            <w14:ligatures w14:val="none"/>
                          </w:rPr>
                          <w:t>2024 Child Abuse Prevention Month </w:t>
                        </w:r>
                        <w:hyperlink r:id="rId60" w:tgtFrame="_blank" w:history="1">
                          <w:r w:rsidRPr="006A4C58">
                            <w:rPr>
                              <w:rFonts w:ascii="Verdana" w:eastAsia="Times New Roman" w:hAnsi="Verdana" w:cs="Times New Roman"/>
                              <w:b/>
                              <w:bCs/>
                              <w:color w:val="0000FF"/>
                              <w:kern w:val="0"/>
                              <w:sz w:val="18"/>
                              <w:szCs w:val="18"/>
                              <w14:ligatures w14:val="none"/>
                            </w:rPr>
                            <w:t>website</w:t>
                          </w:r>
                        </w:hyperlink>
                        <w:r w:rsidRPr="006A4C58">
                          <w:rPr>
                            <w:rFonts w:ascii="Verdana" w:eastAsia="Times New Roman" w:hAnsi="Verdana" w:cs="Times New Roman"/>
                            <w:color w:val="000000"/>
                            <w:kern w:val="0"/>
                            <w:sz w:val="18"/>
                            <w:szCs w:val="18"/>
                            <w14:ligatures w14:val="none"/>
                          </w:rPr>
                          <w:t> that has a list of </w:t>
                        </w:r>
                        <w:r w:rsidRPr="006A4C58">
                          <w:rPr>
                            <w:rFonts w:ascii="Verdana" w:eastAsia="Times New Roman" w:hAnsi="Verdana" w:cs="Times New Roman"/>
                            <w:b/>
                            <w:bCs/>
                            <w:color w:val="000000"/>
                            <w:kern w:val="0"/>
                            <w:sz w:val="18"/>
                            <w:szCs w:val="18"/>
                            <w14:ligatures w14:val="none"/>
                          </w:rPr>
                          <w:t>community resources and services</w:t>
                        </w:r>
                        <w:r w:rsidRPr="006A4C58">
                          <w:rPr>
                            <w:rFonts w:ascii="Verdana" w:eastAsia="Times New Roman" w:hAnsi="Verdana" w:cs="Times New Roman"/>
                            <w:color w:val="000000"/>
                            <w:kern w:val="0"/>
                            <w:sz w:val="18"/>
                            <w:szCs w:val="18"/>
                            <w14:ligatures w14:val="none"/>
                          </w:rPr>
                          <w:t> that help </w:t>
                        </w:r>
                        <w:r w:rsidRPr="006A4C58">
                          <w:rPr>
                            <w:rFonts w:ascii="Verdana" w:eastAsia="Times New Roman" w:hAnsi="Verdana" w:cs="Times New Roman"/>
                            <w:b/>
                            <w:bCs/>
                            <w:color w:val="000000"/>
                            <w:kern w:val="0"/>
                            <w:sz w:val="18"/>
                            <w:szCs w:val="18"/>
                            <w14:ligatures w14:val="none"/>
                          </w:rPr>
                          <w:t>build strong families</w:t>
                        </w:r>
                        <w:r w:rsidRPr="006A4C58">
                          <w:rPr>
                            <w:rFonts w:ascii="Verdana" w:eastAsia="Times New Roman" w:hAnsi="Verdana" w:cs="Times New Roman"/>
                            <w:color w:val="000000"/>
                            <w:kern w:val="0"/>
                            <w:sz w:val="18"/>
                            <w:szCs w:val="18"/>
                            <w14:ligatures w14:val="none"/>
                          </w:rPr>
                          <w:t> and </w:t>
                        </w:r>
                        <w:r w:rsidRPr="006A4C58">
                          <w:rPr>
                            <w:rFonts w:ascii="Verdana" w:eastAsia="Times New Roman" w:hAnsi="Verdana" w:cs="Times New Roman"/>
                            <w:b/>
                            <w:bCs/>
                            <w:color w:val="000000"/>
                            <w:kern w:val="0"/>
                            <w:sz w:val="18"/>
                            <w:szCs w:val="18"/>
                            <w14:ligatures w14:val="none"/>
                          </w:rPr>
                          <w:t>keep children safe and healthy</w:t>
                        </w:r>
                        <w:r w:rsidRPr="006A4C58">
                          <w:rPr>
                            <w:rFonts w:ascii="Verdana" w:eastAsia="Times New Roman" w:hAnsi="Verdana" w:cs="Times New Roman"/>
                            <w:color w:val="000000"/>
                            <w:kern w:val="0"/>
                            <w:sz w:val="18"/>
                            <w:szCs w:val="18"/>
                            <w14:ligatures w14:val="none"/>
                          </w:rPr>
                          <w:t>. This year’s theme for Child Abuse Prevention Month is </w:t>
                        </w:r>
                        <w:r w:rsidRPr="006A4C58">
                          <w:rPr>
                            <w:rFonts w:ascii="Verdana" w:eastAsia="Times New Roman" w:hAnsi="Verdana" w:cs="Times New Roman"/>
                            <w:b/>
                            <w:bCs/>
                            <w:color w:val="000000"/>
                            <w:kern w:val="0"/>
                            <w:sz w:val="18"/>
                            <w:szCs w:val="18"/>
                            <w14:ligatures w14:val="none"/>
                          </w:rPr>
                          <w:t>Family Matters</w:t>
                        </w:r>
                        <w:r w:rsidRPr="006A4C58">
                          <w:rPr>
                            <w:rFonts w:ascii="Verdana" w:eastAsia="Times New Roman" w:hAnsi="Verdana" w:cs="Times New Roman"/>
                            <w:color w:val="000000"/>
                            <w:kern w:val="0"/>
                            <w:sz w:val="18"/>
                            <w:szCs w:val="18"/>
                            <w14:ligatures w14:val="none"/>
                          </w:rPr>
                          <w:t>, encouraging parents and caregivers to </w:t>
                        </w:r>
                        <w:r w:rsidRPr="006A4C58">
                          <w:rPr>
                            <w:rFonts w:ascii="Verdana" w:eastAsia="Times New Roman" w:hAnsi="Verdana" w:cs="Times New Roman"/>
                            <w:b/>
                            <w:bCs/>
                            <w:color w:val="000000"/>
                            <w:kern w:val="0"/>
                            <w:sz w:val="18"/>
                            <w:szCs w:val="18"/>
                            <w14:ligatures w14:val="none"/>
                          </w:rPr>
                          <w:t>spend family time</w:t>
                        </w:r>
                        <w:r w:rsidRPr="006A4C58">
                          <w:rPr>
                            <w:rFonts w:ascii="Verdana" w:eastAsia="Times New Roman" w:hAnsi="Verdana" w:cs="Times New Roman"/>
                            <w:color w:val="000000"/>
                            <w:kern w:val="0"/>
                            <w:sz w:val="18"/>
                            <w:szCs w:val="18"/>
                            <w14:ligatures w14:val="none"/>
                          </w:rPr>
                          <w:t> sharing stories and traditions with your child(ren) to build up their </w:t>
                        </w:r>
                        <w:r w:rsidRPr="006A4C58">
                          <w:rPr>
                            <w:rFonts w:ascii="Verdana" w:eastAsia="Times New Roman" w:hAnsi="Verdana" w:cs="Times New Roman"/>
                            <w:b/>
                            <w:bCs/>
                            <w:color w:val="000000"/>
                            <w:kern w:val="0"/>
                            <w:sz w:val="18"/>
                            <w:szCs w:val="18"/>
                            <w14:ligatures w14:val="none"/>
                          </w:rPr>
                          <w:t>sense of connection and belonging</w:t>
                        </w:r>
                        <w:r w:rsidRPr="006A4C58">
                          <w:rPr>
                            <w:rFonts w:ascii="Verdana" w:eastAsia="Times New Roman" w:hAnsi="Verdana" w:cs="Times New Roman"/>
                            <w:color w:val="000000"/>
                            <w:kern w:val="0"/>
                            <w:sz w:val="18"/>
                            <w:szCs w:val="18"/>
                            <w14:ligatures w14:val="none"/>
                          </w:rPr>
                          <w:t>. Explore the </w:t>
                        </w:r>
                        <w:hyperlink r:id="rId61" w:tgtFrame="_blank" w:history="1">
                          <w:r w:rsidRPr="006A4C58">
                            <w:rPr>
                              <w:rFonts w:ascii="Verdana" w:eastAsia="Times New Roman" w:hAnsi="Verdana" w:cs="Times New Roman"/>
                              <w:color w:val="0000FF"/>
                              <w:kern w:val="0"/>
                              <w:sz w:val="18"/>
                              <w:szCs w:val="18"/>
                              <w14:ligatures w14:val="none"/>
                            </w:rPr>
                            <w:t>community engagement toolkit</w:t>
                          </w:r>
                        </w:hyperlink>
                        <w:r w:rsidRPr="006A4C58">
                          <w:rPr>
                            <w:rFonts w:ascii="Verdana" w:eastAsia="Times New Roman" w:hAnsi="Verdana" w:cs="Times New Roman"/>
                            <w:color w:val="000000"/>
                            <w:kern w:val="0"/>
                            <w:sz w:val="18"/>
                            <w:szCs w:val="18"/>
                            <w14:ligatures w14:val="none"/>
                          </w:rPr>
                          <w:t>, learn how to raise awareness through </w:t>
                        </w:r>
                        <w:r w:rsidRPr="006A4C58">
                          <w:rPr>
                            <w:rFonts w:ascii="Verdana" w:eastAsia="Times New Roman" w:hAnsi="Verdana" w:cs="Times New Roman"/>
                            <w:b/>
                            <w:bCs/>
                            <w:color w:val="000000"/>
                            <w:kern w:val="0"/>
                            <w:sz w:val="18"/>
                            <w:szCs w:val="18"/>
                            <w14:ligatures w14:val="none"/>
                          </w:rPr>
                          <w:t>planting pinwheel gardens </w:t>
                        </w:r>
                        <w:r w:rsidRPr="006A4C58">
                          <w:rPr>
                            <w:rFonts w:ascii="Verdana" w:eastAsia="Times New Roman" w:hAnsi="Verdana" w:cs="Times New Roman"/>
                            <w:color w:val="000000"/>
                            <w:kern w:val="0"/>
                            <w:sz w:val="18"/>
                            <w:szCs w:val="18"/>
                            <w14:ligatures w14:val="none"/>
                          </w:rPr>
                          <w:t>and download graphics and messages to share this information in </w:t>
                        </w:r>
                        <w:r w:rsidRPr="006A4C58">
                          <w:rPr>
                            <w:rFonts w:ascii="Verdana" w:eastAsia="Times New Roman" w:hAnsi="Verdana" w:cs="Times New Roman"/>
                            <w:b/>
                            <w:bCs/>
                            <w:color w:val="000000"/>
                            <w:kern w:val="0"/>
                            <w:sz w:val="18"/>
                            <w:szCs w:val="18"/>
                            <w14:ligatures w14:val="none"/>
                          </w:rPr>
                          <w:t>support of children’s wellbeing</w:t>
                        </w:r>
                        <w:r w:rsidRPr="006A4C58">
                          <w:rPr>
                            <w:rFonts w:ascii="Verdana" w:eastAsia="Times New Roman" w:hAnsi="Verdana" w:cs="Times New Roman"/>
                            <w:color w:val="000000"/>
                            <w:kern w:val="0"/>
                            <w:sz w:val="18"/>
                            <w:szCs w:val="18"/>
                            <w14:ligatures w14:val="none"/>
                          </w:rPr>
                          <w:t>. </w:t>
                        </w:r>
                        <w:hyperlink r:id="rId62" w:tgtFrame="_blank" w:history="1">
                          <w:r w:rsidRPr="006A4C58">
                            <w:rPr>
                              <w:rFonts w:ascii="Verdana" w:eastAsia="Times New Roman" w:hAnsi="Verdana" w:cs="Times New Roman"/>
                              <w:color w:val="0000FF"/>
                              <w:kern w:val="0"/>
                              <w:sz w:val="18"/>
                              <w:szCs w:val="18"/>
                              <w14:ligatures w14:val="none"/>
                            </w:rPr>
                            <w:t>Learn more.</w:t>
                          </w:r>
                        </w:hyperlink>
                      </w:p>
                      <w:p w14:paraId="02603A07"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409EE161"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r w:rsidRPr="006A4C58">
                          <w:rPr>
                            <w:rFonts w:ascii="Verdana" w:eastAsia="Times New Roman" w:hAnsi="Verdana" w:cs="Times New Roman"/>
                            <w:b/>
                            <w:bCs/>
                            <w:color w:val="000090"/>
                            <w:kern w:val="0"/>
                            <w:sz w:val="21"/>
                            <w:szCs w:val="21"/>
                            <w14:ligatures w14:val="none"/>
                          </w:rPr>
                          <w:t>4 More Things to Know</w:t>
                        </w:r>
                      </w:p>
                      <w:p w14:paraId="2A3920FB" w14:textId="77777777" w:rsidR="006A4C58" w:rsidRPr="006A4C58" w:rsidRDefault="006A4C58" w:rsidP="006A4C58">
                        <w:pPr>
                          <w:spacing w:after="0" w:line="240" w:lineRule="auto"/>
                          <w:rPr>
                            <w:rFonts w:ascii="Verdana" w:eastAsia="Times New Roman" w:hAnsi="Verdana" w:cs="Times New Roman"/>
                            <w:color w:val="000000"/>
                            <w:kern w:val="0"/>
                            <w:sz w:val="18"/>
                            <w:szCs w:val="18"/>
                            <w14:ligatures w14:val="none"/>
                          </w:rPr>
                        </w:pPr>
                      </w:p>
                      <w:p w14:paraId="6CB30663" w14:textId="77777777" w:rsidR="006A4C58" w:rsidRPr="006A4C58" w:rsidRDefault="006A4C58" w:rsidP="006A4C58">
                        <w:pPr>
                          <w:numPr>
                            <w:ilvl w:val="0"/>
                            <w:numId w:val="11"/>
                          </w:numPr>
                          <w:spacing w:after="0" w:line="240" w:lineRule="auto"/>
                          <w:ind w:left="1320"/>
                          <w:rPr>
                            <w:rFonts w:ascii="Verdana" w:eastAsia="Times New Roman" w:hAnsi="Verdana" w:cs="Times New Roman"/>
                            <w:color w:val="000000"/>
                            <w:kern w:val="0"/>
                            <w:sz w:val="18"/>
                            <w:szCs w:val="18"/>
                            <w14:ligatures w14:val="none"/>
                          </w:rPr>
                        </w:pPr>
                        <w:hyperlink r:id="rId63" w:tgtFrame="_blank" w:history="1">
                          <w:r w:rsidRPr="006A4C58">
                            <w:rPr>
                              <w:rFonts w:ascii="Verdana" w:eastAsia="Times New Roman" w:hAnsi="Verdana" w:cs="Times New Roman"/>
                              <w:color w:val="0000FF"/>
                              <w:kern w:val="0"/>
                              <w:sz w:val="18"/>
                              <w:szCs w:val="18"/>
                              <w14:ligatures w14:val="none"/>
                            </w:rPr>
                            <w:t>Northern Virginia Transportation Authority Launches Public Comment for Six Year Program</w:t>
                          </w:r>
                        </w:hyperlink>
                      </w:p>
                      <w:p w14:paraId="2B08EF90" w14:textId="77777777" w:rsidR="006A4C58" w:rsidRPr="006A4C58" w:rsidRDefault="006A4C58" w:rsidP="006A4C58">
                        <w:pPr>
                          <w:numPr>
                            <w:ilvl w:val="0"/>
                            <w:numId w:val="11"/>
                          </w:numPr>
                          <w:spacing w:after="0" w:line="240" w:lineRule="auto"/>
                          <w:ind w:left="1320"/>
                          <w:rPr>
                            <w:rFonts w:ascii="Verdana" w:eastAsia="Times New Roman" w:hAnsi="Verdana" w:cs="Times New Roman"/>
                            <w:color w:val="000000"/>
                            <w:kern w:val="0"/>
                            <w:sz w:val="18"/>
                            <w:szCs w:val="18"/>
                            <w14:ligatures w14:val="none"/>
                          </w:rPr>
                        </w:pPr>
                        <w:hyperlink r:id="rId64" w:tgtFrame="_blank" w:history="1">
                          <w:r w:rsidRPr="006A4C58">
                            <w:rPr>
                              <w:rFonts w:ascii="Verdana" w:eastAsia="Times New Roman" w:hAnsi="Verdana" w:cs="Times New Roman"/>
                              <w:color w:val="0000FF"/>
                              <w:kern w:val="0"/>
                              <w:sz w:val="18"/>
                              <w:szCs w:val="18"/>
                              <w14:ligatures w14:val="none"/>
                            </w:rPr>
                            <w:t>Commonwealth Transportation Board Invites Public Feedback on Transportation Projects</w:t>
                          </w:r>
                        </w:hyperlink>
                      </w:p>
                      <w:p w14:paraId="10DB3ADC" w14:textId="77777777" w:rsidR="006A4C58" w:rsidRPr="006A4C58" w:rsidRDefault="006A4C58" w:rsidP="006A4C58">
                        <w:pPr>
                          <w:numPr>
                            <w:ilvl w:val="0"/>
                            <w:numId w:val="11"/>
                          </w:numPr>
                          <w:spacing w:after="0" w:line="240" w:lineRule="auto"/>
                          <w:ind w:left="1320"/>
                          <w:rPr>
                            <w:rFonts w:ascii="Verdana" w:eastAsia="Times New Roman" w:hAnsi="Verdana" w:cs="Times New Roman"/>
                            <w:color w:val="000000"/>
                            <w:kern w:val="0"/>
                            <w:sz w:val="18"/>
                            <w:szCs w:val="18"/>
                            <w14:ligatures w14:val="none"/>
                          </w:rPr>
                        </w:pPr>
                        <w:hyperlink r:id="rId65" w:anchor="/" w:tgtFrame="_blank" w:history="1">
                          <w:r w:rsidRPr="006A4C58">
                            <w:rPr>
                              <w:rFonts w:ascii="Verdana" w:eastAsia="Times New Roman" w:hAnsi="Verdana" w:cs="Times New Roman"/>
                              <w:color w:val="0000FF"/>
                              <w:kern w:val="0"/>
                              <w:sz w:val="18"/>
                              <w:szCs w:val="18"/>
                              <w14:ligatures w14:val="none"/>
                            </w:rPr>
                            <w:t>Donation Drive to Restock the Volunteer and Partner Services Program</w:t>
                          </w:r>
                        </w:hyperlink>
                      </w:p>
                      <w:p w14:paraId="456DD1B4" w14:textId="77777777" w:rsidR="006A4C58" w:rsidRPr="006A4C58" w:rsidRDefault="006A4C58" w:rsidP="006A4C58">
                        <w:pPr>
                          <w:numPr>
                            <w:ilvl w:val="0"/>
                            <w:numId w:val="11"/>
                          </w:numPr>
                          <w:spacing w:after="0" w:line="240" w:lineRule="auto"/>
                          <w:ind w:left="1320"/>
                          <w:rPr>
                            <w:rFonts w:ascii="Verdana" w:eastAsia="Times New Roman" w:hAnsi="Verdana" w:cs="Times New Roman"/>
                            <w:color w:val="000000"/>
                            <w:kern w:val="0"/>
                            <w:sz w:val="18"/>
                            <w:szCs w:val="18"/>
                            <w14:ligatures w14:val="none"/>
                          </w:rPr>
                        </w:pPr>
                        <w:hyperlink r:id="rId66" w:tgtFrame="_blank" w:history="1">
                          <w:r w:rsidRPr="006A4C58">
                            <w:rPr>
                              <w:rFonts w:ascii="Verdana" w:eastAsia="Times New Roman" w:hAnsi="Verdana" w:cs="Times New Roman"/>
                              <w:color w:val="0000FF"/>
                              <w:kern w:val="0"/>
                              <w:sz w:val="18"/>
                              <w:szCs w:val="18"/>
                              <w14:ligatures w14:val="none"/>
                            </w:rPr>
                            <w:t>Call for Artists: Hybla Valley Community Center Mural</w:t>
                          </w:r>
                        </w:hyperlink>
                      </w:p>
                    </w:tc>
                  </w:tr>
                </w:tbl>
                <w:p w14:paraId="6776A854"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6A23F5F8"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0F73AFF9"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7E90129D" w14:textId="77777777" w:rsidTr="006A4C58">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6A4C58" w:rsidRPr="006A4C58" w14:paraId="2CAA404A"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6A4C58" w:rsidRPr="006A4C58" w14:paraId="1662D111" w14:textId="77777777">
                                <w:trPr>
                                  <w:trHeight w:val="15"/>
                                  <w:jc w:val="center"/>
                                </w:trPr>
                                <w:tc>
                                  <w:tcPr>
                                    <w:tcW w:w="0" w:type="auto"/>
                                    <w:tcBorders>
                                      <w:bottom w:val="nil"/>
                                    </w:tcBorders>
                                    <w:shd w:val="clear" w:color="auto" w:fill="000065"/>
                                    <w:vAlign w:val="center"/>
                                    <w:hideMark/>
                                  </w:tcPr>
                                  <w:p w14:paraId="00A00815" w14:textId="46EBE460" w:rsidR="006A4C58" w:rsidRPr="006A4C58" w:rsidRDefault="006A4C58" w:rsidP="006A4C58">
                                    <w:pPr>
                                      <w:spacing w:after="0" w:line="15" w:lineRule="atLeast"/>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1FCF9F09" wp14:editId="35DEFF10">
                                          <wp:extent cx="44450" cy="6350"/>
                                          <wp:effectExtent l="0" t="0" r="0" b="0"/>
                                          <wp:docPr id="958792158"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792158" name="Picture 11"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67FB3EEF"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1A71106E"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78271C40"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6432AC83"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7AADFB16"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3183A20A" w14:textId="77777777" w:rsidTr="006A4C58">
                    <w:tc>
                      <w:tcPr>
                        <w:tcW w:w="0" w:type="auto"/>
                        <w:tcMar>
                          <w:top w:w="150" w:type="dxa"/>
                          <w:left w:w="0" w:type="dxa"/>
                          <w:bottom w:w="150" w:type="dxa"/>
                          <w:right w:w="0" w:type="dxa"/>
                        </w:tcMar>
                        <w:hideMark/>
                      </w:tcPr>
                      <w:p w14:paraId="0710FB41" w14:textId="74AF96D9"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color w:val="0000FF"/>
                            <w:kern w:val="0"/>
                            <w:sz w:val="24"/>
                            <w:szCs w:val="24"/>
                            <w14:ligatures w14:val="none"/>
                          </w:rPr>
                          <w:lastRenderedPageBreak/>
                          <w:drawing>
                            <wp:inline distT="0" distB="0" distL="0" distR="0" wp14:anchorId="7B14EB64" wp14:editId="497DA855">
                              <wp:extent cx="4337050" cy="5600700"/>
                              <wp:effectExtent l="0" t="0" r="0" b="0"/>
                              <wp:docPr id="906618289" name="Picture 10" descr="Text&#10;&#10;Description automatically generated">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18289" name="Picture 10" descr="Text&#10;&#10;Description automatically generated">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37050" cy="5600700"/>
                                      </a:xfrm>
                                      <a:prstGeom prst="rect">
                                        <a:avLst/>
                                      </a:prstGeom>
                                      <a:noFill/>
                                      <a:ln>
                                        <a:noFill/>
                                      </a:ln>
                                    </pic:spPr>
                                  </pic:pic>
                                </a:graphicData>
                              </a:graphic>
                            </wp:inline>
                          </w:drawing>
                        </w:r>
                      </w:p>
                    </w:tc>
                  </w:tr>
                </w:tbl>
                <w:p w14:paraId="21EC20AB"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7F867951"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2C1417ED"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4F6E4973" w14:textId="77777777" w:rsidTr="006A4C58">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6A4C58" w:rsidRPr="006A4C58" w14:paraId="571A0297"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6A4C58" w:rsidRPr="006A4C58" w14:paraId="5ED299AE" w14:textId="77777777">
                                <w:trPr>
                                  <w:trHeight w:val="15"/>
                                  <w:jc w:val="center"/>
                                </w:trPr>
                                <w:tc>
                                  <w:tcPr>
                                    <w:tcW w:w="0" w:type="auto"/>
                                    <w:tcBorders>
                                      <w:bottom w:val="nil"/>
                                    </w:tcBorders>
                                    <w:shd w:val="clear" w:color="auto" w:fill="000065"/>
                                    <w:vAlign w:val="center"/>
                                    <w:hideMark/>
                                  </w:tcPr>
                                  <w:p w14:paraId="64E92238" w14:textId="6209001B" w:rsidR="006A4C58" w:rsidRPr="006A4C58" w:rsidRDefault="006A4C58" w:rsidP="006A4C58">
                                    <w:pPr>
                                      <w:spacing w:after="0" w:line="15" w:lineRule="atLeast"/>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6C975456" wp14:editId="023FBB81">
                                          <wp:extent cx="44450" cy="6350"/>
                                          <wp:effectExtent l="0" t="0" r="0" b="0"/>
                                          <wp:docPr id="1240768324" name="Picture 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68324" name="Picture 9"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505E9229"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1BE23093"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550496A5"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19E6ACBA"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77B0B990"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76BF8521" w14:textId="77777777" w:rsidTr="006A4C58">
                    <w:tc>
                      <w:tcPr>
                        <w:tcW w:w="0" w:type="auto"/>
                        <w:tcMar>
                          <w:top w:w="150" w:type="dxa"/>
                          <w:left w:w="0" w:type="dxa"/>
                          <w:bottom w:w="150" w:type="dxa"/>
                          <w:right w:w="0" w:type="dxa"/>
                        </w:tcMar>
                        <w:hideMark/>
                      </w:tcPr>
                      <w:p w14:paraId="417D15F1" w14:textId="4E7CA521"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color w:val="0000FF"/>
                            <w:kern w:val="0"/>
                            <w:sz w:val="24"/>
                            <w:szCs w:val="24"/>
                            <w14:ligatures w14:val="none"/>
                          </w:rPr>
                          <w:lastRenderedPageBreak/>
                          <w:drawing>
                            <wp:inline distT="0" distB="0" distL="0" distR="0" wp14:anchorId="048B4E92" wp14:editId="03261801">
                              <wp:extent cx="4400550" cy="5689600"/>
                              <wp:effectExtent l="0" t="0" r="0" b="0"/>
                              <wp:docPr id="309181366" name="Picture 8" descr="A picture containing graphical user interface&#10;&#10;Description automatically generated">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81366" name="Picture 8" descr="A picture containing graphical user interface&#10;&#10;Description automatically generated">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00550" cy="5689600"/>
                                      </a:xfrm>
                                      <a:prstGeom prst="rect">
                                        <a:avLst/>
                                      </a:prstGeom>
                                      <a:noFill/>
                                      <a:ln>
                                        <a:noFill/>
                                      </a:ln>
                                    </pic:spPr>
                                  </pic:pic>
                                </a:graphicData>
                              </a:graphic>
                            </wp:inline>
                          </w:drawing>
                        </w:r>
                      </w:p>
                    </w:tc>
                  </w:tr>
                </w:tbl>
                <w:p w14:paraId="2C63473D"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51CBB150"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1EE9EFBE"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52DA843F" w14:textId="77777777" w:rsidTr="006A4C58">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6A4C58" w:rsidRPr="006A4C58" w14:paraId="5B583347"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6A4C58" w:rsidRPr="006A4C58" w14:paraId="4D409ED4" w14:textId="77777777">
                                <w:trPr>
                                  <w:trHeight w:val="15"/>
                                  <w:jc w:val="center"/>
                                </w:trPr>
                                <w:tc>
                                  <w:tcPr>
                                    <w:tcW w:w="0" w:type="auto"/>
                                    <w:tcBorders>
                                      <w:bottom w:val="nil"/>
                                    </w:tcBorders>
                                    <w:shd w:val="clear" w:color="auto" w:fill="000065"/>
                                    <w:vAlign w:val="center"/>
                                    <w:hideMark/>
                                  </w:tcPr>
                                  <w:p w14:paraId="0E5E2867" w14:textId="7FD10A05" w:rsidR="006A4C58" w:rsidRPr="006A4C58" w:rsidRDefault="006A4C58" w:rsidP="006A4C58">
                                    <w:pPr>
                                      <w:spacing w:after="0" w:line="15" w:lineRule="atLeast"/>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6F51FD18" wp14:editId="324E459B">
                                          <wp:extent cx="44450" cy="6350"/>
                                          <wp:effectExtent l="0" t="0" r="0" b="0"/>
                                          <wp:docPr id="1960302673" name="Picture 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02673" name="Picture 7"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431A19AF"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61B4096D"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24104313"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0F9F1C93"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15B5D15F"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3F8525F4" w14:textId="77777777" w:rsidTr="006A4C58">
                    <w:tc>
                      <w:tcPr>
                        <w:tcW w:w="0" w:type="auto"/>
                        <w:tcMar>
                          <w:top w:w="150" w:type="dxa"/>
                          <w:left w:w="0" w:type="dxa"/>
                          <w:bottom w:w="150" w:type="dxa"/>
                          <w:right w:w="0" w:type="dxa"/>
                        </w:tcMar>
                        <w:hideMark/>
                      </w:tcPr>
                      <w:p w14:paraId="6617F0FE" w14:textId="4FD604D6"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color w:val="0000FF"/>
                            <w:kern w:val="0"/>
                            <w:sz w:val="24"/>
                            <w:szCs w:val="24"/>
                            <w14:ligatures w14:val="none"/>
                          </w:rPr>
                          <w:lastRenderedPageBreak/>
                          <w:drawing>
                            <wp:inline distT="0" distB="0" distL="0" distR="0" wp14:anchorId="37677B8E" wp14:editId="11C864F7">
                              <wp:extent cx="3797300" cy="4914900"/>
                              <wp:effectExtent l="0" t="0" r="0" b="0"/>
                              <wp:docPr id="892609796" name="Picture 6" descr="Text&#10;&#10;Description automatically generate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09796" name="Picture 6" descr="Text&#10;&#10;Description automatically generated">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97300" cy="4914900"/>
                                      </a:xfrm>
                                      <a:prstGeom prst="rect">
                                        <a:avLst/>
                                      </a:prstGeom>
                                      <a:noFill/>
                                      <a:ln>
                                        <a:noFill/>
                                      </a:ln>
                                    </pic:spPr>
                                  </pic:pic>
                                </a:graphicData>
                              </a:graphic>
                            </wp:inline>
                          </w:drawing>
                        </w:r>
                      </w:p>
                    </w:tc>
                  </w:tr>
                </w:tbl>
                <w:p w14:paraId="720DC7C5"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7B2DE646"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527606C7"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0D9AEED9" w14:textId="77777777" w:rsidTr="006A4C58">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6A4C58" w:rsidRPr="006A4C58" w14:paraId="0D44A9CA"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6A4C58" w:rsidRPr="006A4C58" w14:paraId="24DC231D" w14:textId="77777777">
                                <w:trPr>
                                  <w:trHeight w:val="15"/>
                                  <w:jc w:val="center"/>
                                </w:trPr>
                                <w:tc>
                                  <w:tcPr>
                                    <w:tcW w:w="0" w:type="auto"/>
                                    <w:tcBorders>
                                      <w:bottom w:val="nil"/>
                                    </w:tcBorders>
                                    <w:shd w:val="clear" w:color="auto" w:fill="000065"/>
                                    <w:vAlign w:val="center"/>
                                    <w:hideMark/>
                                  </w:tcPr>
                                  <w:p w14:paraId="2AE8178C" w14:textId="5A3F1BAE" w:rsidR="006A4C58" w:rsidRPr="006A4C58" w:rsidRDefault="006A4C58" w:rsidP="006A4C58">
                                    <w:pPr>
                                      <w:spacing w:after="0" w:line="15" w:lineRule="atLeast"/>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17FBB78D" wp14:editId="0CBD6E5A">
                                          <wp:extent cx="44450" cy="6350"/>
                                          <wp:effectExtent l="0" t="0" r="0" b="0"/>
                                          <wp:docPr id="9386214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2145" name="Picture 5"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2C3BCD6D"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1E326009"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0BC9A971"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14EED903"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14F596E2" w14:textId="77777777" w:rsidTr="006A4C58">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7DD4B352" w14:textId="77777777" w:rsidTr="006A4C58">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6A4C58" w:rsidRPr="006A4C58" w14:paraId="72EB73EB" w14:textId="77777777">
                          <w:tc>
                            <w:tcPr>
                              <w:tcW w:w="0" w:type="auto"/>
                              <w:hideMark/>
                            </w:tcPr>
                            <w:tbl>
                              <w:tblPr>
                                <w:tblW w:w="0" w:type="auto"/>
                                <w:jc w:val="center"/>
                                <w:shd w:val="clear" w:color="auto" w:fill="000065"/>
                                <w:tblCellMar>
                                  <w:left w:w="0" w:type="dxa"/>
                                  <w:right w:w="0" w:type="dxa"/>
                                </w:tblCellMar>
                                <w:tblLook w:val="04A0" w:firstRow="1" w:lastRow="0" w:firstColumn="1" w:lastColumn="0" w:noHBand="0" w:noVBand="1"/>
                              </w:tblPr>
                              <w:tblGrid>
                                <w:gridCol w:w="2026"/>
                              </w:tblGrid>
                              <w:tr w:rsidR="006A4C58" w:rsidRPr="006A4C58" w14:paraId="0FA6B736" w14:textId="77777777">
                                <w:trPr>
                                  <w:jc w:val="center"/>
                                </w:trPr>
                                <w:tc>
                                  <w:tcPr>
                                    <w:tcW w:w="0" w:type="auto"/>
                                    <w:shd w:val="clear" w:color="auto" w:fill="000065"/>
                                    <w:tcMar>
                                      <w:top w:w="135" w:type="dxa"/>
                                      <w:left w:w="225" w:type="dxa"/>
                                      <w:bottom w:w="150" w:type="dxa"/>
                                      <w:right w:w="225" w:type="dxa"/>
                                    </w:tcMar>
                                    <w:hideMark/>
                                  </w:tcPr>
                                  <w:p w14:paraId="2A07FDF7" w14:textId="77777777" w:rsidR="006A4C58" w:rsidRPr="006A4C58" w:rsidRDefault="006A4C58" w:rsidP="006A4C58">
                                    <w:pPr>
                                      <w:spacing w:after="0" w:line="240" w:lineRule="auto"/>
                                      <w:jc w:val="center"/>
                                      <w:rPr>
                                        <w:rFonts w:ascii="Arial" w:eastAsia="Times New Roman" w:hAnsi="Arial" w:cs="Arial"/>
                                        <w:color w:val="FFFFFF"/>
                                        <w:kern w:val="0"/>
                                        <w:sz w:val="21"/>
                                        <w:szCs w:val="21"/>
                                        <w14:ligatures w14:val="none"/>
                                      </w:rPr>
                                    </w:pPr>
                                    <w:hyperlink r:id="rId73" w:history="1">
                                      <w:r w:rsidRPr="006A4C58">
                                        <w:rPr>
                                          <w:rFonts w:ascii="Arial" w:eastAsia="Times New Roman" w:hAnsi="Arial" w:cs="Arial"/>
                                          <w:color w:val="FFFFFF"/>
                                          <w:kern w:val="0"/>
                                          <w:sz w:val="21"/>
                                          <w:szCs w:val="21"/>
                                          <w14:ligatures w14:val="none"/>
                                        </w:rPr>
                                        <w:t>Visit our Website</w:t>
                                      </w:r>
                                    </w:hyperlink>
                                  </w:p>
                                </w:tc>
                              </w:tr>
                            </w:tbl>
                            <w:p w14:paraId="09CF5B3A" w14:textId="77777777" w:rsidR="006A4C58" w:rsidRPr="006A4C58" w:rsidRDefault="006A4C58" w:rsidP="006A4C58">
                              <w:pPr>
                                <w:spacing w:after="0" w:line="240" w:lineRule="auto"/>
                                <w:jc w:val="center"/>
                                <w:rPr>
                                  <w:rFonts w:ascii="Arial" w:eastAsia="Times New Roman" w:hAnsi="Arial" w:cs="Arial"/>
                                  <w:color w:val="FFFFFF"/>
                                  <w:kern w:val="0"/>
                                  <w:sz w:val="21"/>
                                  <w:szCs w:val="21"/>
                                  <w14:ligatures w14:val="none"/>
                                </w:rPr>
                              </w:pPr>
                            </w:p>
                          </w:tc>
                        </w:tr>
                      </w:tbl>
                      <w:p w14:paraId="4DCAF2E2" w14:textId="77777777" w:rsidR="006A4C58" w:rsidRPr="006A4C58" w:rsidRDefault="006A4C58" w:rsidP="006A4C58">
                        <w:pPr>
                          <w:spacing w:after="0" w:line="240" w:lineRule="auto"/>
                          <w:rPr>
                            <w:rFonts w:ascii="Arial" w:eastAsia="Times New Roman" w:hAnsi="Arial" w:cs="Arial"/>
                            <w:color w:val="FFFFFF"/>
                            <w:kern w:val="0"/>
                            <w:sz w:val="21"/>
                            <w:szCs w:val="21"/>
                            <w14:ligatures w14:val="none"/>
                          </w:rPr>
                        </w:pPr>
                      </w:p>
                    </w:tc>
                  </w:tr>
                </w:tbl>
                <w:p w14:paraId="63F04E38"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2CAA1C18"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0789E750" w14:textId="77777777" w:rsidTr="006A4C5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72DC1125" w14:textId="77777777" w:rsidTr="006A4C58">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68361FD1" w14:textId="77777777">
                          <w:trPr>
                            <w:trHeight w:val="15"/>
                            <w:jc w:val="center"/>
                          </w:trPr>
                          <w:tc>
                            <w:tcPr>
                              <w:tcW w:w="5000" w:type="pct"/>
                              <w:tcMar>
                                <w:top w:w="0" w:type="dxa"/>
                                <w:left w:w="0" w:type="dxa"/>
                                <w:bottom w:w="300" w:type="dxa"/>
                                <w:right w:w="0" w:type="dxa"/>
                              </w:tcMar>
                              <w:hideMark/>
                            </w:tcPr>
                            <w:p w14:paraId="15047CD8" w14:textId="1AAB5F69" w:rsidR="006A4C58" w:rsidRPr="006A4C58" w:rsidRDefault="006A4C58" w:rsidP="006A4C58">
                              <w:pPr>
                                <w:spacing w:after="0" w:line="15" w:lineRule="atLeast"/>
                                <w:jc w:val="center"/>
                                <w:rPr>
                                  <w:rFonts w:ascii="Times New Roman" w:eastAsia="Times New Roman" w:hAnsi="Times New Roman" w:cs="Times New Roman"/>
                                  <w:kern w:val="0"/>
                                  <w:sz w:val="24"/>
                                  <w:szCs w:val="24"/>
                                  <w14:ligatures w14:val="none"/>
                                </w:rPr>
                              </w:pPr>
                              <w:r w:rsidRPr="006A4C58">
                                <w:rPr>
                                  <w:rFonts w:ascii="Times New Roman" w:eastAsia="Times New Roman" w:hAnsi="Times New Roman" w:cs="Times New Roman"/>
                                  <w:noProof/>
                                  <w:kern w:val="0"/>
                                  <w:sz w:val="24"/>
                                  <w:szCs w:val="24"/>
                                  <w14:ligatures w14:val="none"/>
                                </w:rPr>
                                <w:drawing>
                                  <wp:inline distT="0" distB="0" distL="0" distR="0" wp14:anchorId="2EBD6235" wp14:editId="1E1EB250">
                                    <wp:extent cx="44450" cy="6350"/>
                                    <wp:effectExtent l="0" t="0" r="0" b="0"/>
                                    <wp:docPr id="1117137457" name="Picture 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37457" name="Picture 4" descr="Shap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7F6F7B59" w14:textId="77777777"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p>
                    </w:tc>
                  </w:tr>
                </w:tbl>
                <w:p w14:paraId="7F8AB68B"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507BA26E"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6C905727" w14:textId="77777777" w:rsidTr="006A4C58">
              <w:trPr>
                <w:jc w:val="center"/>
              </w:trPr>
              <w:tc>
                <w:tcPr>
                  <w:tcW w:w="5000" w:type="pct"/>
                  <w:shd w:val="clear" w:color="auto" w:fill="000065"/>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5445E7F3" w14:textId="77777777" w:rsidTr="006A4C58">
                    <w:tc>
                      <w:tcPr>
                        <w:tcW w:w="0" w:type="auto"/>
                        <w:tcMar>
                          <w:top w:w="150" w:type="dxa"/>
                          <w:left w:w="300" w:type="dxa"/>
                          <w:bottom w:w="150" w:type="dxa"/>
                          <w:right w:w="300" w:type="dxa"/>
                        </w:tcMar>
                        <w:hideMark/>
                      </w:tcPr>
                      <w:p w14:paraId="321342E8" w14:textId="77777777" w:rsidR="006A4C58" w:rsidRPr="006A4C58" w:rsidRDefault="006A4C58" w:rsidP="006A4C58">
                        <w:pPr>
                          <w:spacing w:after="0" w:line="240" w:lineRule="auto"/>
                          <w:jc w:val="center"/>
                          <w:rPr>
                            <w:rFonts w:ascii="Verdana" w:eastAsia="Times New Roman" w:hAnsi="Verdana" w:cs="Times New Roman"/>
                            <w:color w:val="FFFFFF"/>
                            <w:kern w:val="0"/>
                            <w:sz w:val="18"/>
                            <w:szCs w:val="18"/>
                            <w14:ligatures w14:val="none"/>
                          </w:rPr>
                        </w:pPr>
                        <w:r w:rsidRPr="006A4C58">
                          <w:rPr>
                            <w:rFonts w:ascii="Verdana" w:eastAsia="Times New Roman" w:hAnsi="Verdana" w:cs="Times New Roman"/>
                            <w:color w:val="FFFFFF"/>
                            <w:kern w:val="0"/>
                            <w:sz w:val="18"/>
                            <w:szCs w:val="18"/>
                            <w14:ligatures w14:val="none"/>
                          </w:rPr>
                          <w:t>Mount Vernon District Office | 703-780-7518</w:t>
                        </w:r>
                      </w:p>
                      <w:p w14:paraId="27FA9C2B" w14:textId="77777777" w:rsidR="006A4C58" w:rsidRPr="006A4C58" w:rsidRDefault="006A4C58" w:rsidP="006A4C58">
                        <w:pPr>
                          <w:spacing w:after="0" w:line="240" w:lineRule="auto"/>
                          <w:jc w:val="center"/>
                          <w:rPr>
                            <w:rFonts w:ascii="Verdana" w:eastAsia="Times New Roman" w:hAnsi="Verdana" w:cs="Times New Roman"/>
                            <w:color w:val="FFFFFF"/>
                            <w:kern w:val="0"/>
                            <w:sz w:val="18"/>
                            <w:szCs w:val="18"/>
                            <w14:ligatures w14:val="none"/>
                          </w:rPr>
                        </w:pPr>
                        <w:hyperlink r:id="rId74" w:tgtFrame="_blank" w:history="1">
                          <w:r w:rsidRPr="006A4C58">
                            <w:rPr>
                              <w:rFonts w:ascii="Verdana" w:eastAsia="Times New Roman" w:hAnsi="Verdana" w:cs="Times New Roman"/>
                              <w:color w:val="FFFFFF"/>
                              <w:kern w:val="0"/>
                              <w:sz w:val="18"/>
                              <w:szCs w:val="18"/>
                              <w14:ligatures w14:val="none"/>
                            </w:rPr>
                            <w:t>MTVernon@fairfaxcounty.gov</w:t>
                          </w:r>
                        </w:hyperlink>
                        <w:r w:rsidRPr="006A4C58">
                          <w:rPr>
                            <w:rFonts w:ascii="Verdana" w:eastAsia="Times New Roman" w:hAnsi="Verdana" w:cs="Times New Roman"/>
                            <w:color w:val="FFFFFF"/>
                            <w:kern w:val="0"/>
                            <w:sz w:val="18"/>
                            <w:szCs w:val="18"/>
                            <w14:ligatures w14:val="none"/>
                          </w:rPr>
                          <w:t> | </w:t>
                        </w:r>
                        <w:hyperlink r:id="rId75" w:tgtFrame="_blank" w:history="1">
                          <w:r w:rsidRPr="006A4C58">
                            <w:rPr>
                              <w:rFonts w:ascii="Verdana" w:eastAsia="Times New Roman" w:hAnsi="Verdana" w:cs="Times New Roman"/>
                              <w:color w:val="FFFFFF"/>
                              <w:kern w:val="0"/>
                              <w:sz w:val="18"/>
                              <w:szCs w:val="18"/>
                              <w14:ligatures w14:val="none"/>
                            </w:rPr>
                            <w:t>FairfaxCounty.gov/MountVernon</w:t>
                          </w:r>
                        </w:hyperlink>
                      </w:p>
                    </w:tc>
                  </w:tr>
                </w:tbl>
                <w:p w14:paraId="18E03650"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786C66EE" w14:textId="77777777" w:rsidR="006A4C58" w:rsidRPr="006A4C58" w:rsidRDefault="006A4C58" w:rsidP="006A4C58">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Mar>
                <w:left w:w="0" w:type="dxa"/>
                <w:right w:w="0" w:type="dxa"/>
              </w:tblCellMar>
              <w:tblLook w:val="04A0" w:firstRow="1" w:lastRow="0" w:firstColumn="1" w:lastColumn="0" w:noHBand="0" w:noVBand="1"/>
            </w:tblPr>
            <w:tblGrid>
              <w:gridCol w:w="9360"/>
            </w:tblGrid>
            <w:tr w:rsidR="006A4C58" w:rsidRPr="006A4C58" w14:paraId="33614D5D" w14:textId="77777777" w:rsidTr="006A4C58">
              <w:trPr>
                <w:jc w:val="center"/>
              </w:trPr>
              <w:tc>
                <w:tcPr>
                  <w:tcW w:w="5000" w:type="pct"/>
                  <w:shd w:val="clear" w:color="auto" w:fill="000065"/>
                  <w:hideMark/>
                </w:tcPr>
                <w:tbl>
                  <w:tblPr>
                    <w:tblW w:w="5000" w:type="pct"/>
                    <w:tblCellMar>
                      <w:left w:w="0" w:type="dxa"/>
                      <w:right w:w="0" w:type="dxa"/>
                    </w:tblCellMar>
                    <w:tblLook w:val="04A0" w:firstRow="1" w:lastRow="0" w:firstColumn="1" w:lastColumn="0" w:noHBand="0" w:noVBand="1"/>
                  </w:tblPr>
                  <w:tblGrid>
                    <w:gridCol w:w="9360"/>
                  </w:tblGrid>
                  <w:tr w:rsidR="006A4C58" w:rsidRPr="006A4C58" w14:paraId="61637B8F" w14:textId="77777777" w:rsidTr="006A4C58">
                    <w:tc>
                      <w:tcPr>
                        <w:tcW w:w="0" w:type="auto"/>
                        <w:tcMar>
                          <w:top w:w="150" w:type="dxa"/>
                          <w:left w:w="300" w:type="dxa"/>
                          <w:bottom w:w="150" w:type="dxa"/>
                          <w:right w:w="300" w:type="dxa"/>
                        </w:tcMar>
                        <w:hideMark/>
                      </w:tcPr>
                      <w:p w14:paraId="71B5AAB9" w14:textId="77777777" w:rsidR="006A4C58" w:rsidRPr="006A4C58" w:rsidRDefault="006A4C58" w:rsidP="006A4C58">
                        <w:pPr>
                          <w:spacing w:after="0" w:line="240" w:lineRule="auto"/>
                          <w:jc w:val="center"/>
                          <w:rPr>
                            <w:rFonts w:ascii="Verdana" w:eastAsia="Times New Roman" w:hAnsi="Verdana" w:cs="Times New Roman"/>
                            <w:color w:val="FFFFFF"/>
                            <w:kern w:val="0"/>
                            <w:sz w:val="18"/>
                            <w:szCs w:val="18"/>
                            <w14:ligatures w14:val="none"/>
                          </w:rPr>
                        </w:pPr>
                        <w:r w:rsidRPr="006A4C58">
                          <w:rPr>
                            <w:rFonts w:ascii="Verdana" w:eastAsia="Times New Roman" w:hAnsi="Verdana" w:cs="Times New Roman"/>
                            <w:color w:val="FFFFFF"/>
                            <w:kern w:val="0"/>
                            <w:sz w:val="18"/>
                            <w:szCs w:val="18"/>
                            <w14:ligatures w14:val="none"/>
                          </w:rPr>
                          <w:t>STAY CONNECTED</w:t>
                        </w:r>
                      </w:p>
                    </w:tc>
                  </w:tr>
                  <w:tr w:rsidR="006A4C58" w:rsidRPr="006A4C58" w14:paraId="3BF3AAF8" w14:textId="77777777">
                    <w:tc>
                      <w:tcPr>
                        <w:tcW w:w="0" w:type="auto"/>
                        <w:tcMar>
                          <w:top w:w="0" w:type="dxa"/>
                          <w:left w:w="300" w:type="dxa"/>
                          <w:bottom w:w="150" w:type="dxa"/>
                          <w:right w:w="300" w:type="dxa"/>
                        </w:tcMar>
                        <w:vAlign w:val="center"/>
                        <w:hideMark/>
                      </w:tcPr>
                      <w:p w14:paraId="4087FCA2" w14:textId="59940B80" w:rsidR="006A4C58" w:rsidRPr="006A4C58" w:rsidRDefault="006A4C58" w:rsidP="006A4C58">
                        <w:pPr>
                          <w:spacing w:after="0" w:line="240" w:lineRule="auto"/>
                          <w:jc w:val="center"/>
                          <w:rPr>
                            <w:rFonts w:ascii="Times New Roman" w:eastAsia="Times New Roman" w:hAnsi="Times New Roman" w:cs="Times New Roman"/>
                            <w:kern w:val="0"/>
                            <w:sz w:val="24"/>
                            <w:szCs w:val="24"/>
                            <w14:ligatures w14:val="none"/>
                          </w:rPr>
                        </w:pPr>
                        <w:hyperlink r:id="rId76" w:history="1">
                          <w:r w:rsidRPr="006A4C58">
                            <w:rPr>
                              <w:rFonts w:ascii="Times New Roman" w:eastAsia="Times New Roman" w:hAnsi="Times New Roman" w:cs="Times New Roman"/>
                              <w:noProof/>
                              <w:color w:val="0000FF"/>
                              <w:kern w:val="0"/>
                              <w:sz w:val="24"/>
                              <w:szCs w:val="24"/>
                              <w14:ligatures w14:val="none"/>
                            </w:rPr>
                            <w:drawing>
                              <wp:inline distT="0" distB="0" distL="0" distR="0" wp14:anchorId="326D57C2" wp14:editId="1972863A">
                                <wp:extent cx="304800" cy="304800"/>
                                <wp:effectExtent l="0" t="0" r="0" b="0"/>
                                <wp:docPr id="978175807" name="Picture 3" descr="Facebook">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acebook">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6A4C58">
                            <w:rPr>
                              <w:rFonts w:ascii="Times New Roman" w:eastAsia="Times New Roman" w:hAnsi="Times New Roman" w:cs="Times New Roman"/>
                              <w:color w:val="0000FF"/>
                              <w:kern w:val="0"/>
                              <w:sz w:val="24"/>
                              <w:szCs w:val="24"/>
                              <w14:ligatures w14:val="none"/>
                            </w:rPr>
                            <w:t> ‌</w:t>
                          </w:r>
                        </w:hyperlink>
                        <w:r w:rsidRPr="006A4C58">
                          <w:rPr>
                            <w:rFonts w:ascii="Times New Roman" w:eastAsia="Times New Roman" w:hAnsi="Times New Roman" w:cs="Times New Roman"/>
                            <w:kern w:val="0"/>
                            <w:sz w:val="24"/>
                            <w:szCs w:val="24"/>
                            <w14:ligatures w14:val="none"/>
                          </w:rPr>
                          <w:t> </w:t>
                        </w:r>
                        <w:hyperlink r:id="rId78" w:history="1">
                          <w:r w:rsidRPr="006A4C58">
                            <w:rPr>
                              <w:rFonts w:ascii="Times New Roman" w:eastAsia="Times New Roman" w:hAnsi="Times New Roman" w:cs="Times New Roman"/>
                              <w:noProof/>
                              <w:color w:val="0000FF"/>
                              <w:kern w:val="0"/>
                              <w:sz w:val="24"/>
                              <w:szCs w:val="24"/>
                              <w14:ligatures w14:val="none"/>
                            </w:rPr>
                            <w:drawing>
                              <wp:inline distT="0" distB="0" distL="0" distR="0" wp14:anchorId="27CC726A" wp14:editId="78811825">
                                <wp:extent cx="304800" cy="304800"/>
                                <wp:effectExtent l="0" t="0" r="0" b="0"/>
                                <wp:docPr id="532337565" name="Picture 2" descr="Instagram">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stagram">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6A4C58">
                            <w:rPr>
                              <w:rFonts w:ascii="Times New Roman" w:eastAsia="Times New Roman" w:hAnsi="Times New Roman" w:cs="Times New Roman"/>
                              <w:color w:val="0000FF"/>
                              <w:kern w:val="0"/>
                              <w:sz w:val="24"/>
                              <w:szCs w:val="24"/>
                              <w14:ligatures w14:val="none"/>
                            </w:rPr>
                            <w:t> ‌</w:t>
                          </w:r>
                        </w:hyperlink>
                        <w:r w:rsidRPr="006A4C58">
                          <w:rPr>
                            <w:rFonts w:ascii="Times New Roman" w:eastAsia="Times New Roman" w:hAnsi="Times New Roman" w:cs="Times New Roman"/>
                            <w:kern w:val="0"/>
                            <w:sz w:val="24"/>
                            <w:szCs w:val="24"/>
                            <w14:ligatures w14:val="none"/>
                          </w:rPr>
                          <w:t> </w:t>
                        </w:r>
                        <w:hyperlink r:id="rId80" w:history="1">
                          <w:r w:rsidRPr="006A4C58">
                            <w:rPr>
                              <w:rFonts w:ascii="Times New Roman" w:eastAsia="Times New Roman" w:hAnsi="Times New Roman" w:cs="Times New Roman"/>
                              <w:noProof/>
                              <w:color w:val="0000FF"/>
                              <w:kern w:val="0"/>
                              <w:sz w:val="24"/>
                              <w:szCs w:val="24"/>
                              <w14:ligatures w14:val="none"/>
                            </w:rPr>
                            <w:drawing>
                              <wp:inline distT="0" distB="0" distL="0" distR="0" wp14:anchorId="694E042D" wp14:editId="7A4C6C74">
                                <wp:extent cx="304800" cy="304800"/>
                                <wp:effectExtent l="0" t="0" r="0" b="0"/>
                                <wp:docPr id="900046063" name="Picture 1" descr="LinkedIn">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inkedIn">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6A4C58">
                            <w:rPr>
                              <w:rFonts w:ascii="Times New Roman" w:eastAsia="Times New Roman" w:hAnsi="Times New Roman" w:cs="Times New Roman"/>
                              <w:color w:val="0000FF"/>
                              <w:kern w:val="0"/>
                              <w:sz w:val="24"/>
                              <w:szCs w:val="24"/>
                              <w14:ligatures w14:val="none"/>
                            </w:rPr>
                            <w:t> ‌</w:t>
                          </w:r>
                        </w:hyperlink>
                      </w:p>
                    </w:tc>
                  </w:tr>
                </w:tbl>
                <w:p w14:paraId="0DF2B6F3" w14:textId="77777777" w:rsidR="006A4C58" w:rsidRPr="006A4C58" w:rsidRDefault="006A4C58" w:rsidP="006A4C58">
                  <w:pPr>
                    <w:spacing w:after="0" w:line="240" w:lineRule="auto"/>
                    <w:rPr>
                      <w:rFonts w:ascii="Times New Roman" w:eastAsia="Times New Roman" w:hAnsi="Times New Roman" w:cs="Times New Roman"/>
                      <w:kern w:val="0"/>
                      <w:sz w:val="24"/>
                      <w:szCs w:val="24"/>
                      <w14:ligatures w14:val="none"/>
                    </w:rPr>
                  </w:pPr>
                </w:p>
              </w:tc>
            </w:tr>
          </w:tbl>
          <w:p w14:paraId="36E1AE65" w14:textId="77777777" w:rsidR="006A4C58" w:rsidRPr="006A4C58" w:rsidRDefault="006A4C58" w:rsidP="006A4C58">
            <w:pPr>
              <w:spacing w:after="0" w:line="240" w:lineRule="auto"/>
              <w:jc w:val="center"/>
              <w:rPr>
                <w:rFonts w:ascii="Times New Roman" w:eastAsia="Times New Roman" w:hAnsi="Times New Roman" w:cs="Times New Roman"/>
                <w:color w:val="000000"/>
                <w:kern w:val="0"/>
                <w:sz w:val="27"/>
                <w:szCs w:val="27"/>
                <w14:ligatures w14:val="none"/>
              </w:rPr>
            </w:pPr>
          </w:p>
        </w:tc>
      </w:tr>
    </w:tbl>
    <w:p w14:paraId="6C12AA71" w14:textId="77777777" w:rsidR="006F063D" w:rsidRDefault="006F063D"/>
    <w:sectPr w:rsidR="006F06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808F7"/>
    <w:multiLevelType w:val="multilevel"/>
    <w:tmpl w:val="1D5C9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4B024A"/>
    <w:multiLevelType w:val="multilevel"/>
    <w:tmpl w:val="F9AAA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3A05C4"/>
    <w:multiLevelType w:val="multilevel"/>
    <w:tmpl w:val="E208D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6F5847"/>
    <w:multiLevelType w:val="multilevel"/>
    <w:tmpl w:val="E28A5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2B6FAF"/>
    <w:multiLevelType w:val="multilevel"/>
    <w:tmpl w:val="D1705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032DA8"/>
    <w:multiLevelType w:val="multilevel"/>
    <w:tmpl w:val="998C1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4361DF"/>
    <w:multiLevelType w:val="multilevel"/>
    <w:tmpl w:val="FE02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857306"/>
    <w:multiLevelType w:val="multilevel"/>
    <w:tmpl w:val="1B18E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F9588A"/>
    <w:multiLevelType w:val="multilevel"/>
    <w:tmpl w:val="E9BEC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CF094E"/>
    <w:multiLevelType w:val="multilevel"/>
    <w:tmpl w:val="5142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1154EF"/>
    <w:multiLevelType w:val="multilevel"/>
    <w:tmpl w:val="1432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7826593">
    <w:abstractNumId w:val="1"/>
  </w:num>
  <w:num w:numId="2" w16cid:durableId="1242568565">
    <w:abstractNumId w:val="7"/>
  </w:num>
  <w:num w:numId="3" w16cid:durableId="1832671846">
    <w:abstractNumId w:val="3"/>
  </w:num>
  <w:num w:numId="4" w16cid:durableId="981740601">
    <w:abstractNumId w:val="9"/>
  </w:num>
  <w:num w:numId="5" w16cid:durableId="2014262272">
    <w:abstractNumId w:val="2"/>
  </w:num>
  <w:num w:numId="6" w16cid:durableId="1322155067">
    <w:abstractNumId w:val="10"/>
  </w:num>
  <w:num w:numId="7" w16cid:durableId="748697183">
    <w:abstractNumId w:val="5"/>
  </w:num>
  <w:num w:numId="8" w16cid:durableId="186721163">
    <w:abstractNumId w:val="0"/>
  </w:num>
  <w:num w:numId="9" w16cid:durableId="1225868505">
    <w:abstractNumId w:val="6"/>
  </w:num>
  <w:num w:numId="10" w16cid:durableId="1944264540">
    <w:abstractNumId w:val="8"/>
  </w:num>
  <w:num w:numId="11" w16cid:durableId="7745979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C58"/>
    <w:rsid w:val="00191D66"/>
    <w:rsid w:val="006A4C58"/>
    <w:rsid w:val="006F0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B3415"/>
  <w15:chartTrackingRefBased/>
  <w15:docId w15:val="{53F16468-309D-47BC-953A-07912AD75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4C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4C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4C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4C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4C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4C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4C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4C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4C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4C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4C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4C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4C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4C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4C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4C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4C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4C58"/>
    <w:rPr>
      <w:rFonts w:eastAsiaTheme="majorEastAsia" w:cstheme="majorBidi"/>
      <w:color w:val="272727" w:themeColor="text1" w:themeTint="D8"/>
    </w:rPr>
  </w:style>
  <w:style w:type="paragraph" w:styleId="Title">
    <w:name w:val="Title"/>
    <w:basedOn w:val="Normal"/>
    <w:next w:val="Normal"/>
    <w:link w:val="TitleChar"/>
    <w:uiPriority w:val="10"/>
    <w:qFormat/>
    <w:rsid w:val="006A4C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4C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4C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4C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4C58"/>
    <w:pPr>
      <w:spacing w:before="160"/>
      <w:jc w:val="center"/>
    </w:pPr>
    <w:rPr>
      <w:i/>
      <w:iCs/>
      <w:color w:val="404040" w:themeColor="text1" w:themeTint="BF"/>
    </w:rPr>
  </w:style>
  <w:style w:type="character" w:customStyle="1" w:styleId="QuoteChar">
    <w:name w:val="Quote Char"/>
    <w:basedOn w:val="DefaultParagraphFont"/>
    <w:link w:val="Quote"/>
    <w:uiPriority w:val="29"/>
    <w:rsid w:val="006A4C58"/>
    <w:rPr>
      <w:i/>
      <w:iCs/>
      <w:color w:val="404040" w:themeColor="text1" w:themeTint="BF"/>
    </w:rPr>
  </w:style>
  <w:style w:type="paragraph" w:styleId="ListParagraph">
    <w:name w:val="List Paragraph"/>
    <w:basedOn w:val="Normal"/>
    <w:uiPriority w:val="34"/>
    <w:qFormat/>
    <w:rsid w:val="006A4C58"/>
    <w:pPr>
      <w:ind w:left="720"/>
      <w:contextualSpacing/>
    </w:pPr>
  </w:style>
  <w:style w:type="character" w:styleId="IntenseEmphasis">
    <w:name w:val="Intense Emphasis"/>
    <w:basedOn w:val="DefaultParagraphFont"/>
    <w:uiPriority w:val="21"/>
    <w:qFormat/>
    <w:rsid w:val="006A4C58"/>
    <w:rPr>
      <w:i/>
      <w:iCs/>
      <w:color w:val="0F4761" w:themeColor="accent1" w:themeShade="BF"/>
    </w:rPr>
  </w:style>
  <w:style w:type="paragraph" w:styleId="IntenseQuote">
    <w:name w:val="Intense Quote"/>
    <w:basedOn w:val="Normal"/>
    <w:next w:val="Normal"/>
    <w:link w:val="IntenseQuoteChar"/>
    <w:uiPriority w:val="30"/>
    <w:qFormat/>
    <w:rsid w:val="006A4C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4C58"/>
    <w:rPr>
      <w:i/>
      <w:iCs/>
      <w:color w:val="0F4761" w:themeColor="accent1" w:themeShade="BF"/>
    </w:rPr>
  </w:style>
  <w:style w:type="character" w:styleId="IntenseReference">
    <w:name w:val="Intense Reference"/>
    <w:basedOn w:val="DefaultParagraphFont"/>
    <w:uiPriority w:val="32"/>
    <w:qFormat/>
    <w:rsid w:val="006A4C58"/>
    <w:rPr>
      <w:b/>
      <w:bCs/>
      <w:smallCaps/>
      <w:color w:val="0F4761" w:themeColor="accent1" w:themeShade="BF"/>
      <w:spacing w:val="5"/>
    </w:rPr>
  </w:style>
  <w:style w:type="paragraph" w:customStyle="1" w:styleId="msonormal0">
    <w:name w:val="msonormal"/>
    <w:basedOn w:val="Normal"/>
    <w:rsid w:val="006A4C58"/>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semiHidden/>
    <w:unhideWhenUsed/>
    <w:rsid w:val="006A4C58"/>
    <w:rPr>
      <w:color w:val="0000FF"/>
      <w:u w:val="single"/>
    </w:rPr>
  </w:style>
  <w:style w:type="character" w:styleId="FollowedHyperlink">
    <w:name w:val="FollowedHyperlink"/>
    <w:basedOn w:val="DefaultParagraphFont"/>
    <w:uiPriority w:val="99"/>
    <w:semiHidden/>
    <w:unhideWhenUsed/>
    <w:rsid w:val="006A4C58"/>
    <w:rPr>
      <w:color w:val="800080"/>
      <w:u w:val="single"/>
    </w:rPr>
  </w:style>
  <w:style w:type="character" w:customStyle="1" w:styleId="line">
    <w:name w:val="line"/>
    <w:basedOn w:val="DefaultParagraphFont"/>
    <w:rsid w:val="006A4C58"/>
  </w:style>
  <w:style w:type="character" w:customStyle="1" w:styleId="grabber">
    <w:name w:val="grabber"/>
    <w:basedOn w:val="DefaultParagraphFont"/>
    <w:rsid w:val="006A4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726796">
      <w:bodyDiv w:val="1"/>
      <w:marLeft w:val="0"/>
      <w:marRight w:val="0"/>
      <w:marTop w:val="0"/>
      <w:marBottom w:val="0"/>
      <w:divBdr>
        <w:top w:val="none" w:sz="0" w:space="0" w:color="auto"/>
        <w:left w:val="none" w:sz="0" w:space="0" w:color="auto"/>
        <w:bottom w:val="none" w:sz="0" w:space="0" w:color="auto"/>
        <w:right w:val="none" w:sz="0" w:space="0" w:color="auto"/>
      </w:divBdr>
      <w:divsChild>
        <w:div w:id="693921925">
          <w:marLeft w:val="0"/>
          <w:marRight w:val="0"/>
          <w:marTop w:val="0"/>
          <w:marBottom w:val="0"/>
          <w:divBdr>
            <w:top w:val="none" w:sz="0" w:space="0" w:color="auto"/>
            <w:left w:val="none" w:sz="0" w:space="0" w:color="auto"/>
            <w:bottom w:val="none" w:sz="0" w:space="0" w:color="auto"/>
            <w:right w:val="none" w:sz="0" w:space="0" w:color="auto"/>
          </w:divBdr>
          <w:divsChild>
            <w:div w:id="1239750976">
              <w:marLeft w:val="0"/>
              <w:marRight w:val="0"/>
              <w:marTop w:val="0"/>
              <w:marBottom w:val="0"/>
              <w:divBdr>
                <w:top w:val="none" w:sz="0" w:space="0" w:color="auto"/>
                <w:left w:val="none" w:sz="0" w:space="0" w:color="auto"/>
                <w:bottom w:val="none" w:sz="0" w:space="0" w:color="auto"/>
                <w:right w:val="none" w:sz="0" w:space="0" w:color="auto"/>
              </w:divBdr>
              <w:divsChild>
                <w:div w:id="1489590799">
                  <w:marLeft w:val="0"/>
                  <w:marRight w:val="0"/>
                  <w:marTop w:val="0"/>
                  <w:marBottom w:val="0"/>
                  <w:divBdr>
                    <w:top w:val="none" w:sz="0" w:space="0" w:color="auto"/>
                    <w:left w:val="none" w:sz="0" w:space="0" w:color="auto"/>
                    <w:bottom w:val="none" w:sz="0" w:space="0" w:color="auto"/>
                    <w:right w:val="none" w:sz="0" w:space="0" w:color="auto"/>
                  </w:divBdr>
                  <w:divsChild>
                    <w:div w:id="19134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86732">
              <w:marLeft w:val="0"/>
              <w:marRight w:val="0"/>
              <w:marTop w:val="0"/>
              <w:marBottom w:val="0"/>
              <w:divBdr>
                <w:top w:val="none" w:sz="0" w:space="0" w:color="auto"/>
                <w:left w:val="none" w:sz="0" w:space="0" w:color="auto"/>
                <w:bottom w:val="none" w:sz="0" w:space="0" w:color="auto"/>
                <w:right w:val="none" w:sz="0" w:space="0" w:color="auto"/>
              </w:divBdr>
              <w:divsChild>
                <w:div w:id="944117877">
                  <w:marLeft w:val="0"/>
                  <w:marRight w:val="0"/>
                  <w:marTop w:val="0"/>
                  <w:marBottom w:val="0"/>
                  <w:divBdr>
                    <w:top w:val="none" w:sz="0" w:space="0" w:color="auto"/>
                    <w:left w:val="none" w:sz="0" w:space="0" w:color="auto"/>
                    <w:bottom w:val="none" w:sz="0" w:space="0" w:color="auto"/>
                    <w:right w:val="none" w:sz="0" w:space="0" w:color="auto"/>
                  </w:divBdr>
                  <w:divsChild>
                    <w:div w:id="1255473947">
                      <w:marLeft w:val="0"/>
                      <w:marRight w:val="0"/>
                      <w:marTop w:val="0"/>
                      <w:marBottom w:val="0"/>
                      <w:divBdr>
                        <w:top w:val="none" w:sz="0" w:space="0" w:color="auto"/>
                        <w:left w:val="none" w:sz="0" w:space="0" w:color="auto"/>
                        <w:bottom w:val="none" w:sz="0" w:space="0" w:color="auto"/>
                        <w:right w:val="none" w:sz="0" w:space="0" w:color="auto"/>
                      </w:divBdr>
                      <w:divsChild>
                        <w:div w:id="121446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2499">
              <w:marLeft w:val="0"/>
              <w:marRight w:val="0"/>
              <w:marTop w:val="0"/>
              <w:marBottom w:val="0"/>
              <w:divBdr>
                <w:top w:val="none" w:sz="0" w:space="0" w:color="auto"/>
                <w:left w:val="none" w:sz="0" w:space="0" w:color="auto"/>
                <w:bottom w:val="none" w:sz="0" w:space="0" w:color="auto"/>
                <w:right w:val="none" w:sz="0" w:space="0" w:color="auto"/>
              </w:divBdr>
              <w:divsChild>
                <w:div w:id="909657486">
                  <w:marLeft w:val="0"/>
                  <w:marRight w:val="0"/>
                  <w:marTop w:val="0"/>
                  <w:marBottom w:val="0"/>
                  <w:divBdr>
                    <w:top w:val="none" w:sz="0" w:space="0" w:color="auto"/>
                    <w:left w:val="none" w:sz="0" w:space="0" w:color="auto"/>
                    <w:bottom w:val="none" w:sz="0" w:space="0" w:color="auto"/>
                    <w:right w:val="none" w:sz="0" w:space="0" w:color="auto"/>
                  </w:divBdr>
                </w:div>
              </w:divsChild>
            </w:div>
            <w:div w:id="1027870815">
              <w:marLeft w:val="0"/>
              <w:marRight w:val="0"/>
              <w:marTop w:val="0"/>
              <w:marBottom w:val="0"/>
              <w:divBdr>
                <w:top w:val="none" w:sz="0" w:space="0" w:color="auto"/>
                <w:left w:val="none" w:sz="0" w:space="0" w:color="auto"/>
                <w:bottom w:val="none" w:sz="0" w:space="0" w:color="auto"/>
                <w:right w:val="none" w:sz="0" w:space="0" w:color="auto"/>
              </w:divBdr>
              <w:divsChild>
                <w:div w:id="2082560653">
                  <w:marLeft w:val="0"/>
                  <w:marRight w:val="0"/>
                  <w:marTop w:val="0"/>
                  <w:marBottom w:val="0"/>
                  <w:divBdr>
                    <w:top w:val="none" w:sz="0" w:space="0" w:color="auto"/>
                    <w:left w:val="none" w:sz="0" w:space="0" w:color="auto"/>
                    <w:bottom w:val="none" w:sz="0" w:space="0" w:color="auto"/>
                    <w:right w:val="none" w:sz="0" w:space="0" w:color="auto"/>
                  </w:divBdr>
                  <w:divsChild>
                    <w:div w:id="1841433827">
                      <w:marLeft w:val="0"/>
                      <w:marRight w:val="0"/>
                      <w:marTop w:val="0"/>
                      <w:marBottom w:val="0"/>
                      <w:divBdr>
                        <w:top w:val="none" w:sz="0" w:space="0" w:color="auto"/>
                        <w:left w:val="none" w:sz="0" w:space="0" w:color="auto"/>
                        <w:bottom w:val="none" w:sz="0" w:space="0" w:color="auto"/>
                        <w:right w:val="none" w:sz="0" w:space="0" w:color="auto"/>
                      </w:divBdr>
                      <w:divsChild>
                        <w:div w:id="1086343244">
                          <w:marLeft w:val="0"/>
                          <w:marRight w:val="0"/>
                          <w:marTop w:val="0"/>
                          <w:marBottom w:val="0"/>
                          <w:divBdr>
                            <w:top w:val="none" w:sz="0" w:space="0" w:color="auto"/>
                            <w:left w:val="none" w:sz="0" w:space="0" w:color="auto"/>
                            <w:bottom w:val="none" w:sz="0" w:space="0" w:color="auto"/>
                            <w:right w:val="none" w:sz="0" w:space="0" w:color="auto"/>
                          </w:divBdr>
                        </w:div>
                        <w:div w:id="784694122">
                          <w:marLeft w:val="0"/>
                          <w:marRight w:val="0"/>
                          <w:marTop w:val="0"/>
                          <w:marBottom w:val="0"/>
                          <w:divBdr>
                            <w:top w:val="none" w:sz="0" w:space="0" w:color="auto"/>
                            <w:left w:val="none" w:sz="0" w:space="0" w:color="auto"/>
                            <w:bottom w:val="none" w:sz="0" w:space="0" w:color="auto"/>
                            <w:right w:val="none" w:sz="0" w:space="0" w:color="auto"/>
                          </w:divBdr>
                        </w:div>
                        <w:div w:id="1176185702">
                          <w:marLeft w:val="0"/>
                          <w:marRight w:val="0"/>
                          <w:marTop w:val="0"/>
                          <w:marBottom w:val="0"/>
                          <w:divBdr>
                            <w:top w:val="none" w:sz="0" w:space="0" w:color="auto"/>
                            <w:left w:val="none" w:sz="0" w:space="0" w:color="auto"/>
                            <w:bottom w:val="none" w:sz="0" w:space="0" w:color="auto"/>
                            <w:right w:val="none" w:sz="0" w:space="0" w:color="auto"/>
                          </w:divBdr>
                        </w:div>
                        <w:div w:id="190460793">
                          <w:marLeft w:val="0"/>
                          <w:marRight w:val="0"/>
                          <w:marTop w:val="0"/>
                          <w:marBottom w:val="0"/>
                          <w:divBdr>
                            <w:top w:val="none" w:sz="0" w:space="0" w:color="auto"/>
                            <w:left w:val="none" w:sz="0" w:space="0" w:color="auto"/>
                            <w:bottom w:val="none" w:sz="0" w:space="0" w:color="auto"/>
                            <w:right w:val="none" w:sz="0" w:space="0" w:color="auto"/>
                          </w:divBdr>
                        </w:div>
                        <w:div w:id="105685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372665">
              <w:marLeft w:val="0"/>
              <w:marRight w:val="0"/>
              <w:marTop w:val="0"/>
              <w:marBottom w:val="0"/>
              <w:divBdr>
                <w:top w:val="none" w:sz="0" w:space="0" w:color="auto"/>
                <w:left w:val="none" w:sz="0" w:space="0" w:color="auto"/>
                <w:bottom w:val="none" w:sz="0" w:space="0" w:color="auto"/>
                <w:right w:val="none" w:sz="0" w:space="0" w:color="auto"/>
              </w:divBdr>
              <w:divsChild>
                <w:div w:id="1263877982">
                  <w:marLeft w:val="0"/>
                  <w:marRight w:val="0"/>
                  <w:marTop w:val="0"/>
                  <w:marBottom w:val="0"/>
                  <w:divBdr>
                    <w:top w:val="none" w:sz="0" w:space="0" w:color="auto"/>
                    <w:left w:val="none" w:sz="0" w:space="0" w:color="auto"/>
                    <w:bottom w:val="none" w:sz="0" w:space="0" w:color="auto"/>
                    <w:right w:val="none" w:sz="0" w:space="0" w:color="auto"/>
                  </w:divBdr>
                  <w:divsChild>
                    <w:div w:id="1929340430">
                      <w:marLeft w:val="0"/>
                      <w:marRight w:val="0"/>
                      <w:marTop w:val="0"/>
                      <w:marBottom w:val="0"/>
                      <w:divBdr>
                        <w:top w:val="none" w:sz="0" w:space="0" w:color="auto"/>
                        <w:left w:val="none" w:sz="0" w:space="0" w:color="auto"/>
                        <w:bottom w:val="none" w:sz="0" w:space="0" w:color="auto"/>
                        <w:right w:val="none" w:sz="0" w:space="0" w:color="auto"/>
                      </w:divBdr>
                      <w:divsChild>
                        <w:div w:id="686643115">
                          <w:marLeft w:val="0"/>
                          <w:marRight w:val="0"/>
                          <w:marTop w:val="0"/>
                          <w:marBottom w:val="0"/>
                          <w:divBdr>
                            <w:top w:val="none" w:sz="0" w:space="0" w:color="auto"/>
                            <w:left w:val="none" w:sz="0" w:space="0" w:color="auto"/>
                            <w:bottom w:val="none" w:sz="0" w:space="0" w:color="auto"/>
                            <w:right w:val="none" w:sz="0" w:space="0" w:color="auto"/>
                          </w:divBdr>
                        </w:div>
                        <w:div w:id="1563524457">
                          <w:marLeft w:val="0"/>
                          <w:marRight w:val="0"/>
                          <w:marTop w:val="0"/>
                          <w:marBottom w:val="0"/>
                          <w:divBdr>
                            <w:top w:val="none" w:sz="0" w:space="0" w:color="auto"/>
                            <w:left w:val="none" w:sz="0" w:space="0" w:color="auto"/>
                            <w:bottom w:val="none" w:sz="0" w:space="0" w:color="auto"/>
                            <w:right w:val="none" w:sz="0" w:space="0" w:color="auto"/>
                          </w:divBdr>
                        </w:div>
                        <w:div w:id="1511212384">
                          <w:marLeft w:val="0"/>
                          <w:marRight w:val="0"/>
                          <w:marTop w:val="0"/>
                          <w:marBottom w:val="0"/>
                          <w:divBdr>
                            <w:top w:val="none" w:sz="0" w:space="0" w:color="auto"/>
                            <w:left w:val="none" w:sz="0" w:space="0" w:color="auto"/>
                            <w:bottom w:val="none" w:sz="0" w:space="0" w:color="auto"/>
                            <w:right w:val="none" w:sz="0" w:space="0" w:color="auto"/>
                          </w:divBdr>
                        </w:div>
                        <w:div w:id="157232658">
                          <w:marLeft w:val="0"/>
                          <w:marRight w:val="0"/>
                          <w:marTop w:val="0"/>
                          <w:marBottom w:val="0"/>
                          <w:divBdr>
                            <w:top w:val="none" w:sz="0" w:space="0" w:color="auto"/>
                            <w:left w:val="none" w:sz="0" w:space="0" w:color="auto"/>
                            <w:bottom w:val="none" w:sz="0" w:space="0" w:color="auto"/>
                            <w:right w:val="none" w:sz="0" w:space="0" w:color="auto"/>
                          </w:divBdr>
                        </w:div>
                        <w:div w:id="263267323">
                          <w:marLeft w:val="0"/>
                          <w:marRight w:val="0"/>
                          <w:marTop w:val="0"/>
                          <w:marBottom w:val="0"/>
                          <w:divBdr>
                            <w:top w:val="none" w:sz="0" w:space="0" w:color="auto"/>
                            <w:left w:val="none" w:sz="0" w:space="0" w:color="auto"/>
                            <w:bottom w:val="none" w:sz="0" w:space="0" w:color="auto"/>
                            <w:right w:val="none" w:sz="0" w:space="0" w:color="auto"/>
                          </w:divBdr>
                        </w:div>
                        <w:div w:id="1641692436">
                          <w:marLeft w:val="0"/>
                          <w:marRight w:val="0"/>
                          <w:marTop w:val="0"/>
                          <w:marBottom w:val="0"/>
                          <w:divBdr>
                            <w:top w:val="none" w:sz="0" w:space="0" w:color="auto"/>
                            <w:left w:val="none" w:sz="0" w:space="0" w:color="auto"/>
                            <w:bottom w:val="none" w:sz="0" w:space="0" w:color="auto"/>
                            <w:right w:val="none" w:sz="0" w:space="0" w:color="auto"/>
                          </w:divBdr>
                        </w:div>
                        <w:div w:id="106236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377463">
              <w:marLeft w:val="0"/>
              <w:marRight w:val="0"/>
              <w:marTop w:val="0"/>
              <w:marBottom w:val="0"/>
              <w:divBdr>
                <w:top w:val="none" w:sz="0" w:space="0" w:color="auto"/>
                <w:left w:val="none" w:sz="0" w:space="0" w:color="auto"/>
                <w:bottom w:val="none" w:sz="0" w:space="0" w:color="auto"/>
                <w:right w:val="none" w:sz="0" w:space="0" w:color="auto"/>
              </w:divBdr>
              <w:divsChild>
                <w:div w:id="199325638">
                  <w:marLeft w:val="0"/>
                  <w:marRight w:val="0"/>
                  <w:marTop w:val="0"/>
                  <w:marBottom w:val="0"/>
                  <w:divBdr>
                    <w:top w:val="none" w:sz="0" w:space="0" w:color="auto"/>
                    <w:left w:val="none" w:sz="0" w:space="0" w:color="auto"/>
                    <w:bottom w:val="none" w:sz="0" w:space="0" w:color="auto"/>
                    <w:right w:val="none" w:sz="0" w:space="0" w:color="auto"/>
                  </w:divBdr>
                </w:div>
              </w:divsChild>
            </w:div>
            <w:div w:id="662466851">
              <w:marLeft w:val="0"/>
              <w:marRight w:val="0"/>
              <w:marTop w:val="0"/>
              <w:marBottom w:val="0"/>
              <w:divBdr>
                <w:top w:val="none" w:sz="0" w:space="0" w:color="auto"/>
                <w:left w:val="none" w:sz="0" w:space="0" w:color="auto"/>
                <w:bottom w:val="none" w:sz="0" w:space="0" w:color="auto"/>
                <w:right w:val="none" w:sz="0" w:space="0" w:color="auto"/>
              </w:divBdr>
              <w:divsChild>
                <w:div w:id="940066618">
                  <w:marLeft w:val="0"/>
                  <w:marRight w:val="0"/>
                  <w:marTop w:val="0"/>
                  <w:marBottom w:val="0"/>
                  <w:divBdr>
                    <w:top w:val="none" w:sz="0" w:space="0" w:color="auto"/>
                    <w:left w:val="none" w:sz="0" w:space="0" w:color="auto"/>
                    <w:bottom w:val="none" w:sz="0" w:space="0" w:color="auto"/>
                    <w:right w:val="none" w:sz="0" w:space="0" w:color="auto"/>
                  </w:divBdr>
                  <w:divsChild>
                    <w:div w:id="266622985">
                      <w:marLeft w:val="0"/>
                      <w:marRight w:val="0"/>
                      <w:marTop w:val="0"/>
                      <w:marBottom w:val="0"/>
                      <w:divBdr>
                        <w:top w:val="none" w:sz="0" w:space="0" w:color="auto"/>
                        <w:left w:val="none" w:sz="0" w:space="0" w:color="auto"/>
                        <w:bottom w:val="none" w:sz="0" w:space="0" w:color="auto"/>
                        <w:right w:val="none" w:sz="0" w:space="0" w:color="auto"/>
                      </w:divBdr>
                    </w:div>
                    <w:div w:id="1983459086">
                      <w:marLeft w:val="0"/>
                      <w:marRight w:val="0"/>
                      <w:marTop w:val="0"/>
                      <w:marBottom w:val="0"/>
                      <w:divBdr>
                        <w:top w:val="none" w:sz="0" w:space="0" w:color="auto"/>
                        <w:left w:val="none" w:sz="0" w:space="0" w:color="auto"/>
                        <w:bottom w:val="none" w:sz="0" w:space="0" w:color="auto"/>
                        <w:right w:val="none" w:sz="0" w:space="0" w:color="auto"/>
                      </w:divBdr>
                    </w:div>
                    <w:div w:id="802042498">
                      <w:marLeft w:val="0"/>
                      <w:marRight w:val="0"/>
                      <w:marTop w:val="0"/>
                      <w:marBottom w:val="0"/>
                      <w:divBdr>
                        <w:top w:val="none" w:sz="0" w:space="0" w:color="auto"/>
                        <w:left w:val="none" w:sz="0" w:space="0" w:color="auto"/>
                        <w:bottom w:val="none" w:sz="0" w:space="0" w:color="auto"/>
                        <w:right w:val="none" w:sz="0" w:space="0" w:color="auto"/>
                      </w:divBdr>
                    </w:div>
                    <w:div w:id="1104302396">
                      <w:marLeft w:val="0"/>
                      <w:marRight w:val="0"/>
                      <w:marTop w:val="0"/>
                      <w:marBottom w:val="0"/>
                      <w:divBdr>
                        <w:top w:val="none" w:sz="0" w:space="0" w:color="auto"/>
                        <w:left w:val="none" w:sz="0" w:space="0" w:color="auto"/>
                        <w:bottom w:val="none" w:sz="0" w:space="0" w:color="auto"/>
                        <w:right w:val="none" w:sz="0" w:space="0" w:color="auto"/>
                      </w:divBdr>
                    </w:div>
                    <w:div w:id="11107439">
                      <w:marLeft w:val="0"/>
                      <w:marRight w:val="0"/>
                      <w:marTop w:val="0"/>
                      <w:marBottom w:val="0"/>
                      <w:divBdr>
                        <w:top w:val="none" w:sz="0" w:space="0" w:color="auto"/>
                        <w:left w:val="none" w:sz="0" w:space="0" w:color="auto"/>
                        <w:bottom w:val="none" w:sz="0" w:space="0" w:color="auto"/>
                        <w:right w:val="none" w:sz="0" w:space="0" w:color="auto"/>
                      </w:divBdr>
                    </w:div>
                    <w:div w:id="14596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3077">
              <w:marLeft w:val="0"/>
              <w:marRight w:val="0"/>
              <w:marTop w:val="0"/>
              <w:marBottom w:val="0"/>
              <w:divBdr>
                <w:top w:val="none" w:sz="0" w:space="0" w:color="auto"/>
                <w:left w:val="none" w:sz="0" w:space="0" w:color="auto"/>
                <w:bottom w:val="none" w:sz="0" w:space="0" w:color="auto"/>
                <w:right w:val="none" w:sz="0" w:space="0" w:color="auto"/>
              </w:divBdr>
              <w:divsChild>
                <w:div w:id="936062109">
                  <w:marLeft w:val="0"/>
                  <w:marRight w:val="0"/>
                  <w:marTop w:val="0"/>
                  <w:marBottom w:val="0"/>
                  <w:divBdr>
                    <w:top w:val="none" w:sz="0" w:space="0" w:color="auto"/>
                    <w:left w:val="none" w:sz="0" w:space="0" w:color="auto"/>
                    <w:bottom w:val="none" w:sz="0" w:space="0" w:color="auto"/>
                    <w:right w:val="none" w:sz="0" w:space="0" w:color="auto"/>
                  </w:divBdr>
                </w:div>
              </w:divsChild>
            </w:div>
            <w:div w:id="353651957">
              <w:marLeft w:val="0"/>
              <w:marRight w:val="0"/>
              <w:marTop w:val="0"/>
              <w:marBottom w:val="0"/>
              <w:divBdr>
                <w:top w:val="none" w:sz="0" w:space="0" w:color="auto"/>
                <w:left w:val="none" w:sz="0" w:space="0" w:color="auto"/>
                <w:bottom w:val="none" w:sz="0" w:space="0" w:color="auto"/>
                <w:right w:val="none" w:sz="0" w:space="0" w:color="auto"/>
              </w:divBdr>
              <w:divsChild>
                <w:div w:id="914432473">
                  <w:marLeft w:val="0"/>
                  <w:marRight w:val="0"/>
                  <w:marTop w:val="0"/>
                  <w:marBottom w:val="0"/>
                  <w:divBdr>
                    <w:top w:val="none" w:sz="0" w:space="0" w:color="auto"/>
                    <w:left w:val="none" w:sz="0" w:space="0" w:color="auto"/>
                    <w:bottom w:val="none" w:sz="0" w:space="0" w:color="auto"/>
                    <w:right w:val="none" w:sz="0" w:space="0" w:color="auto"/>
                  </w:divBdr>
                  <w:divsChild>
                    <w:div w:id="13774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139155">
              <w:marLeft w:val="0"/>
              <w:marRight w:val="0"/>
              <w:marTop w:val="0"/>
              <w:marBottom w:val="0"/>
              <w:divBdr>
                <w:top w:val="none" w:sz="0" w:space="0" w:color="auto"/>
                <w:left w:val="none" w:sz="0" w:space="0" w:color="auto"/>
                <w:bottom w:val="none" w:sz="0" w:space="0" w:color="auto"/>
                <w:right w:val="none" w:sz="0" w:space="0" w:color="auto"/>
              </w:divBdr>
              <w:divsChild>
                <w:div w:id="72362081">
                  <w:marLeft w:val="0"/>
                  <w:marRight w:val="0"/>
                  <w:marTop w:val="0"/>
                  <w:marBottom w:val="0"/>
                  <w:divBdr>
                    <w:top w:val="none" w:sz="0" w:space="0" w:color="auto"/>
                    <w:left w:val="none" w:sz="0" w:space="0" w:color="auto"/>
                    <w:bottom w:val="none" w:sz="0" w:space="0" w:color="auto"/>
                    <w:right w:val="none" w:sz="0" w:space="0" w:color="auto"/>
                  </w:divBdr>
                </w:div>
              </w:divsChild>
            </w:div>
            <w:div w:id="1221408563">
              <w:marLeft w:val="0"/>
              <w:marRight w:val="0"/>
              <w:marTop w:val="0"/>
              <w:marBottom w:val="0"/>
              <w:divBdr>
                <w:top w:val="none" w:sz="0" w:space="0" w:color="auto"/>
                <w:left w:val="none" w:sz="0" w:space="0" w:color="auto"/>
                <w:bottom w:val="none" w:sz="0" w:space="0" w:color="auto"/>
                <w:right w:val="none" w:sz="0" w:space="0" w:color="auto"/>
              </w:divBdr>
              <w:divsChild>
                <w:div w:id="412816983">
                  <w:marLeft w:val="0"/>
                  <w:marRight w:val="0"/>
                  <w:marTop w:val="0"/>
                  <w:marBottom w:val="0"/>
                  <w:divBdr>
                    <w:top w:val="none" w:sz="0" w:space="0" w:color="auto"/>
                    <w:left w:val="none" w:sz="0" w:space="0" w:color="auto"/>
                    <w:bottom w:val="none" w:sz="0" w:space="0" w:color="auto"/>
                    <w:right w:val="none" w:sz="0" w:space="0" w:color="auto"/>
                  </w:divBdr>
                  <w:divsChild>
                    <w:div w:id="1612398310">
                      <w:marLeft w:val="0"/>
                      <w:marRight w:val="0"/>
                      <w:marTop w:val="0"/>
                      <w:marBottom w:val="0"/>
                      <w:divBdr>
                        <w:top w:val="none" w:sz="0" w:space="0" w:color="auto"/>
                        <w:left w:val="none" w:sz="0" w:space="0" w:color="auto"/>
                        <w:bottom w:val="none" w:sz="0" w:space="0" w:color="auto"/>
                        <w:right w:val="none" w:sz="0" w:space="0" w:color="auto"/>
                      </w:divBdr>
                      <w:divsChild>
                        <w:div w:id="1085763141">
                          <w:marLeft w:val="0"/>
                          <w:marRight w:val="0"/>
                          <w:marTop w:val="0"/>
                          <w:marBottom w:val="0"/>
                          <w:divBdr>
                            <w:top w:val="none" w:sz="0" w:space="0" w:color="auto"/>
                            <w:left w:val="none" w:sz="0" w:space="0" w:color="auto"/>
                            <w:bottom w:val="none" w:sz="0" w:space="0" w:color="auto"/>
                            <w:right w:val="none" w:sz="0" w:space="0" w:color="auto"/>
                          </w:divBdr>
                        </w:div>
                        <w:div w:id="3943011">
                          <w:marLeft w:val="0"/>
                          <w:marRight w:val="0"/>
                          <w:marTop w:val="0"/>
                          <w:marBottom w:val="0"/>
                          <w:divBdr>
                            <w:top w:val="none" w:sz="0" w:space="0" w:color="auto"/>
                            <w:left w:val="none" w:sz="0" w:space="0" w:color="auto"/>
                            <w:bottom w:val="none" w:sz="0" w:space="0" w:color="auto"/>
                            <w:right w:val="none" w:sz="0" w:space="0" w:color="auto"/>
                          </w:divBdr>
                        </w:div>
                        <w:div w:id="103542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3109">
              <w:marLeft w:val="0"/>
              <w:marRight w:val="0"/>
              <w:marTop w:val="0"/>
              <w:marBottom w:val="0"/>
              <w:divBdr>
                <w:top w:val="none" w:sz="0" w:space="0" w:color="auto"/>
                <w:left w:val="none" w:sz="0" w:space="0" w:color="auto"/>
                <w:bottom w:val="none" w:sz="0" w:space="0" w:color="auto"/>
                <w:right w:val="none" w:sz="0" w:space="0" w:color="auto"/>
              </w:divBdr>
              <w:divsChild>
                <w:div w:id="1035882884">
                  <w:marLeft w:val="0"/>
                  <w:marRight w:val="0"/>
                  <w:marTop w:val="0"/>
                  <w:marBottom w:val="0"/>
                  <w:divBdr>
                    <w:top w:val="none" w:sz="0" w:space="0" w:color="auto"/>
                    <w:left w:val="none" w:sz="0" w:space="0" w:color="auto"/>
                    <w:bottom w:val="none" w:sz="0" w:space="0" w:color="auto"/>
                    <w:right w:val="none" w:sz="0" w:space="0" w:color="auto"/>
                  </w:divBdr>
                </w:div>
              </w:divsChild>
            </w:div>
            <w:div w:id="49424272">
              <w:marLeft w:val="0"/>
              <w:marRight w:val="0"/>
              <w:marTop w:val="0"/>
              <w:marBottom w:val="0"/>
              <w:divBdr>
                <w:top w:val="none" w:sz="0" w:space="0" w:color="auto"/>
                <w:left w:val="none" w:sz="0" w:space="0" w:color="auto"/>
                <w:bottom w:val="none" w:sz="0" w:space="0" w:color="auto"/>
                <w:right w:val="none" w:sz="0" w:space="0" w:color="auto"/>
              </w:divBdr>
              <w:divsChild>
                <w:div w:id="1720280546">
                  <w:marLeft w:val="0"/>
                  <w:marRight w:val="0"/>
                  <w:marTop w:val="0"/>
                  <w:marBottom w:val="0"/>
                  <w:divBdr>
                    <w:top w:val="none" w:sz="0" w:space="0" w:color="auto"/>
                    <w:left w:val="none" w:sz="0" w:space="0" w:color="auto"/>
                    <w:bottom w:val="none" w:sz="0" w:space="0" w:color="auto"/>
                    <w:right w:val="none" w:sz="0" w:space="0" w:color="auto"/>
                  </w:divBdr>
                  <w:divsChild>
                    <w:div w:id="71154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91063">
              <w:marLeft w:val="0"/>
              <w:marRight w:val="0"/>
              <w:marTop w:val="0"/>
              <w:marBottom w:val="0"/>
              <w:divBdr>
                <w:top w:val="none" w:sz="0" w:space="0" w:color="auto"/>
                <w:left w:val="none" w:sz="0" w:space="0" w:color="auto"/>
                <w:bottom w:val="none" w:sz="0" w:space="0" w:color="auto"/>
                <w:right w:val="none" w:sz="0" w:space="0" w:color="auto"/>
              </w:divBdr>
              <w:divsChild>
                <w:div w:id="1743143295">
                  <w:marLeft w:val="0"/>
                  <w:marRight w:val="0"/>
                  <w:marTop w:val="0"/>
                  <w:marBottom w:val="0"/>
                  <w:divBdr>
                    <w:top w:val="none" w:sz="0" w:space="0" w:color="auto"/>
                    <w:left w:val="none" w:sz="0" w:space="0" w:color="auto"/>
                    <w:bottom w:val="none" w:sz="0" w:space="0" w:color="auto"/>
                    <w:right w:val="none" w:sz="0" w:space="0" w:color="auto"/>
                  </w:divBdr>
                </w:div>
              </w:divsChild>
            </w:div>
            <w:div w:id="1087993815">
              <w:marLeft w:val="0"/>
              <w:marRight w:val="0"/>
              <w:marTop w:val="0"/>
              <w:marBottom w:val="0"/>
              <w:divBdr>
                <w:top w:val="none" w:sz="0" w:space="0" w:color="auto"/>
                <w:left w:val="none" w:sz="0" w:space="0" w:color="auto"/>
                <w:bottom w:val="none" w:sz="0" w:space="0" w:color="auto"/>
                <w:right w:val="none" w:sz="0" w:space="0" w:color="auto"/>
              </w:divBdr>
              <w:divsChild>
                <w:div w:id="1116678826">
                  <w:marLeft w:val="0"/>
                  <w:marRight w:val="0"/>
                  <w:marTop w:val="0"/>
                  <w:marBottom w:val="0"/>
                  <w:divBdr>
                    <w:top w:val="none" w:sz="0" w:space="0" w:color="auto"/>
                    <w:left w:val="none" w:sz="0" w:space="0" w:color="auto"/>
                    <w:bottom w:val="none" w:sz="0" w:space="0" w:color="auto"/>
                    <w:right w:val="none" w:sz="0" w:space="0" w:color="auto"/>
                  </w:divBdr>
                  <w:divsChild>
                    <w:div w:id="468548688">
                      <w:marLeft w:val="0"/>
                      <w:marRight w:val="0"/>
                      <w:marTop w:val="0"/>
                      <w:marBottom w:val="0"/>
                      <w:divBdr>
                        <w:top w:val="none" w:sz="0" w:space="0" w:color="auto"/>
                        <w:left w:val="none" w:sz="0" w:space="0" w:color="auto"/>
                        <w:bottom w:val="none" w:sz="0" w:space="0" w:color="auto"/>
                        <w:right w:val="none" w:sz="0" w:space="0" w:color="auto"/>
                      </w:divBdr>
                      <w:divsChild>
                        <w:div w:id="161424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741119">
              <w:marLeft w:val="0"/>
              <w:marRight w:val="0"/>
              <w:marTop w:val="0"/>
              <w:marBottom w:val="0"/>
              <w:divBdr>
                <w:top w:val="none" w:sz="0" w:space="0" w:color="auto"/>
                <w:left w:val="none" w:sz="0" w:space="0" w:color="auto"/>
                <w:bottom w:val="none" w:sz="0" w:space="0" w:color="auto"/>
                <w:right w:val="none" w:sz="0" w:space="0" w:color="auto"/>
              </w:divBdr>
              <w:divsChild>
                <w:div w:id="698314668">
                  <w:marLeft w:val="0"/>
                  <w:marRight w:val="0"/>
                  <w:marTop w:val="0"/>
                  <w:marBottom w:val="0"/>
                  <w:divBdr>
                    <w:top w:val="none" w:sz="0" w:space="0" w:color="auto"/>
                    <w:left w:val="none" w:sz="0" w:space="0" w:color="auto"/>
                    <w:bottom w:val="none" w:sz="0" w:space="0" w:color="auto"/>
                    <w:right w:val="none" w:sz="0" w:space="0" w:color="auto"/>
                  </w:divBdr>
                </w:div>
              </w:divsChild>
            </w:div>
            <w:div w:id="1147674081">
              <w:marLeft w:val="0"/>
              <w:marRight w:val="0"/>
              <w:marTop w:val="0"/>
              <w:marBottom w:val="0"/>
              <w:divBdr>
                <w:top w:val="none" w:sz="0" w:space="0" w:color="auto"/>
                <w:left w:val="none" w:sz="0" w:space="0" w:color="auto"/>
                <w:bottom w:val="none" w:sz="0" w:space="0" w:color="auto"/>
                <w:right w:val="none" w:sz="0" w:space="0" w:color="auto"/>
              </w:divBdr>
              <w:divsChild>
                <w:div w:id="1917519364">
                  <w:marLeft w:val="0"/>
                  <w:marRight w:val="0"/>
                  <w:marTop w:val="0"/>
                  <w:marBottom w:val="0"/>
                  <w:divBdr>
                    <w:top w:val="none" w:sz="0" w:space="0" w:color="auto"/>
                    <w:left w:val="none" w:sz="0" w:space="0" w:color="auto"/>
                    <w:bottom w:val="none" w:sz="0" w:space="0" w:color="auto"/>
                    <w:right w:val="none" w:sz="0" w:space="0" w:color="auto"/>
                  </w:divBdr>
                  <w:divsChild>
                    <w:div w:id="54749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75206">
              <w:marLeft w:val="0"/>
              <w:marRight w:val="0"/>
              <w:marTop w:val="0"/>
              <w:marBottom w:val="0"/>
              <w:divBdr>
                <w:top w:val="none" w:sz="0" w:space="0" w:color="auto"/>
                <w:left w:val="none" w:sz="0" w:space="0" w:color="auto"/>
                <w:bottom w:val="none" w:sz="0" w:space="0" w:color="auto"/>
                <w:right w:val="none" w:sz="0" w:space="0" w:color="auto"/>
              </w:divBdr>
              <w:divsChild>
                <w:div w:id="1972906531">
                  <w:marLeft w:val="0"/>
                  <w:marRight w:val="0"/>
                  <w:marTop w:val="0"/>
                  <w:marBottom w:val="0"/>
                  <w:divBdr>
                    <w:top w:val="none" w:sz="0" w:space="0" w:color="auto"/>
                    <w:left w:val="none" w:sz="0" w:space="0" w:color="auto"/>
                    <w:bottom w:val="none" w:sz="0" w:space="0" w:color="auto"/>
                    <w:right w:val="none" w:sz="0" w:space="0" w:color="auto"/>
                  </w:divBdr>
                </w:div>
              </w:divsChild>
            </w:div>
            <w:div w:id="867570098">
              <w:marLeft w:val="0"/>
              <w:marRight w:val="0"/>
              <w:marTop w:val="0"/>
              <w:marBottom w:val="0"/>
              <w:divBdr>
                <w:top w:val="none" w:sz="0" w:space="0" w:color="auto"/>
                <w:left w:val="none" w:sz="0" w:space="0" w:color="auto"/>
                <w:bottom w:val="none" w:sz="0" w:space="0" w:color="auto"/>
                <w:right w:val="none" w:sz="0" w:space="0" w:color="auto"/>
              </w:divBdr>
              <w:divsChild>
                <w:div w:id="721909896">
                  <w:marLeft w:val="0"/>
                  <w:marRight w:val="0"/>
                  <w:marTop w:val="0"/>
                  <w:marBottom w:val="0"/>
                  <w:divBdr>
                    <w:top w:val="none" w:sz="0" w:space="0" w:color="auto"/>
                    <w:left w:val="none" w:sz="0" w:space="0" w:color="auto"/>
                    <w:bottom w:val="none" w:sz="0" w:space="0" w:color="auto"/>
                    <w:right w:val="none" w:sz="0" w:space="0" w:color="auto"/>
                  </w:divBdr>
                  <w:divsChild>
                    <w:div w:id="2019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020">
              <w:marLeft w:val="0"/>
              <w:marRight w:val="0"/>
              <w:marTop w:val="0"/>
              <w:marBottom w:val="0"/>
              <w:divBdr>
                <w:top w:val="none" w:sz="0" w:space="0" w:color="auto"/>
                <w:left w:val="none" w:sz="0" w:space="0" w:color="auto"/>
                <w:bottom w:val="none" w:sz="0" w:space="0" w:color="auto"/>
                <w:right w:val="none" w:sz="0" w:space="0" w:color="auto"/>
              </w:divBdr>
              <w:divsChild>
                <w:div w:id="1022240496">
                  <w:marLeft w:val="0"/>
                  <w:marRight w:val="0"/>
                  <w:marTop w:val="0"/>
                  <w:marBottom w:val="0"/>
                  <w:divBdr>
                    <w:top w:val="none" w:sz="0" w:space="0" w:color="auto"/>
                    <w:left w:val="none" w:sz="0" w:space="0" w:color="auto"/>
                    <w:bottom w:val="none" w:sz="0" w:space="0" w:color="auto"/>
                    <w:right w:val="none" w:sz="0" w:space="0" w:color="auto"/>
                  </w:divBdr>
                </w:div>
              </w:divsChild>
            </w:div>
            <w:div w:id="817840520">
              <w:marLeft w:val="0"/>
              <w:marRight w:val="0"/>
              <w:marTop w:val="0"/>
              <w:marBottom w:val="0"/>
              <w:divBdr>
                <w:top w:val="none" w:sz="0" w:space="0" w:color="auto"/>
                <w:left w:val="none" w:sz="0" w:space="0" w:color="auto"/>
                <w:bottom w:val="none" w:sz="0" w:space="0" w:color="auto"/>
                <w:right w:val="none" w:sz="0" w:space="0" w:color="auto"/>
              </w:divBdr>
              <w:divsChild>
                <w:div w:id="1471828679">
                  <w:marLeft w:val="0"/>
                  <w:marRight w:val="0"/>
                  <w:marTop w:val="0"/>
                  <w:marBottom w:val="0"/>
                  <w:divBdr>
                    <w:top w:val="none" w:sz="0" w:space="0" w:color="auto"/>
                    <w:left w:val="none" w:sz="0" w:space="0" w:color="auto"/>
                    <w:bottom w:val="none" w:sz="0" w:space="0" w:color="auto"/>
                    <w:right w:val="none" w:sz="0" w:space="0" w:color="auto"/>
                  </w:divBdr>
                  <w:divsChild>
                    <w:div w:id="5971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56153">
              <w:marLeft w:val="0"/>
              <w:marRight w:val="0"/>
              <w:marTop w:val="0"/>
              <w:marBottom w:val="0"/>
              <w:divBdr>
                <w:top w:val="none" w:sz="0" w:space="0" w:color="auto"/>
                <w:left w:val="none" w:sz="0" w:space="0" w:color="auto"/>
                <w:bottom w:val="none" w:sz="0" w:space="0" w:color="auto"/>
                <w:right w:val="none" w:sz="0" w:space="0" w:color="auto"/>
              </w:divBdr>
              <w:divsChild>
                <w:div w:id="468403774">
                  <w:marLeft w:val="0"/>
                  <w:marRight w:val="0"/>
                  <w:marTop w:val="0"/>
                  <w:marBottom w:val="0"/>
                  <w:divBdr>
                    <w:top w:val="none" w:sz="0" w:space="0" w:color="auto"/>
                    <w:left w:val="none" w:sz="0" w:space="0" w:color="auto"/>
                    <w:bottom w:val="none" w:sz="0" w:space="0" w:color="auto"/>
                    <w:right w:val="none" w:sz="0" w:space="0" w:color="auto"/>
                  </w:divBdr>
                </w:div>
              </w:divsChild>
            </w:div>
            <w:div w:id="1802502719">
              <w:marLeft w:val="0"/>
              <w:marRight w:val="0"/>
              <w:marTop w:val="0"/>
              <w:marBottom w:val="0"/>
              <w:divBdr>
                <w:top w:val="none" w:sz="0" w:space="0" w:color="auto"/>
                <w:left w:val="none" w:sz="0" w:space="0" w:color="auto"/>
                <w:bottom w:val="none" w:sz="0" w:space="0" w:color="auto"/>
                <w:right w:val="none" w:sz="0" w:space="0" w:color="auto"/>
              </w:divBdr>
              <w:divsChild>
                <w:div w:id="734354097">
                  <w:marLeft w:val="0"/>
                  <w:marRight w:val="0"/>
                  <w:marTop w:val="0"/>
                  <w:marBottom w:val="0"/>
                  <w:divBdr>
                    <w:top w:val="none" w:sz="0" w:space="0" w:color="auto"/>
                    <w:left w:val="none" w:sz="0" w:space="0" w:color="auto"/>
                    <w:bottom w:val="none" w:sz="0" w:space="0" w:color="auto"/>
                    <w:right w:val="none" w:sz="0" w:space="0" w:color="auto"/>
                  </w:divBdr>
                  <w:divsChild>
                    <w:div w:id="105088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6204">
              <w:marLeft w:val="0"/>
              <w:marRight w:val="0"/>
              <w:marTop w:val="0"/>
              <w:marBottom w:val="0"/>
              <w:divBdr>
                <w:top w:val="none" w:sz="0" w:space="0" w:color="auto"/>
                <w:left w:val="none" w:sz="0" w:space="0" w:color="auto"/>
                <w:bottom w:val="none" w:sz="0" w:space="0" w:color="auto"/>
                <w:right w:val="none" w:sz="0" w:space="0" w:color="auto"/>
              </w:divBdr>
              <w:divsChild>
                <w:div w:id="1547448329">
                  <w:marLeft w:val="0"/>
                  <w:marRight w:val="0"/>
                  <w:marTop w:val="0"/>
                  <w:marBottom w:val="0"/>
                  <w:divBdr>
                    <w:top w:val="none" w:sz="0" w:space="0" w:color="auto"/>
                    <w:left w:val="none" w:sz="0" w:space="0" w:color="auto"/>
                    <w:bottom w:val="none" w:sz="0" w:space="0" w:color="auto"/>
                    <w:right w:val="none" w:sz="0" w:space="0" w:color="auto"/>
                  </w:divBdr>
                </w:div>
              </w:divsChild>
            </w:div>
            <w:div w:id="1516385356">
              <w:marLeft w:val="0"/>
              <w:marRight w:val="0"/>
              <w:marTop w:val="0"/>
              <w:marBottom w:val="0"/>
              <w:divBdr>
                <w:top w:val="none" w:sz="0" w:space="0" w:color="auto"/>
                <w:left w:val="none" w:sz="0" w:space="0" w:color="auto"/>
                <w:bottom w:val="none" w:sz="0" w:space="0" w:color="auto"/>
                <w:right w:val="none" w:sz="0" w:space="0" w:color="auto"/>
              </w:divBdr>
              <w:divsChild>
                <w:div w:id="577330983">
                  <w:marLeft w:val="0"/>
                  <w:marRight w:val="0"/>
                  <w:marTop w:val="0"/>
                  <w:marBottom w:val="0"/>
                  <w:divBdr>
                    <w:top w:val="none" w:sz="0" w:space="0" w:color="auto"/>
                    <w:left w:val="none" w:sz="0" w:space="0" w:color="auto"/>
                    <w:bottom w:val="none" w:sz="0" w:space="0" w:color="auto"/>
                    <w:right w:val="none" w:sz="0" w:space="0" w:color="auto"/>
                  </w:divBdr>
                  <w:divsChild>
                    <w:div w:id="20030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5492">
              <w:marLeft w:val="0"/>
              <w:marRight w:val="0"/>
              <w:marTop w:val="0"/>
              <w:marBottom w:val="0"/>
              <w:divBdr>
                <w:top w:val="none" w:sz="0" w:space="0" w:color="auto"/>
                <w:left w:val="none" w:sz="0" w:space="0" w:color="auto"/>
                <w:bottom w:val="none" w:sz="0" w:space="0" w:color="auto"/>
                <w:right w:val="none" w:sz="0" w:space="0" w:color="auto"/>
              </w:divBdr>
              <w:divsChild>
                <w:div w:id="1326469377">
                  <w:marLeft w:val="0"/>
                  <w:marRight w:val="0"/>
                  <w:marTop w:val="0"/>
                  <w:marBottom w:val="0"/>
                  <w:divBdr>
                    <w:top w:val="none" w:sz="0" w:space="0" w:color="auto"/>
                    <w:left w:val="none" w:sz="0" w:space="0" w:color="auto"/>
                    <w:bottom w:val="none" w:sz="0" w:space="0" w:color="auto"/>
                    <w:right w:val="none" w:sz="0" w:space="0" w:color="auto"/>
                  </w:divBdr>
                </w:div>
              </w:divsChild>
            </w:div>
            <w:div w:id="1134568264">
              <w:marLeft w:val="0"/>
              <w:marRight w:val="0"/>
              <w:marTop w:val="0"/>
              <w:marBottom w:val="0"/>
              <w:divBdr>
                <w:top w:val="none" w:sz="0" w:space="0" w:color="auto"/>
                <w:left w:val="none" w:sz="0" w:space="0" w:color="auto"/>
                <w:bottom w:val="none" w:sz="0" w:space="0" w:color="auto"/>
                <w:right w:val="none" w:sz="0" w:space="0" w:color="auto"/>
              </w:divBdr>
              <w:divsChild>
                <w:div w:id="1348750336">
                  <w:marLeft w:val="0"/>
                  <w:marRight w:val="0"/>
                  <w:marTop w:val="0"/>
                  <w:marBottom w:val="0"/>
                  <w:divBdr>
                    <w:top w:val="none" w:sz="0" w:space="0" w:color="auto"/>
                    <w:left w:val="none" w:sz="0" w:space="0" w:color="auto"/>
                    <w:bottom w:val="none" w:sz="0" w:space="0" w:color="auto"/>
                    <w:right w:val="none" w:sz="0" w:space="0" w:color="auto"/>
                  </w:divBdr>
                  <w:divsChild>
                    <w:div w:id="1059479054">
                      <w:marLeft w:val="0"/>
                      <w:marRight w:val="0"/>
                      <w:marTop w:val="0"/>
                      <w:marBottom w:val="0"/>
                      <w:divBdr>
                        <w:top w:val="none" w:sz="0" w:space="0" w:color="auto"/>
                        <w:left w:val="none" w:sz="0" w:space="0" w:color="auto"/>
                        <w:bottom w:val="none" w:sz="0" w:space="0" w:color="auto"/>
                        <w:right w:val="none" w:sz="0" w:space="0" w:color="auto"/>
                      </w:divBdr>
                      <w:divsChild>
                        <w:div w:id="1269507132">
                          <w:marLeft w:val="0"/>
                          <w:marRight w:val="0"/>
                          <w:marTop w:val="0"/>
                          <w:marBottom w:val="0"/>
                          <w:divBdr>
                            <w:top w:val="none" w:sz="0" w:space="0" w:color="auto"/>
                            <w:left w:val="none" w:sz="0" w:space="0" w:color="auto"/>
                            <w:bottom w:val="none" w:sz="0" w:space="0" w:color="auto"/>
                            <w:right w:val="none" w:sz="0" w:space="0" w:color="auto"/>
                          </w:divBdr>
                        </w:div>
                        <w:div w:id="298803917">
                          <w:marLeft w:val="0"/>
                          <w:marRight w:val="0"/>
                          <w:marTop w:val="0"/>
                          <w:marBottom w:val="0"/>
                          <w:divBdr>
                            <w:top w:val="none" w:sz="0" w:space="0" w:color="auto"/>
                            <w:left w:val="none" w:sz="0" w:space="0" w:color="auto"/>
                            <w:bottom w:val="none" w:sz="0" w:space="0" w:color="auto"/>
                            <w:right w:val="none" w:sz="0" w:space="0" w:color="auto"/>
                          </w:divBdr>
                        </w:div>
                        <w:div w:id="1745955426">
                          <w:marLeft w:val="0"/>
                          <w:marRight w:val="0"/>
                          <w:marTop w:val="0"/>
                          <w:marBottom w:val="0"/>
                          <w:divBdr>
                            <w:top w:val="none" w:sz="0" w:space="0" w:color="auto"/>
                            <w:left w:val="none" w:sz="0" w:space="0" w:color="auto"/>
                            <w:bottom w:val="none" w:sz="0" w:space="0" w:color="auto"/>
                            <w:right w:val="none" w:sz="0" w:space="0" w:color="auto"/>
                          </w:divBdr>
                        </w:div>
                        <w:div w:id="783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99549">
              <w:marLeft w:val="0"/>
              <w:marRight w:val="0"/>
              <w:marTop w:val="0"/>
              <w:marBottom w:val="0"/>
              <w:divBdr>
                <w:top w:val="none" w:sz="0" w:space="0" w:color="auto"/>
                <w:left w:val="none" w:sz="0" w:space="0" w:color="auto"/>
                <w:bottom w:val="none" w:sz="0" w:space="0" w:color="auto"/>
                <w:right w:val="none" w:sz="0" w:space="0" w:color="auto"/>
              </w:divBdr>
              <w:divsChild>
                <w:div w:id="1265959503">
                  <w:marLeft w:val="0"/>
                  <w:marRight w:val="0"/>
                  <w:marTop w:val="0"/>
                  <w:marBottom w:val="0"/>
                  <w:divBdr>
                    <w:top w:val="none" w:sz="0" w:space="0" w:color="auto"/>
                    <w:left w:val="none" w:sz="0" w:space="0" w:color="auto"/>
                    <w:bottom w:val="none" w:sz="0" w:space="0" w:color="auto"/>
                    <w:right w:val="none" w:sz="0" w:space="0" w:color="auto"/>
                  </w:divBdr>
                </w:div>
              </w:divsChild>
            </w:div>
            <w:div w:id="1682003875">
              <w:marLeft w:val="0"/>
              <w:marRight w:val="0"/>
              <w:marTop w:val="0"/>
              <w:marBottom w:val="0"/>
              <w:divBdr>
                <w:top w:val="none" w:sz="0" w:space="0" w:color="auto"/>
                <w:left w:val="none" w:sz="0" w:space="0" w:color="auto"/>
                <w:bottom w:val="none" w:sz="0" w:space="0" w:color="auto"/>
                <w:right w:val="none" w:sz="0" w:space="0" w:color="auto"/>
              </w:divBdr>
              <w:divsChild>
                <w:div w:id="1108890069">
                  <w:marLeft w:val="0"/>
                  <w:marRight w:val="0"/>
                  <w:marTop w:val="0"/>
                  <w:marBottom w:val="0"/>
                  <w:divBdr>
                    <w:top w:val="none" w:sz="0" w:space="0" w:color="auto"/>
                    <w:left w:val="none" w:sz="0" w:space="0" w:color="auto"/>
                    <w:bottom w:val="none" w:sz="0" w:space="0" w:color="auto"/>
                    <w:right w:val="none" w:sz="0" w:space="0" w:color="auto"/>
                  </w:divBdr>
                  <w:divsChild>
                    <w:div w:id="37966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8153">
              <w:marLeft w:val="0"/>
              <w:marRight w:val="0"/>
              <w:marTop w:val="0"/>
              <w:marBottom w:val="0"/>
              <w:divBdr>
                <w:top w:val="none" w:sz="0" w:space="0" w:color="auto"/>
                <w:left w:val="none" w:sz="0" w:space="0" w:color="auto"/>
                <w:bottom w:val="none" w:sz="0" w:space="0" w:color="auto"/>
                <w:right w:val="none" w:sz="0" w:space="0" w:color="auto"/>
              </w:divBdr>
              <w:divsChild>
                <w:div w:id="1650790552">
                  <w:marLeft w:val="0"/>
                  <w:marRight w:val="0"/>
                  <w:marTop w:val="0"/>
                  <w:marBottom w:val="0"/>
                  <w:divBdr>
                    <w:top w:val="none" w:sz="0" w:space="0" w:color="auto"/>
                    <w:left w:val="none" w:sz="0" w:space="0" w:color="auto"/>
                    <w:bottom w:val="none" w:sz="0" w:space="0" w:color="auto"/>
                    <w:right w:val="none" w:sz="0" w:space="0" w:color="auto"/>
                  </w:divBdr>
                </w:div>
              </w:divsChild>
            </w:div>
            <w:div w:id="2107723475">
              <w:marLeft w:val="0"/>
              <w:marRight w:val="0"/>
              <w:marTop w:val="0"/>
              <w:marBottom w:val="0"/>
              <w:divBdr>
                <w:top w:val="none" w:sz="0" w:space="0" w:color="auto"/>
                <w:left w:val="none" w:sz="0" w:space="0" w:color="auto"/>
                <w:bottom w:val="none" w:sz="0" w:space="0" w:color="auto"/>
                <w:right w:val="none" w:sz="0" w:space="0" w:color="auto"/>
              </w:divBdr>
              <w:divsChild>
                <w:div w:id="440882283">
                  <w:marLeft w:val="0"/>
                  <w:marRight w:val="0"/>
                  <w:marTop w:val="0"/>
                  <w:marBottom w:val="0"/>
                  <w:divBdr>
                    <w:top w:val="none" w:sz="0" w:space="0" w:color="auto"/>
                    <w:left w:val="none" w:sz="0" w:space="0" w:color="auto"/>
                    <w:bottom w:val="none" w:sz="0" w:space="0" w:color="auto"/>
                    <w:right w:val="none" w:sz="0" w:space="0" w:color="auto"/>
                  </w:divBdr>
                  <w:divsChild>
                    <w:div w:id="1444808628">
                      <w:marLeft w:val="0"/>
                      <w:marRight w:val="0"/>
                      <w:marTop w:val="0"/>
                      <w:marBottom w:val="0"/>
                      <w:divBdr>
                        <w:top w:val="none" w:sz="0" w:space="0" w:color="auto"/>
                        <w:left w:val="none" w:sz="0" w:space="0" w:color="auto"/>
                        <w:bottom w:val="none" w:sz="0" w:space="0" w:color="auto"/>
                        <w:right w:val="none" w:sz="0" w:space="0" w:color="auto"/>
                      </w:divBdr>
                      <w:divsChild>
                        <w:div w:id="5728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98924">
              <w:marLeft w:val="0"/>
              <w:marRight w:val="0"/>
              <w:marTop w:val="0"/>
              <w:marBottom w:val="0"/>
              <w:divBdr>
                <w:top w:val="none" w:sz="0" w:space="0" w:color="auto"/>
                <w:left w:val="none" w:sz="0" w:space="0" w:color="auto"/>
                <w:bottom w:val="none" w:sz="0" w:space="0" w:color="auto"/>
                <w:right w:val="none" w:sz="0" w:space="0" w:color="auto"/>
              </w:divBdr>
              <w:divsChild>
                <w:div w:id="1402481779">
                  <w:marLeft w:val="0"/>
                  <w:marRight w:val="0"/>
                  <w:marTop w:val="0"/>
                  <w:marBottom w:val="0"/>
                  <w:divBdr>
                    <w:top w:val="none" w:sz="0" w:space="0" w:color="auto"/>
                    <w:left w:val="none" w:sz="0" w:space="0" w:color="auto"/>
                    <w:bottom w:val="none" w:sz="0" w:space="0" w:color="auto"/>
                    <w:right w:val="none" w:sz="0" w:space="0" w:color="auto"/>
                  </w:divBdr>
                </w:div>
              </w:divsChild>
            </w:div>
            <w:div w:id="2029524164">
              <w:marLeft w:val="0"/>
              <w:marRight w:val="0"/>
              <w:marTop w:val="0"/>
              <w:marBottom w:val="0"/>
              <w:divBdr>
                <w:top w:val="none" w:sz="0" w:space="0" w:color="auto"/>
                <w:left w:val="none" w:sz="0" w:space="0" w:color="auto"/>
                <w:bottom w:val="none" w:sz="0" w:space="0" w:color="auto"/>
                <w:right w:val="none" w:sz="0" w:space="0" w:color="auto"/>
              </w:divBdr>
              <w:divsChild>
                <w:div w:id="1126853445">
                  <w:marLeft w:val="0"/>
                  <w:marRight w:val="0"/>
                  <w:marTop w:val="0"/>
                  <w:marBottom w:val="0"/>
                  <w:divBdr>
                    <w:top w:val="none" w:sz="0" w:space="0" w:color="auto"/>
                    <w:left w:val="none" w:sz="0" w:space="0" w:color="auto"/>
                    <w:bottom w:val="none" w:sz="0" w:space="0" w:color="auto"/>
                    <w:right w:val="none" w:sz="0" w:space="0" w:color="auto"/>
                  </w:divBdr>
                  <w:divsChild>
                    <w:div w:id="155165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390812">
              <w:marLeft w:val="0"/>
              <w:marRight w:val="0"/>
              <w:marTop w:val="0"/>
              <w:marBottom w:val="0"/>
              <w:divBdr>
                <w:top w:val="none" w:sz="0" w:space="0" w:color="auto"/>
                <w:left w:val="none" w:sz="0" w:space="0" w:color="auto"/>
                <w:bottom w:val="none" w:sz="0" w:space="0" w:color="auto"/>
                <w:right w:val="none" w:sz="0" w:space="0" w:color="auto"/>
              </w:divBdr>
              <w:divsChild>
                <w:div w:id="27419103">
                  <w:marLeft w:val="0"/>
                  <w:marRight w:val="0"/>
                  <w:marTop w:val="0"/>
                  <w:marBottom w:val="0"/>
                  <w:divBdr>
                    <w:top w:val="none" w:sz="0" w:space="0" w:color="auto"/>
                    <w:left w:val="none" w:sz="0" w:space="0" w:color="auto"/>
                    <w:bottom w:val="none" w:sz="0" w:space="0" w:color="auto"/>
                    <w:right w:val="none" w:sz="0" w:space="0" w:color="auto"/>
                  </w:divBdr>
                </w:div>
              </w:divsChild>
            </w:div>
            <w:div w:id="551230193">
              <w:marLeft w:val="0"/>
              <w:marRight w:val="0"/>
              <w:marTop w:val="0"/>
              <w:marBottom w:val="0"/>
              <w:divBdr>
                <w:top w:val="none" w:sz="0" w:space="0" w:color="auto"/>
                <w:left w:val="none" w:sz="0" w:space="0" w:color="auto"/>
                <w:bottom w:val="none" w:sz="0" w:space="0" w:color="auto"/>
                <w:right w:val="none" w:sz="0" w:space="0" w:color="auto"/>
              </w:divBdr>
              <w:divsChild>
                <w:div w:id="287667949">
                  <w:marLeft w:val="0"/>
                  <w:marRight w:val="0"/>
                  <w:marTop w:val="0"/>
                  <w:marBottom w:val="0"/>
                  <w:divBdr>
                    <w:top w:val="none" w:sz="0" w:space="0" w:color="auto"/>
                    <w:left w:val="none" w:sz="0" w:space="0" w:color="auto"/>
                    <w:bottom w:val="none" w:sz="0" w:space="0" w:color="auto"/>
                    <w:right w:val="none" w:sz="0" w:space="0" w:color="auto"/>
                  </w:divBdr>
                  <w:divsChild>
                    <w:div w:id="270549250">
                      <w:marLeft w:val="0"/>
                      <w:marRight w:val="0"/>
                      <w:marTop w:val="0"/>
                      <w:marBottom w:val="0"/>
                      <w:divBdr>
                        <w:top w:val="none" w:sz="0" w:space="0" w:color="auto"/>
                        <w:left w:val="none" w:sz="0" w:space="0" w:color="auto"/>
                        <w:bottom w:val="none" w:sz="0" w:space="0" w:color="auto"/>
                        <w:right w:val="none" w:sz="0" w:space="0" w:color="auto"/>
                      </w:divBdr>
                      <w:divsChild>
                        <w:div w:id="1229072468">
                          <w:marLeft w:val="0"/>
                          <w:marRight w:val="0"/>
                          <w:marTop w:val="0"/>
                          <w:marBottom w:val="0"/>
                          <w:divBdr>
                            <w:top w:val="none" w:sz="0" w:space="0" w:color="auto"/>
                            <w:left w:val="none" w:sz="0" w:space="0" w:color="auto"/>
                            <w:bottom w:val="none" w:sz="0" w:space="0" w:color="auto"/>
                            <w:right w:val="none" w:sz="0" w:space="0" w:color="auto"/>
                          </w:divBdr>
                        </w:div>
                        <w:div w:id="1141459106">
                          <w:marLeft w:val="0"/>
                          <w:marRight w:val="0"/>
                          <w:marTop w:val="0"/>
                          <w:marBottom w:val="0"/>
                          <w:divBdr>
                            <w:top w:val="none" w:sz="0" w:space="0" w:color="auto"/>
                            <w:left w:val="none" w:sz="0" w:space="0" w:color="auto"/>
                            <w:bottom w:val="none" w:sz="0" w:space="0" w:color="auto"/>
                            <w:right w:val="none" w:sz="0" w:space="0" w:color="auto"/>
                          </w:divBdr>
                        </w:div>
                        <w:div w:id="160776299">
                          <w:marLeft w:val="0"/>
                          <w:marRight w:val="0"/>
                          <w:marTop w:val="0"/>
                          <w:marBottom w:val="0"/>
                          <w:divBdr>
                            <w:top w:val="none" w:sz="0" w:space="0" w:color="auto"/>
                            <w:left w:val="none" w:sz="0" w:space="0" w:color="auto"/>
                            <w:bottom w:val="none" w:sz="0" w:space="0" w:color="auto"/>
                            <w:right w:val="none" w:sz="0" w:space="0" w:color="auto"/>
                          </w:divBdr>
                        </w:div>
                        <w:div w:id="1575894293">
                          <w:marLeft w:val="0"/>
                          <w:marRight w:val="0"/>
                          <w:marTop w:val="0"/>
                          <w:marBottom w:val="0"/>
                          <w:divBdr>
                            <w:top w:val="none" w:sz="0" w:space="0" w:color="auto"/>
                            <w:left w:val="none" w:sz="0" w:space="0" w:color="auto"/>
                            <w:bottom w:val="none" w:sz="0" w:space="0" w:color="auto"/>
                            <w:right w:val="none" w:sz="0" w:space="0" w:color="auto"/>
                          </w:divBdr>
                        </w:div>
                        <w:div w:id="1898085696">
                          <w:marLeft w:val="0"/>
                          <w:marRight w:val="0"/>
                          <w:marTop w:val="0"/>
                          <w:marBottom w:val="0"/>
                          <w:divBdr>
                            <w:top w:val="none" w:sz="0" w:space="0" w:color="auto"/>
                            <w:left w:val="none" w:sz="0" w:space="0" w:color="auto"/>
                            <w:bottom w:val="none" w:sz="0" w:space="0" w:color="auto"/>
                            <w:right w:val="none" w:sz="0" w:space="0" w:color="auto"/>
                          </w:divBdr>
                        </w:div>
                        <w:div w:id="732310168">
                          <w:marLeft w:val="0"/>
                          <w:marRight w:val="0"/>
                          <w:marTop w:val="0"/>
                          <w:marBottom w:val="0"/>
                          <w:divBdr>
                            <w:top w:val="none" w:sz="0" w:space="0" w:color="auto"/>
                            <w:left w:val="none" w:sz="0" w:space="0" w:color="auto"/>
                            <w:bottom w:val="none" w:sz="0" w:space="0" w:color="auto"/>
                            <w:right w:val="none" w:sz="0" w:space="0" w:color="auto"/>
                          </w:divBdr>
                        </w:div>
                        <w:div w:id="667826107">
                          <w:marLeft w:val="0"/>
                          <w:marRight w:val="0"/>
                          <w:marTop w:val="0"/>
                          <w:marBottom w:val="0"/>
                          <w:divBdr>
                            <w:top w:val="none" w:sz="0" w:space="0" w:color="auto"/>
                            <w:left w:val="none" w:sz="0" w:space="0" w:color="auto"/>
                            <w:bottom w:val="none" w:sz="0" w:space="0" w:color="auto"/>
                            <w:right w:val="none" w:sz="0" w:space="0" w:color="auto"/>
                          </w:divBdr>
                        </w:div>
                        <w:div w:id="703941502">
                          <w:marLeft w:val="0"/>
                          <w:marRight w:val="0"/>
                          <w:marTop w:val="0"/>
                          <w:marBottom w:val="0"/>
                          <w:divBdr>
                            <w:top w:val="none" w:sz="0" w:space="0" w:color="auto"/>
                            <w:left w:val="none" w:sz="0" w:space="0" w:color="auto"/>
                            <w:bottom w:val="none" w:sz="0" w:space="0" w:color="auto"/>
                            <w:right w:val="none" w:sz="0" w:space="0" w:color="auto"/>
                          </w:divBdr>
                        </w:div>
                        <w:div w:id="1121462482">
                          <w:marLeft w:val="0"/>
                          <w:marRight w:val="0"/>
                          <w:marTop w:val="0"/>
                          <w:marBottom w:val="0"/>
                          <w:divBdr>
                            <w:top w:val="none" w:sz="0" w:space="0" w:color="auto"/>
                            <w:left w:val="none" w:sz="0" w:space="0" w:color="auto"/>
                            <w:bottom w:val="none" w:sz="0" w:space="0" w:color="auto"/>
                            <w:right w:val="none" w:sz="0" w:space="0" w:color="auto"/>
                          </w:divBdr>
                        </w:div>
                        <w:div w:id="282470429">
                          <w:marLeft w:val="0"/>
                          <w:marRight w:val="0"/>
                          <w:marTop w:val="0"/>
                          <w:marBottom w:val="0"/>
                          <w:divBdr>
                            <w:top w:val="none" w:sz="0" w:space="0" w:color="auto"/>
                            <w:left w:val="none" w:sz="0" w:space="0" w:color="auto"/>
                            <w:bottom w:val="none" w:sz="0" w:space="0" w:color="auto"/>
                            <w:right w:val="none" w:sz="0" w:space="0" w:color="auto"/>
                          </w:divBdr>
                        </w:div>
                        <w:div w:id="1906186616">
                          <w:marLeft w:val="0"/>
                          <w:marRight w:val="0"/>
                          <w:marTop w:val="0"/>
                          <w:marBottom w:val="0"/>
                          <w:divBdr>
                            <w:top w:val="none" w:sz="0" w:space="0" w:color="auto"/>
                            <w:left w:val="none" w:sz="0" w:space="0" w:color="auto"/>
                            <w:bottom w:val="none" w:sz="0" w:space="0" w:color="auto"/>
                            <w:right w:val="none" w:sz="0" w:space="0" w:color="auto"/>
                          </w:divBdr>
                        </w:div>
                        <w:div w:id="679236819">
                          <w:marLeft w:val="0"/>
                          <w:marRight w:val="0"/>
                          <w:marTop w:val="0"/>
                          <w:marBottom w:val="0"/>
                          <w:divBdr>
                            <w:top w:val="none" w:sz="0" w:space="0" w:color="auto"/>
                            <w:left w:val="none" w:sz="0" w:space="0" w:color="auto"/>
                            <w:bottom w:val="none" w:sz="0" w:space="0" w:color="auto"/>
                            <w:right w:val="none" w:sz="0" w:space="0" w:color="auto"/>
                          </w:divBdr>
                        </w:div>
                        <w:div w:id="971248983">
                          <w:marLeft w:val="0"/>
                          <w:marRight w:val="0"/>
                          <w:marTop w:val="0"/>
                          <w:marBottom w:val="0"/>
                          <w:divBdr>
                            <w:top w:val="none" w:sz="0" w:space="0" w:color="auto"/>
                            <w:left w:val="none" w:sz="0" w:space="0" w:color="auto"/>
                            <w:bottom w:val="none" w:sz="0" w:space="0" w:color="auto"/>
                            <w:right w:val="none" w:sz="0" w:space="0" w:color="auto"/>
                          </w:divBdr>
                        </w:div>
                        <w:div w:id="1164591767">
                          <w:marLeft w:val="0"/>
                          <w:marRight w:val="0"/>
                          <w:marTop w:val="0"/>
                          <w:marBottom w:val="0"/>
                          <w:divBdr>
                            <w:top w:val="none" w:sz="0" w:space="0" w:color="auto"/>
                            <w:left w:val="none" w:sz="0" w:space="0" w:color="auto"/>
                            <w:bottom w:val="none" w:sz="0" w:space="0" w:color="auto"/>
                            <w:right w:val="none" w:sz="0" w:space="0" w:color="auto"/>
                          </w:divBdr>
                        </w:div>
                        <w:div w:id="926035457">
                          <w:marLeft w:val="0"/>
                          <w:marRight w:val="0"/>
                          <w:marTop w:val="0"/>
                          <w:marBottom w:val="0"/>
                          <w:divBdr>
                            <w:top w:val="none" w:sz="0" w:space="0" w:color="auto"/>
                            <w:left w:val="none" w:sz="0" w:space="0" w:color="auto"/>
                            <w:bottom w:val="none" w:sz="0" w:space="0" w:color="auto"/>
                            <w:right w:val="none" w:sz="0" w:space="0" w:color="auto"/>
                          </w:divBdr>
                        </w:div>
                        <w:div w:id="1600672358">
                          <w:marLeft w:val="0"/>
                          <w:marRight w:val="0"/>
                          <w:marTop w:val="0"/>
                          <w:marBottom w:val="0"/>
                          <w:divBdr>
                            <w:top w:val="none" w:sz="0" w:space="0" w:color="auto"/>
                            <w:left w:val="none" w:sz="0" w:space="0" w:color="auto"/>
                            <w:bottom w:val="none" w:sz="0" w:space="0" w:color="auto"/>
                            <w:right w:val="none" w:sz="0" w:space="0" w:color="auto"/>
                          </w:divBdr>
                        </w:div>
                        <w:div w:id="1066220944">
                          <w:marLeft w:val="0"/>
                          <w:marRight w:val="0"/>
                          <w:marTop w:val="0"/>
                          <w:marBottom w:val="0"/>
                          <w:divBdr>
                            <w:top w:val="none" w:sz="0" w:space="0" w:color="auto"/>
                            <w:left w:val="none" w:sz="0" w:space="0" w:color="auto"/>
                            <w:bottom w:val="none" w:sz="0" w:space="0" w:color="auto"/>
                            <w:right w:val="none" w:sz="0" w:space="0" w:color="auto"/>
                          </w:divBdr>
                        </w:div>
                        <w:div w:id="1453550239">
                          <w:marLeft w:val="0"/>
                          <w:marRight w:val="0"/>
                          <w:marTop w:val="0"/>
                          <w:marBottom w:val="0"/>
                          <w:divBdr>
                            <w:top w:val="none" w:sz="0" w:space="0" w:color="auto"/>
                            <w:left w:val="none" w:sz="0" w:space="0" w:color="auto"/>
                            <w:bottom w:val="none" w:sz="0" w:space="0" w:color="auto"/>
                            <w:right w:val="none" w:sz="0" w:space="0" w:color="auto"/>
                          </w:divBdr>
                        </w:div>
                        <w:div w:id="142351191">
                          <w:marLeft w:val="0"/>
                          <w:marRight w:val="0"/>
                          <w:marTop w:val="0"/>
                          <w:marBottom w:val="0"/>
                          <w:divBdr>
                            <w:top w:val="none" w:sz="0" w:space="0" w:color="auto"/>
                            <w:left w:val="none" w:sz="0" w:space="0" w:color="auto"/>
                            <w:bottom w:val="none" w:sz="0" w:space="0" w:color="auto"/>
                            <w:right w:val="none" w:sz="0" w:space="0" w:color="auto"/>
                          </w:divBdr>
                        </w:div>
                        <w:div w:id="1577010757">
                          <w:marLeft w:val="0"/>
                          <w:marRight w:val="0"/>
                          <w:marTop w:val="0"/>
                          <w:marBottom w:val="0"/>
                          <w:divBdr>
                            <w:top w:val="none" w:sz="0" w:space="0" w:color="auto"/>
                            <w:left w:val="none" w:sz="0" w:space="0" w:color="auto"/>
                            <w:bottom w:val="none" w:sz="0" w:space="0" w:color="auto"/>
                            <w:right w:val="none" w:sz="0" w:space="0" w:color="auto"/>
                          </w:divBdr>
                        </w:div>
                        <w:div w:id="1963923836">
                          <w:marLeft w:val="0"/>
                          <w:marRight w:val="0"/>
                          <w:marTop w:val="0"/>
                          <w:marBottom w:val="0"/>
                          <w:divBdr>
                            <w:top w:val="none" w:sz="0" w:space="0" w:color="auto"/>
                            <w:left w:val="none" w:sz="0" w:space="0" w:color="auto"/>
                            <w:bottom w:val="none" w:sz="0" w:space="0" w:color="auto"/>
                            <w:right w:val="none" w:sz="0" w:space="0" w:color="auto"/>
                          </w:divBdr>
                        </w:div>
                        <w:div w:id="1006900667">
                          <w:marLeft w:val="0"/>
                          <w:marRight w:val="0"/>
                          <w:marTop w:val="0"/>
                          <w:marBottom w:val="0"/>
                          <w:divBdr>
                            <w:top w:val="none" w:sz="0" w:space="0" w:color="auto"/>
                            <w:left w:val="none" w:sz="0" w:space="0" w:color="auto"/>
                            <w:bottom w:val="none" w:sz="0" w:space="0" w:color="auto"/>
                            <w:right w:val="none" w:sz="0" w:space="0" w:color="auto"/>
                          </w:divBdr>
                        </w:div>
                        <w:div w:id="1169373461">
                          <w:marLeft w:val="0"/>
                          <w:marRight w:val="0"/>
                          <w:marTop w:val="0"/>
                          <w:marBottom w:val="0"/>
                          <w:divBdr>
                            <w:top w:val="none" w:sz="0" w:space="0" w:color="auto"/>
                            <w:left w:val="none" w:sz="0" w:space="0" w:color="auto"/>
                            <w:bottom w:val="none" w:sz="0" w:space="0" w:color="auto"/>
                            <w:right w:val="none" w:sz="0" w:space="0" w:color="auto"/>
                          </w:divBdr>
                        </w:div>
                        <w:div w:id="1865943792">
                          <w:marLeft w:val="0"/>
                          <w:marRight w:val="0"/>
                          <w:marTop w:val="0"/>
                          <w:marBottom w:val="0"/>
                          <w:divBdr>
                            <w:top w:val="none" w:sz="0" w:space="0" w:color="auto"/>
                            <w:left w:val="none" w:sz="0" w:space="0" w:color="auto"/>
                            <w:bottom w:val="none" w:sz="0" w:space="0" w:color="auto"/>
                            <w:right w:val="none" w:sz="0" w:space="0" w:color="auto"/>
                          </w:divBdr>
                        </w:div>
                        <w:div w:id="789664935">
                          <w:marLeft w:val="0"/>
                          <w:marRight w:val="0"/>
                          <w:marTop w:val="0"/>
                          <w:marBottom w:val="0"/>
                          <w:divBdr>
                            <w:top w:val="none" w:sz="0" w:space="0" w:color="auto"/>
                            <w:left w:val="none" w:sz="0" w:space="0" w:color="auto"/>
                            <w:bottom w:val="none" w:sz="0" w:space="0" w:color="auto"/>
                            <w:right w:val="none" w:sz="0" w:space="0" w:color="auto"/>
                          </w:divBdr>
                        </w:div>
                        <w:div w:id="723992002">
                          <w:marLeft w:val="0"/>
                          <w:marRight w:val="0"/>
                          <w:marTop w:val="0"/>
                          <w:marBottom w:val="0"/>
                          <w:divBdr>
                            <w:top w:val="none" w:sz="0" w:space="0" w:color="auto"/>
                            <w:left w:val="none" w:sz="0" w:space="0" w:color="auto"/>
                            <w:bottom w:val="none" w:sz="0" w:space="0" w:color="auto"/>
                            <w:right w:val="none" w:sz="0" w:space="0" w:color="auto"/>
                          </w:divBdr>
                        </w:div>
                        <w:div w:id="1480270534">
                          <w:marLeft w:val="0"/>
                          <w:marRight w:val="0"/>
                          <w:marTop w:val="0"/>
                          <w:marBottom w:val="0"/>
                          <w:divBdr>
                            <w:top w:val="none" w:sz="0" w:space="0" w:color="auto"/>
                            <w:left w:val="none" w:sz="0" w:space="0" w:color="auto"/>
                            <w:bottom w:val="none" w:sz="0" w:space="0" w:color="auto"/>
                            <w:right w:val="none" w:sz="0" w:space="0" w:color="auto"/>
                          </w:divBdr>
                        </w:div>
                        <w:div w:id="261452442">
                          <w:marLeft w:val="0"/>
                          <w:marRight w:val="0"/>
                          <w:marTop w:val="0"/>
                          <w:marBottom w:val="0"/>
                          <w:divBdr>
                            <w:top w:val="none" w:sz="0" w:space="0" w:color="auto"/>
                            <w:left w:val="none" w:sz="0" w:space="0" w:color="auto"/>
                            <w:bottom w:val="none" w:sz="0" w:space="0" w:color="auto"/>
                            <w:right w:val="none" w:sz="0" w:space="0" w:color="auto"/>
                          </w:divBdr>
                        </w:div>
                        <w:div w:id="552693132">
                          <w:marLeft w:val="0"/>
                          <w:marRight w:val="0"/>
                          <w:marTop w:val="0"/>
                          <w:marBottom w:val="0"/>
                          <w:divBdr>
                            <w:top w:val="none" w:sz="0" w:space="0" w:color="auto"/>
                            <w:left w:val="none" w:sz="0" w:space="0" w:color="auto"/>
                            <w:bottom w:val="none" w:sz="0" w:space="0" w:color="auto"/>
                            <w:right w:val="none" w:sz="0" w:space="0" w:color="auto"/>
                          </w:divBdr>
                        </w:div>
                        <w:div w:id="1106387240">
                          <w:marLeft w:val="0"/>
                          <w:marRight w:val="0"/>
                          <w:marTop w:val="0"/>
                          <w:marBottom w:val="0"/>
                          <w:divBdr>
                            <w:top w:val="none" w:sz="0" w:space="0" w:color="auto"/>
                            <w:left w:val="none" w:sz="0" w:space="0" w:color="auto"/>
                            <w:bottom w:val="none" w:sz="0" w:space="0" w:color="auto"/>
                            <w:right w:val="none" w:sz="0" w:space="0" w:color="auto"/>
                          </w:divBdr>
                        </w:div>
                        <w:div w:id="243758745">
                          <w:marLeft w:val="0"/>
                          <w:marRight w:val="0"/>
                          <w:marTop w:val="0"/>
                          <w:marBottom w:val="0"/>
                          <w:divBdr>
                            <w:top w:val="none" w:sz="0" w:space="0" w:color="auto"/>
                            <w:left w:val="none" w:sz="0" w:space="0" w:color="auto"/>
                            <w:bottom w:val="none" w:sz="0" w:space="0" w:color="auto"/>
                            <w:right w:val="none" w:sz="0" w:space="0" w:color="auto"/>
                          </w:divBdr>
                        </w:div>
                        <w:div w:id="18940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94454">
              <w:marLeft w:val="0"/>
              <w:marRight w:val="0"/>
              <w:marTop w:val="0"/>
              <w:marBottom w:val="0"/>
              <w:divBdr>
                <w:top w:val="none" w:sz="0" w:space="0" w:color="auto"/>
                <w:left w:val="none" w:sz="0" w:space="0" w:color="auto"/>
                <w:bottom w:val="none" w:sz="0" w:space="0" w:color="auto"/>
                <w:right w:val="none" w:sz="0" w:space="0" w:color="auto"/>
              </w:divBdr>
              <w:divsChild>
                <w:div w:id="299844271">
                  <w:marLeft w:val="0"/>
                  <w:marRight w:val="0"/>
                  <w:marTop w:val="0"/>
                  <w:marBottom w:val="0"/>
                  <w:divBdr>
                    <w:top w:val="none" w:sz="0" w:space="0" w:color="auto"/>
                    <w:left w:val="none" w:sz="0" w:space="0" w:color="auto"/>
                    <w:bottom w:val="none" w:sz="0" w:space="0" w:color="auto"/>
                    <w:right w:val="none" w:sz="0" w:space="0" w:color="auto"/>
                  </w:divBdr>
                </w:div>
              </w:divsChild>
            </w:div>
            <w:div w:id="1284799645">
              <w:marLeft w:val="0"/>
              <w:marRight w:val="0"/>
              <w:marTop w:val="0"/>
              <w:marBottom w:val="0"/>
              <w:divBdr>
                <w:top w:val="none" w:sz="0" w:space="0" w:color="auto"/>
                <w:left w:val="none" w:sz="0" w:space="0" w:color="auto"/>
                <w:bottom w:val="none" w:sz="0" w:space="0" w:color="auto"/>
                <w:right w:val="none" w:sz="0" w:space="0" w:color="auto"/>
              </w:divBdr>
              <w:divsChild>
                <w:div w:id="2026519974">
                  <w:marLeft w:val="0"/>
                  <w:marRight w:val="0"/>
                  <w:marTop w:val="0"/>
                  <w:marBottom w:val="0"/>
                  <w:divBdr>
                    <w:top w:val="none" w:sz="0" w:space="0" w:color="auto"/>
                    <w:left w:val="none" w:sz="0" w:space="0" w:color="auto"/>
                    <w:bottom w:val="none" w:sz="0" w:space="0" w:color="auto"/>
                    <w:right w:val="none" w:sz="0" w:space="0" w:color="auto"/>
                  </w:divBdr>
                  <w:divsChild>
                    <w:div w:id="15024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3699">
              <w:marLeft w:val="0"/>
              <w:marRight w:val="0"/>
              <w:marTop w:val="0"/>
              <w:marBottom w:val="0"/>
              <w:divBdr>
                <w:top w:val="none" w:sz="0" w:space="0" w:color="auto"/>
                <w:left w:val="none" w:sz="0" w:space="0" w:color="auto"/>
                <w:bottom w:val="none" w:sz="0" w:space="0" w:color="auto"/>
                <w:right w:val="none" w:sz="0" w:space="0" w:color="auto"/>
              </w:divBdr>
              <w:divsChild>
                <w:div w:id="1068042953">
                  <w:marLeft w:val="0"/>
                  <w:marRight w:val="0"/>
                  <w:marTop w:val="0"/>
                  <w:marBottom w:val="0"/>
                  <w:divBdr>
                    <w:top w:val="none" w:sz="0" w:space="0" w:color="auto"/>
                    <w:left w:val="none" w:sz="0" w:space="0" w:color="auto"/>
                    <w:bottom w:val="none" w:sz="0" w:space="0" w:color="auto"/>
                    <w:right w:val="none" w:sz="0" w:space="0" w:color="auto"/>
                  </w:divBdr>
                </w:div>
              </w:divsChild>
            </w:div>
            <w:div w:id="136455461">
              <w:marLeft w:val="0"/>
              <w:marRight w:val="0"/>
              <w:marTop w:val="0"/>
              <w:marBottom w:val="0"/>
              <w:divBdr>
                <w:top w:val="none" w:sz="0" w:space="0" w:color="auto"/>
                <w:left w:val="none" w:sz="0" w:space="0" w:color="auto"/>
                <w:bottom w:val="none" w:sz="0" w:space="0" w:color="auto"/>
                <w:right w:val="none" w:sz="0" w:space="0" w:color="auto"/>
              </w:divBdr>
              <w:divsChild>
                <w:div w:id="1549534258">
                  <w:marLeft w:val="0"/>
                  <w:marRight w:val="0"/>
                  <w:marTop w:val="0"/>
                  <w:marBottom w:val="0"/>
                  <w:divBdr>
                    <w:top w:val="none" w:sz="0" w:space="0" w:color="auto"/>
                    <w:left w:val="none" w:sz="0" w:space="0" w:color="auto"/>
                    <w:bottom w:val="none" w:sz="0" w:space="0" w:color="auto"/>
                    <w:right w:val="none" w:sz="0" w:space="0" w:color="auto"/>
                  </w:divBdr>
                  <w:divsChild>
                    <w:div w:id="728652328">
                      <w:marLeft w:val="0"/>
                      <w:marRight w:val="0"/>
                      <w:marTop w:val="0"/>
                      <w:marBottom w:val="0"/>
                      <w:divBdr>
                        <w:top w:val="none" w:sz="0" w:space="0" w:color="auto"/>
                        <w:left w:val="none" w:sz="0" w:space="0" w:color="auto"/>
                        <w:bottom w:val="none" w:sz="0" w:space="0" w:color="auto"/>
                        <w:right w:val="none" w:sz="0" w:space="0" w:color="auto"/>
                      </w:divBdr>
                      <w:divsChild>
                        <w:div w:id="116145278">
                          <w:marLeft w:val="0"/>
                          <w:marRight w:val="0"/>
                          <w:marTop w:val="0"/>
                          <w:marBottom w:val="0"/>
                          <w:divBdr>
                            <w:top w:val="none" w:sz="0" w:space="0" w:color="auto"/>
                            <w:left w:val="none" w:sz="0" w:space="0" w:color="auto"/>
                            <w:bottom w:val="none" w:sz="0" w:space="0" w:color="auto"/>
                            <w:right w:val="none" w:sz="0" w:space="0" w:color="auto"/>
                          </w:divBdr>
                        </w:div>
                        <w:div w:id="1197893266">
                          <w:marLeft w:val="0"/>
                          <w:marRight w:val="0"/>
                          <w:marTop w:val="0"/>
                          <w:marBottom w:val="0"/>
                          <w:divBdr>
                            <w:top w:val="none" w:sz="0" w:space="0" w:color="auto"/>
                            <w:left w:val="none" w:sz="0" w:space="0" w:color="auto"/>
                            <w:bottom w:val="none" w:sz="0" w:space="0" w:color="auto"/>
                            <w:right w:val="none" w:sz="0" w:space="0" w:color="auto"/>
                          </w:divBdr>
                        </w:div>
                        <w:div w:id="398210110">
                          <w:marLeft w:val="0"/>
                          <w:marRight w:val="0"/>
                          <w:marTop w:val="0"/>
                          <w:marBottom w:val="0"/>
                          <w:divBdr>
                            <w:top w:val="none" w:sz="0" w:space="0" w:color="auto"/>
                            <w:left w:val="none" w:sz="0" w:space="0" w:color="auto"/>
                            <w:bottom w:val="none" w:sz="0" w:space="0" w:color="auto"/>
                            <w:right w:val="none" w:sz="0" w:space="0" w:color="auto"/>
                          </w:divBdr>
                        </w:div>
                        <w:div w:id="1173951517">
                          <w:marLeft w:val="0"/>
                          <w:marRight w:val="0"/>
                          <w:marTop w:val="0"/>
                          <w:marBottom w:val="0"/>
                          <w:divBdr>
                            <w:top w:val="none" w:sz="0" w:space="0" w:color="auto"/>
                            <w:left w:val="none" w:sz="0" w:space="0" w:color="auto"/>
                            <w:bottom w:val="none" w:sz="0" w:space="0" w:color="auto"/>
                            <w:right w:val="none" w:sz="0" w:space="0" w:color="auto"/>
                          </w:divBdr>
                        </w:div>
                        <w:div w:id="719279683">
                          <w:marLeft w:val="0"/>
                          <w:marRight w:val="0"/>
                          <w:marTop w:val="0"/>
                          <w:marBottom w:val="0"/>
                          <w:divBdr>
                            <w:top w:val="none" w:sz="0" w:space="0" w:color="auto"/>
                            <w:left w:val="none" w:sz="0" w:space="0" w:color="auto"/>
                            <w:bottom w:val="none" w:sz="0" w:space="0" w:color="auto"/>
                            <w:right w:val="none" w:sz="0" w:space="0" w:color="auto"/>
                          </w:divBdr>
                        </w:div>
                        <w:div w:id="2046327927">
                          <w:marLeft w:val="0"/>
                          <w:marRight w:val="0"/>
                          <w:marTop w:val="0"/>
                          <w:marBottom w:val="0"/>
                          <w:divBdr>
                            <w:top w:val="none" w:sz="0" w:space="0" w:color="auto"/>
                            <w:left w:val="none" w:sz="0" w:space="0" w:color="auto"/>
                            <w:bottom w:val="none" w:sz="0" w:space="0" w:color="auto"/>
                            <w:right w:val="none" w:sz="0" w:space="0" w:color="auto"/>
                          </w:divBdr>
                        </w:div>
                        <w:div w:id="340546627">
                          <w:marLeft w:val="0"/>
                          <w:marRight w:val="0"/>
                          <w:marTop w:val="0"/>
                          <w:marBottom w:val="0"/>
                          <w:divBdr>
                            <w:top w:val="none" w:sz="0" w:space="0" w:color="auto"/>
                            <w:left w:val="none" w:sz="0" w:space="0" w:color="auto"/>
                            <w:bottom w:val="none" w:sz="0" w:space="0" w:color="auto"/>
                            <w:right w:val="none" w:sz="0" w:space="0" w:color="auto"/>
                          </w:divBdr>
                        </w:div>
                        <w:div w:id="953098712">
                          <w:marLeft w:val="0"/>
                          <w:marRight w:val="0"/>
                          <w:marTop w:val="0"/>
                          <w:marBottom w:val="0"/>
                          <w:divBdr>
                            <w:top w:val="none" w:sz="0" w:space="0" w:color="auto"/>
                            <w:left w:val="none" w:sz="0" w:space="0" w:color="auto"/>
                            <w:bottom w:val="none" w:sz="0" w:space="0" w:color="auto"/>
                            <w:right w:val="none" w:sz="0" w:space="0" w:color="auto"/>
                          </w:divBdr>
                        </w:div>
                        <w:div w:id="1578443438">
                          <w:marLeft w:val="0"/>
                          <w:marRight w:val="0"/>
                          <w:marTop w:val="0"/>
                          <w:marBottom w:val="0"/>
                          <w:divBdr>
                            <w:top w:val="none" w:sz="0" w:space="0" w:color="auto"/>
                            <w:left w:val="none" w:sz="0" w:space="0" w:color="auto"/>
                            <w:bottom w:val="none" w:sz="0" w:space="0" w:color="auto"/>
                            <w:right w:val="none" w:sz="0" w:space="0" w:color="auto"/>
                          </w:divBdr>
                        </w:div>
                        <w:div w:id="2038382113">
                          <w:marLeft w:val="0"/>
                          <w:marRight w:val="0"/>
                          <w:marTop w:val="0"/>
                          <w:marBottom w:val="0"/>
                          <w:divBdr>
                            <w:top w:val="none" w:sz="0" w:space="0" w:color="auto"/>
                            <w:left w:val="none" w:sz="0" w:space="0" w:color="auto"/>
                            <w:bottom w:val="none" w:sz="0" w:space="0" w:color="auto"/>
                            <w:right w:val="none" w:sz="0" w:space="0" w:color="auto"/>
                          </w:divBdr>
                        </w:div>
                        <w:div w:id="186329793">
                          <w:marLeft w:val="0"/>
                          <w:marRight w:val="0"/>
                          <w:marTop w:val="0"/>
                          <w:marBottom w:val="0"/>
                          <w:divBdr>
                            <w:top w:val="none" w:sz="0" w:space="0" w:color="auto"/>
                            <w:left w:val="none" w:sz="0" w:space="0" w:color="auto"/>
                            <w:bottom w:val="none" w:sz="0" w:space="0" w:color="auto"/>
                            <w:right w:val="none" w:sz="0" w:space="0" w:color="auto"/>
                          </w:divBdr>
                        </w:div>
                        <w:div w:id="1316959650">
                          <w:marLeft w:val="0"/>
                          <w:marRight w:val="0"/>
                          <w:marTop w:val="0"/>
                          <w:marBottom w:val="0"/>
                          <w:divBdr>
                            <w:top w:val="none" w:sz="0" w:space="0" w:color="auto"/>
                            <w:left w:val="none" w:sz="0" w:space="0" w:color="auto"/>
                            <w:bottom w:val="none" w:sz="0" w:space="0" w:color="auto"/>
                            <w:right w:val="none" w:sz="0" w:space="0" w:color="auto"/>
                          </w:divBdr>
                        </w:div>
                        <w:div w:id="527522361">
                          <w:marLeft w:val="0"/>
                          <w:marRight w:val="0"/>
                          <w:marTop w:val="0"/>
                          <w:marBottom w:val="0"/>
                          <w:divBdr>
                            <w:top w:val="none" w:sz="0" w:space="0" w:color="auto"/>
                            <w:left w:val="none" w:sz="0" w:space="0" w:color="auto"/>
                            <w:bottom w:val="none" w:sz="0" w:space="0" w:color="auto"/>
                            <w:right w:val="none" w:sz="0" w:space="0" w:color="auto"/>
                          </w:divBdr>
                        </w:div>
                        <w:div w:id="1475102729">
                          <w:marLeft w:val="0"/>
                          <w:marRight w:val="0"/>
                          <w:marTop w:val="0"/>
                          <w:marBottom w:val="0"/>
                          <w:divBdr>
                            <w:top w:val="none" w:sz="0" w:space="0" w:color="auto"/>
                            <w:left w:val="none" w:sz="0" w:space="0" w:color="auto"/>
                            <w:bottom w:val="none" w:sz="0" w:space="0" w:color="auto"/>
                            <w:right w:val="none" w:sz="0" w:space="0" w:color="auto"/>
                          </w:divBdr>
                        </w:div>
                        <w:div w:id="649090745">
                          <w:marLeft w:val="0"/>
                          <w:marRight w:val="0"/>
                          <w:marTop w:val="0"/>
                          <w:marBottom w:val="0"/>
                          <w:divBdr>
                            <w:top w:val="none" w:sz="0" w:space="0" w:color="auto"/>
                            <w:left w:val="none" w:sz="0" w:space="0" w:color="auto"/>
                            <w:bottom w:val="none" w:sz="0" w:space="0" w:color="auto"/>
                            <w:right w:val="none" w:sz="0" w:space="0" w:color="auto"/>
                          </w:divBdr>
                        </w:div>
                        <w:div w:id="598029931">
                          <w:marLeft w:val="0"/>
                          <w:marRight w:val="0"/>
                          <w:marTop w:val="0"/>
                          <w:marBottom w:val="0"/>
                          <w:divBdr>
                            <w:top w:val="none" w:sz="0" w:space="0" w:color="auto"/>
                            <w:left w:val="none" w:sz="0" w:space="0" w:color="auto"/>
                            <w:bottom w:val="none" w:sz="0" w:space="0" w:color="auto"/>
                            <w:right w:val="none" w:sz="0" w:space="0" w:color="auto"/>
                          </w:divBdr>
                        </w:div>
                        <w:div w:id="1298334814">
                          <w:marLeft w:val="0"/>
                          <w:marRight w:val="0"/>
                          <w:marTop w:val="0"/>
                          <w:marBottom w:val="0"/>
                          <w:divBdr>
                            <w:top w:val="none" w:sz="0" w:space="0" w:color="auto"/>
                            <w:left w:val="none" w:sz="0" w:space="0" w:color="auto"/>
                            <w:bottom w:val="none" w:sz="0" w:space="0" w:color="auto"/>
                            <w:right w:val="none" w:sz="0" w:space="0" w:color="auto"/>
                          </w:divBdr>
                        </w:div>
                        <w:div w:id="225800041">
                          <w:marLeft w:val="0"/>
                          <w:marRight w:val="0"/>
                          <w:marTop w:val="0"/>
                          <w:marBottom w:val="0"/>
                          <w:divBdr>
                            <w:top w:val="none" w:sz="0" w:space="0" w:color="auto"/>
                            <w:left w:val="none" w:sz="0" w:space="0" w:color="auto"/>
                            <w:bottom w:val="none" w:sz="0" w:space="0" w:color="auto"/>
                            <w:right w:val="none" w:sz="0" w:space="0" w:color="auto"/>
                          </w:divBdr>
                        </w:div>
                        <w:div w:id="1263951505">
                          <w:marLeft w:val="0"/>
                          <w:marRight w:val="0"/>
                          <w:marTop w:val="0"/>
                          <w:marBottom w:val="0"/>
                          <w:divBdr>
                            <w:top w:val="none" w:sz="0" w:space="0" w:color="auto"/>
                            <w:left w:val="none" w:sz="0" w:space="0" w:color="auto"/>
                            <w:bottom w:val="none" w:sz="0" w:space="0" w:color="auto"/>
                            <w:right w:val="none" w:sz="0" w:space="0" w:color="auto"/>
                          </w:divBdr>
                        </w:div>
                        <w:div w:id="2089839902">
                          <w:marLeft w:val="0"/>
                          <w:marRight w:val="0"/>
                          <w:marTop w:val="0"/>
                          <w:marBottom w:val="0"/>
                          <w:divBdr>
                            <w:top w:val="none" w:sz="0" w:space="0" w:color="auto"/>
                            <w:left w:val="none" w:sz="0" w:space="0" w:color="auto"/>
                            <w:bottom w:val="none" w:sz="0" w:space="0" w:color="auto"/>
                            <w:right w:val="none" w:sz="0" w:space="0" w:color="auto"/>
                          </w:divBdr>
                        </w:div>
                        <w:div w:id="1103384230">
                          <w:marLeft w:val="0"/>
                          <w:marRight w:val="0"/>
                          <w:marTop w:val="0"/>
                          <w:marBottom w:val="0"/>
                          <w:divBdr>
                            <w:top w:val="none" w:sz="0" w:space="0" w:color="auto"/>
                            <w:left w:val="none" w:sz="0" w:space="0" w:color="auto"/>
                            <w:bottom w:val="none" w:sz="0" w:space="0" w:color="auto"/>
                            <w:right w:val="none" w:sz="0" w:space="0" w:color="auto"/>
                          </w:divBdr>
                        </w:div>
                        <w:div w:id="1635597220">
                          <w:marLeft w:val="0"/>
                          <w:marRight w:val="0"/>
                          <w:marTop w:val="0"/>
                          <w:marBottom w:val="0"/>
                          <w:divBdr>
                            <w:top w:val="none" w:sz="0" w:space="0" w:color="auto"/>
                            <w:left w:val="none" w:sz="0" w:space="0" w:color="auto"/>
                            <w:bottom w:val="none" w:sz="0" w:space="0" w:color="auto"/>
                            <w:right w:val="none" w:sz="0" w:space="0" w:color="auto"/>
                          </w:divBdr>
                        </w:div>
                        <w:div w:id="220025763">
                          <w:marLeft w:val="0"/>
                          <w:marRight w:val="0"/>
                          <w:marTop w:val="0"/>
                          <w:marBottom w:val="0"/>
                          <w:divBdr>
                            <w:top w:val="none" w:sz="0" w:space="0" w:color="auto"/>
                            <w:left w:val="none" w:sz="0" w:space="0" w:color="auto"/>
                            <w:bottom w:val="none" w:sz="0" w:space="0" w:color="auto"/>
                            <w:right w:val="none" w:sz="0" w:space="0" w:color="auto"/>
                          </w:divBdr>
                        </w:div>
                        <w:div w:id="946818059">
                          <w:marLeft w:val="0"/>
                          <w:marRight w:val="0"/>
                          <w:marTop w:val="0"/>
                          <w:marBottom w:val="0"/>
                          <w:divBdr>
                            <w:top w:val="none" w:sz="0" w:space="0" w:color="auto"/>
                            <w:left w:val="none" w:sz="0" w:space="0" w:color="auto"/>
                            <w:bottom w:val="none" w:sz="0" w:space="0" w:color="auto"/>
                            <w:right w:val="none" w:sz="0" w:space="0" w:color="auto"/>
                          </w:divBdr>
                        </w:div>
                        <w:div w:id="1475639316">
                          <w:marLeft w:val="0"/>
                          <w:marRight w:val="0"/>
                          <w:marTop w:val="0"/>
                          <w:marBottom w:val="0"/>
                          <w:divBdr>
                            <w:top w:val="none" w:sz="0" w:space="0" w:color="auto"/>
                            <w:left w:val="none" w:sz="0" w:space="0" w:color="auto"/>
                            <w:bottom w:val="none" w:sz="0" w:space="0" w:color="auto"/>
                            <w:right w:val="none" w:sz="0" w:space="0" w:color="auto"/>
                          </w:divBdr>
                        </w:div>
                        <w:div w:id="1142648857">
                          <w:marLeft w:val="0"/>
                          <w:marRight w:val="0"/>
                          <w:marTop w:val="0"/>
                          <w:marBottom w:val="0"/>
                          <w:divBdr>
                            <w:top w:val="none" w:sz="0" w:space="0" w:color="auto"/>
                            <w:left w:val="none" w:sz="0" w:space="0" w:color="auto"/>
                            <w:bottom w:val="none" w:sz="0" w:space="0" w:color="auto"/>
                            <w:right w:val="none" w:sz="0" w:space="0" w:color="auto"/>
                          </w:divBdr>
                        </w:div>
                        <w:div w:id="556278693">
                          <w:marLeft w:val="0"/>
                          <w:marRight w:val="0"/>
                          <w:marTop w:val="0"/>
                          <w:marBottom w:val="0"/>
                          <w:divBdr>
                            <w:top w:val="none" w:sz="0" w:space="0" w:color="auto"/>
                            <w:left w:val="none" w:sz="0" w:space="0" w:color="auto"/>
                            <w:bottom w:val="none" w:sz="0" w:space="0" w:color="auto"/>
                            <w:right w:val="none" w:sz="0" w:space="0" w:color="auto"/>
                          </w:divBdr>
                        </w:div>
                        <w:div w:id="2113351357">
                          <w:marLeft w:val="0"/>
                          <w:marRight w:val="0"/>
                          <w:marTop w:val="0"/>
                          <w:marBottom w:val="0"/>
                          <w:divBdr>
                            <w:top w:val="none" w:sz="0" w:space="0" w:color="auto"/>
                            <w:left w:val="none" w:sz="0" w:space="0" w:color="auto"/>
                            <w:bottom w:val="none" w:sz="0" w:space="0" w:color="auto"/>
                            <w:right w:val="none" w:sz="0" w:space="0" w:color="auto"/>
                          </w:divBdr>
                        </w:div>
                        <w:div w:id="621226485">
                          <w:marLeft w:val="0"/>
                          <w:marRight w:val="0"/>
                          <w:marTop w:val="0"/>
                          <w:marBottom w:val="0"/>
                          <w:divBdr>
                            <w:top w:val="none" w:sz="0" w:space="0" w:color="auto"/>
                            <w:left w:val="none" w:sz="0" w:space="0" w:color="auto"/>
                            <w:bottom w:val="none" w:sz="0" w:space="0" w:color="auto"/>
                            <w:right w:val="none" w:sz="0" w:space="0" w:color="auto"/>
                          </w:divBdr>
                        </w:div>
                        <w:div w:id="872962862">
                          <w:marLeft w:val="0"/>
                          <w:marRight w:val="0"/>
                          <w:marTop w:val="0"/>
                          <w:marBottom w:val="0"/>
                          <w:divBdr>
                            <w:top w:val="none" w:sz="0" w:space="0" w:color="auto"/>
                            <w:left w:val="none" w:sz="0" w:space="0" w:color="auto"/>
                            <w:bottom w:val="none" w:sz="0" w:space="0" w:color="auto"/>
                            <w:right w:val="none" w:sz="0" w:space="0" w:color="auto"/>
                          </w:divBdr>
                        </w:div>
                        <w:div w:id="362562336">
                          <w:marLeft w:val="0"/>
                          <w:marRight w:val="0"/>
                          <w:marTop w:val="0"/>
                          <w:marBottom w:val="0"/>
                          <w:divBdr>
                            <w:top w:val="none" w:sz="0" w:space="0" w:color="auto"/>
                            <w:left w:val="none" w:sz="0" w:space="0" w:color="auto"/>
                            <w:bottom w:val="none" w:sz="0" w:space="0" w:color="auto"/>
                            <w:right w:val="none" w:sz="0" w:space="0" w:color="auto"/>
                          </w:divBdr>
                        </w:div>
                        <w:div w:id="643242460">
                          <w:marLeft w:val="0"/>
                          <w:marRight w:val="0"/>
                          <w:marTop w:val="0"/>
                          <w:marBottom w:val="0"/>
                          <w:divBdr>
                            <w:top w:val="none" w:sz="0" w:space="0" w:color="auto"/>
                            <w:left w:val="none" w:sz="0" w:space="0" w:color="auto"/>
                            <w:bottom w:val="none" w:sz="0" w:space="0" w:color="auto"/>
                            <w:right w:val="none" w:sz="0" w:space="0" w:color="auto"/>
                          </w:divBdr>
                        </w:div>
                        <w:div w:id="163400457">
                          <w:marLeft w:val="0"/>
                          <w:marRight w:val="0"/>
                          <w:marTop w:val="0"/>
                          <w:marBottom w:val="0"/>
                          <w:divBdr>
                            <w:top w:val="none" w:sz="0" w:space="0" w:color="auto"/>
                            <w:left w:val="none" w:sz="0" w:space="0" w:color="auto"/>
                            <w:bottom w:val="none" w:sz="0" w:space="0" w:color="auto"/>
                            <w:right w:val="none" w:sz="0" w:space="0" w:color="auto"/>
                          </w:divBdr>
                        </w:div>
                        <w:div w:id="923537249">
                          <w:marLeft w:val="0"/>
                          <w:marRight w:val="0"/>
                          <w:marTop w:val="0"/>
                          <w:marBottom w:val="0"/>
                          <w:divBdr>
                            <w:top w:val="none" w:sz="0" w:space="0" w:color="auto"/>
                            <w:left w:val="none" w:sz="0" w:space="0" w:color="auto"/>
                            <w:bottom w:val="none" w:sz="0" w:space="0" w:color="auto"/>
                            <w:right w:val="none" w:sz="0" w:space="0" w:color="auto"/>
                          </w:divBdr>
                        </w:div>
                        <w:div w:id="464783882">
                          <w:marLeft w:val="0"/>
                          <w:marRight w:val="0"/>
                          <w:marTop w:val="0"/>
                          <w:marBottom w:val="0"/>
                          <w:divBdr>
                            <w:top w:val="none" w:sz="0" w:space="0" w:color="auto"/>
                            <w:left w:val="none" w:sz="0" w:space="0" w:color="auto"/>
                            <w:bottom w:val="none" w:sz="0" w:space="0" w:color="auto"/>
                            <w:right w:val="none" w:sz="0" w:space="0" w:color="auto"/>
                          </w:divBdr>
                        </w:div>
                        <w:div w:id="616914925">
                          <w:marLeft w:val="0"/>
                          <w:marRight w:val="0"/>
                          <w:marTop w:val="0"/>
                          <w:marBottom w:val="0"/>
                          <w:divBdr>
                            <w:top w:val="none" w:sz="0" w:space="0" w:color="auto"/>
                            <w:left w:val="none" w:sz="0" w:space="0" w:color="auto"/>
                            <w:bottom w:val="none" w:sz="0" w:space="0" w:color="auto"/>
                            <w:right w:val="none" w:sz="0" w:space="0" w:color="auto"/>
                          </w:divBdr>
                        </w:div>
                        <w:div w:id="465241282">
                          <w:marLeft w:val="0"/>
                          <w:marRight w:val="0"/>
                          <w:marTop w:val="0"/>
                          <w:marBottom w:val="0"/>
                          <w:divBdr>
                            <w:top w:val="none" w:sz="0" w:space="0" w:color="auto"/>
                            <w:left w:val="none" w:sz="0" w:space="0" w:color="auto"/>
                            <w:bottom w:val="none" w:sz="0" w:space="0" w:color="auto"/>
                            <w:right w:val="none" w:sz="0" w:space="0" w:color="auto"/>
                          </w:divBdr>
                        </w:div>
                        <w:div w:id="474683310">
                          <w:marLeft w:val="0"/>
                          <w:marRight w:val="0"/>
                          <w:marTop w:val="0"/>
                          <w:marBottom w:val="0"/>
                          <w:divBdr>
                            <w:top w:val="none" w:sz="0" w:space="0" w:color="auto"/>
                            <w:left w:val="none" w:sz="0" w:space="0" w:color="auto"/>
                            <w:bottom w:val="none" w:sz="0" w:space="0" w:color="auto"/>
                            <w:right w:val="none" w:sz="0" w:space="0" w:color="auto"/>
                          </w:divBdr>
                        </w:div>
                        <w:div w:id="2109494893">
                          <w:marLeft w:val="0"/>
                          <w:marRight w:val="0"/>
                          <w:marTop w:val="0"/>
                          <w:marBottom w:val="0"/>
                          <w:divBdr>
                            <w:top w:val="none" w:sz="0" w:space="0" w:color="auto"/>
                            <w:left w:val="none" w:sz="0" w:space="0" w:color="auto"/>
                            <w:bottom w:val="none" w:sz="0" w:space="0" w:color="auto"/>
                            <w:right w:val="none" w:sz="0" w:space="0" w:color="auto"/>
                          </w:divBdr>
                        </w:div>
                        <w:div w:id="902838537">
                          <w:marLeft w:val="0"/>
                          <w:marRight w:val="0"/>
                          <w:marTop w:val="0"/>
                          <w:marBottom w:val="0"/>
                          <w:divBdr>
                            <w:top w:val="none" w:sz="0" w:space="0" w:color="auto"/>
                            <w:left w:val="none" w:sz="0" w:space="0" w:color="auto"/>
                            <w:bottom w:val="none" w:sz="0" w:space="0" w:color="auto"/>
                            <w:right w:val="none" w:sz="0" w:space="0" w:color="auto"/>
                          </w:divBdr>
                        </w:div>
                        <w:div w:id="959605312">
                          <w:marLeft w:val="0"/>
                          <w:marRight w:val="0"/>
                          <w:marTop w:val="0"/>
                          <w:marBottom w:val="0"/>
                          <w:divBdr>
                            <w:top w:val="none" w:sz="0" w:space="0" w:color="auto"/>
                            <w:left w:val="none" w:sz="0" w:space="0" w:color="auto"/>
                            <w:bottom w:val="none" w:sz="0" w:space="0" w:color="auto"/>
                            <w:right w:val="none" w:sz="0" w:space="0" w:color="auto"/>
                          </w:divBdr>
                        </w:div>
                        <w:div w:id="978221601">
                          <w:marLeft w:val="0"/>
                          <w:marRight w:val="0"/>
                          <w:marTop w:val="0"/>
                          <w:marBottom w:val="0"/>
                          <w:divBdr>
                            <w:top w:val="none" w:sz="0" w:space="0" w:color="auto"/>
                            <w:left w:val="none" w:sz="0" w:space="0" w:color="auto"/>
                            <w:bottom w:val="none" w:sz="0" w:space="0" w:color="auto"/>
                            <w:right w:val="none" w:sz="0" w:space="0" w:color="auto"/>
                          </w:divBdr>
                        </w:div>
                        <w:div w:id="1893616543">
                          <w:marLeft w:val="0"/>
                          <w:marRight w:val="0"/>
                          <w:marTop w:val="0"/>
                          <w:marBottom w:val="0"/>
                          <w:divBdr>
                            <w:top w:val="none" w:sz="0" w:space="0" w:color="auto"/>
                            <w:left w:val="none" w:sz="0" w:space="0" w:color="auto"/>
                            <w:bottom w:val="none" w:sz="0" w:space="0" w:color="auto"/>
                            <w:right w:val="none" w:sz="0" w:space="0" w:color="auto"/>
                          </w:divBdr>
                        </w:div>
                        <w:div w:id="91312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48442">
              <w:marLeft w:val="0"/>
              <w:marRight w:val="0"/>
              <w:marTop w:val="0"/>
              <w:marBottom w:val="0"/>
              <w:divBdr>
                <w:top w:val="none" w:sz="0" w:space="0" w:color="auto"/>
                <w:left w:val="none" w:sz="0" w:space="0" w:color="auto"/>
                <w:bottom w:val="none" w:sz="0" w:space="0" w:color="auto"/>
                <w:right w:val="none" w:sz="0" w:space="0" w:color="auto"/>
              </w:divBdr>
              <w:divsChild>
                <w:div w:id="2072188530">
                  <w:marLeft w:val="0"/>
                  <w:marRight w:val="0"/>
                  <w:marTop w:val="0"/>
                  <w:marBottom w:val="0"/>
                  <w:divBdr>
                    <w:top w:val="none" w:sz="0" w:space="0" w:color="auto"/>
                    <w:left w:val="none" w:sz="0" w:space="0" w:color="auto"/>
                    <w:bottom w:val="none" w:sz="0" w:space="0" w:color="auto"/>
                    <w:right w:val="none" w:sz="0" w:space="0" w:color="auto"/>
                  </w:divBdr>
                </w:div>
              </w:divsChild>
            </w:div>
            <w:div w:id="221602795">
              <w:marLeft w:val="0"/>
              <w:marRight w:val="0"/>
              <w:marTop w:val="0"/>
              <w:marBottom w:val="0"/>
              <w:divBdr>
                <w:top w:val="none" w:sz="0" w:space="0" w:color="auto"/>
                <w:left w:val="none" w:sz="0" w:space="0" w:color="auto"/>
                <w:bottom w:val="none" w:sz="0" w:space="0" w:color="auto"/>
                <w:right w:val="none" w:sz="0" w:space="0" w:color="auto"/>
              </w:divBdr>
              <w:divsChild>
                <w:div w:id="1997686530">
                  <w:marLeft w:val="0"/>
                  <w:marRight w:val="0"/>
                  <w:marTop w:val="0"/>
                  <w:marBottom w:val="0"/>
                  <w:divBdr>
                    <w:top w:val="none" w:sz="0" w:space="0" w:color="auto"/>
                    <w:left w:val="none" w:sz="0" w:space="0" w:color="auto"/>
                    <w:bottom w:val="none" w:sz="0" w:space="0" w:color="auto"/>
                    <w:right w:val="none" w:sz="0" w:space="0" w:color="auto"/>
                  </w:divBdr>
                  <w:divsChild>
                    <w:div w:id="10165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25233">
              <w:marLeft w:val="0"/>
              <w:marRight w:val="0"/>
              <w:marTop w:val="0"/>
              <w:marBottom w:val="0"/>
              <w:divBdr>
                <w:top w:val="none" w:sz="0" w:space="0" w:color="auto"/>
                <w:left w:val="none" w:sz="0" w:space="0" w:color="auto"/>
                <w:bottom w:val="none" w:sz="0" w:space="0" w:color="auto"/>
                <w:right w:val="none" w:sz="0" w:space="0" w:color="auto"/>
              </w:divBdr>
              <w:divsChild>
                <w:div w:id="599143464">
                  <w:marLeft w:val="0"/>
                  <w:marRight w:val="0"/>
                  <w:marTop w:val="0"/>
                  <w:marBottom w:val="0"/>
                  <w:divBdr>
                    <w:top w:val="none" w:sz="0" w:space="0" w:color="auto"/>
                    <w:left w:val="none" w:sz="0" w:space="0" w:color="auto"/>
                    <w:bottom w:val="none" w:sz="0" w:space="0" w:color="auto"/>
                    <w:right w:val="none" w:sz="0" w:space="0" w:color="auto"/>
                  </w:divBdr>
                </w:div>
              </w:divsChild>
            </w:div>
            <w:div w:id="1119373919">
              <w:marLeft w:val="0"/>
              <w:marRight w:val="0"/>
              <w:marTop w:val="0"/>
              <w:marBottom w:val="0"/>
              <w:divBdr>
                <w:top w:val="none" w:sz="0" w:space="0" w:color="auto"/>
                <w:left w:val="none" w:sz="0" w:space="0" w:color="auto"/>
                <w:bottom w:val="none" w:sz="0" w:space="0" w:color="auto"/>
                <w:right w:val="none" w:sz="0" w:space="0" w:color="auto"/>
              </w:divBdr>
              <w:divsChild>
                <w:div w:id="465129832">
                  <w:marLeft w:val="0"/>
                  <w:marRight w:val="0"/>
                  <w:marTop w:val="0"/>
                  <w:marBottom w:val="0"/>
                  <w:divBdr>
                    <w:top w:val="none" w:sz="0" w:space="0" w:color="auto"/>
                    <w:left w:val="none" w:sz="0" w:space="0" w:color="auto"/>
                    <w:bottom w:val="none" w:sz="0" w:space="0" w:color="auto"/>
                    <w:right w:val="none" w:sz="0" w:space="0" w:color="auto"/>
                  </w:divBdr>
                  <w:divsChild>
                    <w:div w:id="1394888944">
                      <w:marLeft w:val="0"/>
                      <w:marRight w:val="0"/>
                      <w:marTop w:val="0"/>
                      <w:marBottom w:val="0"/>
                      <w:divBdr>
                        <w:top w:val="none" w:sz="0" w:space="0" w:color="auto"/>
                        <w:left w:val="none" w:sz="0" w:space="0" w:color="auto"/>
                        <w:bottom w:val="none" w:sz="0" w:space="0" w:color="auto"/>
                        <w:right w:val="none" w:sz="0" w:space="0" w:color="auto"/>
                      </w:divBdr>
                      <w:divsChild>
                        <w:div w:id="124854356">
                          <w:marLeft w:val="0"/>
                          <w:marRight w:val="0"/>
                          <w:marTop w:val="0"/>
                          <w:marBottom w:val="0"/>
                          <w:divBdr>
                            <w:top w:val="none" w:sz="0" w:space="0" w:color="auto"/>
                            <w:left w:val="none" w:sz="0" w:space="0" w:color="auto"/>
                            <w:bottom w:val="none" w:sz="0" w:space="0" w:color="auto"/>
                            <w:right w:val="none" w:sz="0" w:space="0" w:color="auto"/>
                          </w:divBdr>
                        </w:div>
                        <w:div w:id="1528178655">
                          <w:marLeft w:val="0"/>
                          <w:marRight w:val="0"/>
                          <w:marTop w:val="0"/>
                          <w:marBottom w:val="0"/>
                          <w:divBdr>
                            <w:top w:val="none" w:sz="0" w:space="0" w:color="auto"/>
                            <w:left w:val="none" w:sz="0" w:space="0" w:color="auto"/>
                            <w:bottom w:val="none" w:sz="0" w:space="0" w:color="auto"/>
                            <w:right w:val="none" w:sz="0" w:space="0" w:color="auto"/>
                          </w:divBdr>
                        </w:div>
                        <w:div w:id="739786674">
                          <w:marLeft w:val="0"/>
                          <w:marRight w:val="0"/>
                          <w:marTop w:val="0"/>
                          <w:marBottom w:val="0"/>
                          <w:divBdr>
                            <w:top w:val="none" w:sz="0" w:space="0" w:color="auto"/>
                            <w:left w:val="none" w:sz="0" w:space="0" w:color="auto"/>
                            <w:bottom w:val="none" w:sz="0" w:space="0" w:color="auto"/>
                            <w:right w:val="none" w:sz="0" w:space="0" w:color="auto"/>
                          </w:divBdr>
                        </w:div>
                        <w:div w:id="1233154016">
                          <w:marLeft w:val="0"/>
                          <w:marRight w:val="0"/>
                          <w:marTop w:val="0"/>
                          <w:marBottom w:val="0"/>
                          <w:divBdr>
                            <w:top w:val="none" w:sz="0" w:space="0" w:color="auto"/>
                            <w:left w:val="none" w:sz="0" w:space="0" w:color="auto"/>
                            <w:bottom w:val="none" w:sz="0" w:space="0" w:color="auto"/>
                            <w:right w:val="none" w:sz="0" w:space="0" w:color="auto"/>
                          </w:divBdr>
                        </w:div>
                        <w:div w:id="114715548">
                          <w:marLeft w:val="0"/>
                          <w:marRight w:val="0"/>
                          <w:marTop w:val="0"/>
                          <w:marBottom w:val="0"/>
                          <w:divBdr>
                            <w:top w:val="none" w:sz="0" w:space="0" w:color="auto"/>
                            <w:left w:val="none" w:sz="0" w:space="0" w:color="auto"/>
                            <w:bottom w:val="none" w:sz="0" w:space="0" w:color="auto"/>
                            <w:right w:val="none" w:sz="0" w:space="0" w:color="auto"/>
                          </w:divBdr>
                        </w:div>
                        <w:div w:id="1167669630">
                          <w:marLeft w:val="0"/>
                          <w:marRight w:val="0"/>
                          <w:marTop w:val="0"/>
                          <w:marBottom w:val="0"/>
                          <w:divBdr>
                            <w:top w:val="none" w:sz="0" w:space="0" w:color="auto"/>
                            <w:left w:val="none" w:sz="0" w:space="0" w:color="auto"/>
                            <w:bottom w:val="none" w:sz="0" w:space="0" w:color="auto"/>
                            <w:right w:val="none" w:sz="0" w:space="0" w:color="auto"/>
                          </w:divBdr>
                        </w:div>
                        <w:div w:id="1027294951">
                          <w:marLeft w:val="0"/>
                          <w:marRight w:val="0"/>
                          <w:marTop w:val="0"/>
                          <w:marBottom w:val="0"/>
                          <w:divBdr>
                            <w:top w:val="none" w:sz="0" w:space="0" w:color="auto"/>
                            <w:left w:val="none" w:sz="0" w:space="0" w:color="auto"/>
                            <w:bottom w:val="none" w:sz="0" w:space="0" w:color="auto"/>
                            <w:right w:val="none" w:sz="0" w:space="0" w:color="auto"/>
                          </w:divBdr>
                        </w:div>
                        <w:div w:id="414477253">
                          <w:marLeft w:val="0"/>
                          <w:marRight w:val="0"/>
                          <w:marTop w:val="0"/>
                          <w:marBottom w:val="0"/>
                          <w:divBdr>
                            <w:top w:val="none" w:sz="0" w:space="0" w:color="auto"/>
                            <w:left w:val="none" w:sz="0" w:space="0" w:color="auto"/>
                            <w:bottom w:val="none" w:sz="0" w:space="0" w:color="auto"/>
                            <w:right w:val="none" w:sz="0" w:space="0" w:color="auto"/>
                          </w:divBdr>
                        </w:div>
                        <w:div w:id="98646721">
                          <w:marLeft w:val="0"/>
                          <w:marRight w:val="0"/>
                          <w:marTop w:val="0"/>
                          <w:marBottom w:val="0"/>
                          <w:divBdr>
                            <w:top w:val="none" w:sz="0" w:space="0" w:color="auto"/>
                            <w:left w:val="none" w:sz="0" w:space="0" w:color="auto"/>
                            <w:bottom w:val="none" w:sz="0" w:space="0" w:color="auto"/>
                            <w:right w:val="none" w:sz="0" w:space="0" w:color="auto"/>
                          </w:divBdr>
                        </w:div>
                        <w:div w:id="318459840">
                          <w:marLeft w:val="0"/>
                          <w:marRight w:val="0"/>
                          <w:marTop w:val="0"/>
                          <w:marBottom w:val="0"/>
                          <w:divBdr>
                            <w:top w:val="none" w:sz="0" w:space="0" w:color="auto"/>
                            <w:left w:val="none" w:sz="0" w:space="0" w:color="auto"/>
                            <w:bottom w:val="none" w:sz="0" w:space="0" w:color="auto"/>
                            <w:right w:val="none" w:sz="0" w:space="0" w:color="auto"/>
                          </w:divBdr>
                        </w:div>
                        <w:div w:id="317224488">
                          <w:marLeft w:val="0"/>
                          <w:marRight w:val="0"/>
                          <w:marTop w:val="0"/>
                          <w:marBottom w:val="0"/>
                          <w:divBdr>
                            <w:top w:val="none" w:sz="0" w:space="0" w:color="auto"/>
                            <w:left w:val="none" w:sz="0" w:space="0" w:color="auto"/>
                            <w:bottom w:val="none" w:sz="0" w:space="0" w:color="auto"/>
                            <w:right w:val="none" w:sz="0" w:space="0" w:color="auto"/>
                          </w:divBdr>
                        </w:div>
                        <w:div w:id="1170484403">
                          <w:marLeft w:val="0"/>
                          <w:marRight w:val="0"/>
                          <w:marTop w:val="0"/>
                          <w:marBottom w:val="0"/>
                          <w:divBdr>
                            <w:top w:val="none" w:sz="0" w:space="0" w:color="auto"/>
                            <w:left w:val="none" w:sz="0" w:space="0" w:color="auto"/>
                            <w:bottom w:val="none" w:sz="0" w:space="0" w:color="auto"/>
                            <w:right w:val="none" w:sz="0" w:space="0" w:color="auto"/>
                          </w:divBdr>
                        </w:div>
                        <w:div w:id="1632401044">
                          <w:marLeft w:val="0"/>
                          <w:marRight w:val="0"/>
                          <w:marTop w:val="0"/>
                          <w:marBottom w:val="0"/>
                          <w:divBdr>
                            <w:top w:val="none" w:sz="0" w:space="0" w:color="auto"/>
                            <w:left w:val="none" w:sz="0" w:space="0" w:color="auto"/>
                            <w:bottom w:val="none" w:sz="0" w:space="0" w:color="auto"/>
                            <w:right w:val="none" w:sz="0" w:space="0" w:color="auto"/>
                          </w:divBdr>
                        </w:div>
                        <w:div w:id="731386608">
                          <w:marLeft w:val="0"/>
                          <w:marRight w:val="0"/>
                          <w:marTop w:val="0"/>
                          <w:marBottom w:val="0"/>
                          <w:divBdr>
                            <w:top w:val="none" w:sz="0" w:space="0" w:color="auto"/>
                            <w:left w:val="none" w:sz="0" w:space="0" w:color="auto"/>
                            <w:bottom w:val="none" w:sz="0" w:space="0" w:color="auto"/>
                            <w:right w:val="none" w:sz="0" w:space="0" w:color="auto"/>
                          </w:divBdr>
                        </w:div>
                        <w:div w:id="345518339">
                          <w:marLeft w:val="0"/>
                          <w:marRight w:val="0"/>
                          <w:marTop w:val="0"/>
                          <w:marBottom w:val="0"/>
                          <w:divBdr>
                            <w:top w:val="none" w:sz="0" w:space="0" w:color="auto"/>
                            <w:left w:val="none" w:sz="0" w:space="0" w:color="auto"/>
                            <w:bottom w:val="none" w:sz="0" w:space="0" w:color="auto"/>
                            <w:right w:val="none" w:sz="0" w:space="0" w:color="auto"/>
                          </w:divBdr>
                        </w:div>
                        <w:div w:id="258563645">
                          <w:marLeft w:val="0"/>
                          <w:marRight w:val="0"/>
                          <w:marTop w:val="0"/>
                          <w:marBottom w:val="0"/>
                          <w:divBdr>
                            <w:top w:val="none" w:sz="0" w:space="0" w:color="auto"/>
                            <w:left w:val="none" w:sz="0" w:space="0" w:color="auto"/>
                            <w:bottom w:val="none" w:sz="0" w:space="0" w:color="auto"/>
                            <w:right w:val="none" w:sz="0" w:space="0" w:color="auto"/>
                          </w:divBdr>
                        </w:div>
                        <w:div w:id="1971550463">
                          <w:marLeft w:val="0"/>
                          <w:marRight w:val="0"/>
                          <w:marTop w:val="0"/>
                          <w:marBottom w:val="0"/>
                          <w:divBdr>
                            <w:top w:val="none" w:sz="0" w:space="0" w:color="auto"/>
                            <w:left w:val="none" w:sz="0" w:space="0" w:color="auto"/>
                            <w:bottom w:val="none" w:sz="0" w:space="0" w:color="auto"/>
                            <w:right w:val="none" w:sz="0" w:space="0" w:color="auto"/>
                          </w:divBdr>
                        </w:div>
                        <w:div w:id="1216040796">
                          <w:marLeft w:val="0"/>
                          <w:marRight w:val="0"/>
                          <w:marTop w:val="0"/>
                          <w:marBottom w:val="0"/>
                          <w:divBdr>
                            <w:top w:val="none" w:sz="0" w:space="0" w:color="auto"/>
                            <w:left w:val="none" w:sz="0" w:space="0" w:color="auto"/>
                            <w:bottom w:val="none" w:sz="0" w:space="0" w:color="auto"/>
                            <w:right w:val="none" w:sz="0" w:space="0" w:color="auto"/>
                          </w:divBdr>
                        </w:div>
                        <w:div w:id="511996698">
                          <w:marLeft w:val="0"/>
                          <w:marRight w:val="0"/>
                          <w:marTop w:val="0"/>
                          <w:marBottom w:val="0"/>
                          <w:divBdr>
                            <w:top w:val="none" w:sz="0" w:space="0" w:color="auto"/>
                            <w:left w:val="none" w:sz="0" w:space="0" w:color="auto"/>
                            <w:bottom w:val="none" w:sz="0" w:space="0" w:color="auto"/>
                            <w:right w:val="none" w:sz="0" w:space="0" w:color="auto"/>
                          </w:divBdr>
                        </w:div>
                        <w:div w:id="1929383362">
                          <w:marLeft w:val="0"/>
                          <w:marRight w:val="0"/>
                          <w:marTop w:val="0"/>
                          <w:marBottom w:val="0"/>
                          <w:divBdr>
                            <w:top w:val="none" w:sz="0" w:space="0" w:color="auto"/>
                            <w:left w:val="none" w:sz="0" w:space="0" w:color="auto"/>
                            <w:bottom w:val="none" w:sz="0" w:space="0" w:color="auto"/>
                            <w:right w:val="none" w:sz="0" w:space="0" w:color="auto"/>
                          </w:divBdr>
                        </w:div>
                        <w:div w:id="131321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7105">
              <w:marLeft w:val="0"/>
              <w:marRight w:val="0"/>
              <w:marTop w:val="0"/>
              <w:marBottom w:val="0"/>
              <w:divBdr>
                <w:top w:val="none" w:sz="0" w:space="0" w:color="auto"/>
                <w:left w:val="none" w:sz="0" w:space="0" w:color="auto"/>
                <w:bottom w:val="none" w:sz="0" w:space="0" w:color="auto"/>
                <w:right w:val="none" w:sz="0" w:space="0" w:color="auto"/>
              </w:divBdr>
              <w:divsChild>
                <w:div w:id="851648291">
                  <w:marLeft w:val="0"/>
                  <w:marRight w:val="0"/>
                  <w:marTop w:val="0"/>
                  <w:marBottom w:val="0"/>
                  <w:divBdr>
                    <w:top w:val="none" w:sz="0" w:space="0" w:color="auto"/>
                    <w:left w:val="none" w:sz="0" w:space="0" w:color="auto"/>
                    <w:bottom w:val="none" w:sz="0" w:space="0" w:color="auto"/>
                    <w:right w:val="none" w:sz="0" w:space="0" w:color="auto"/>
                  </w:divBdr>
                </w:div>
              </w:divsChild>
            </w:div>
            <w:div w:id="1238007188">
              <w:marLeft w:val="0"/>
              <w:marRight w:val="0"/>
              <w:marTop w:val="0"/>
              <w:marBottom w:val="0"/>
              <w:divBdr>
                <w:top w:val="none" w:sz="0" w:space="0" w:color="auto"/>
                <w:left w:val="none" w:sz="0" w:space="0" w:color="auto"/>
                <w:bottom w:val="none" w:sz="0" w:space="0" w:color="auto"/>
                <w:right w:val="none" w:sz="0" w:space="0" w:color="auto"/>
              </w:divBdr>
              <w:divsChild>
                <w:div w:id="525605093">
                  <w:marLeft w:val="0"/>
                  <w:marRight w:val="0"/>
                  <w:marTop w:val="0"/>
                  <w:marBottom w:val="0"/>
                  <w:divBdr>
                    <w:top w:val="none" w:sz="0" w:space="0" w:color="auto"/>
                    <w:left w:val="none" w:sz="0" w:space="0" w:color="auto"/>
                    <w:bottom w:val="none" w:sz="0" w:space="0" w:color="auto"/>
                    <w:right w:val="none" w:sz="0" w:space="0" w:color="auto"/>
                  </w:divBdr>
                  <w:divsChild>
                    <w:div w:id="197174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40627">
              <w:marLeft w:val="0"/>
              <w:marRight w:val="0"/>
              <w:marTop w:val="0"/>
              <w:marBottom w:val="0"/>
              <w:divBdr>
                <w:top w:val="none" w:sz="0" w:space="0" w:color="auto"/>
                <w:left w:val="none" w:sz="0" w:space="0" w:color="auto"/>
                <w:bottom w:val="none" w:sz="0" w:space="0" w:color="auto"/>
                <w:right w:val="none" w:sz="0" w:space="0" w:color="auto"/>
              </w:divBdr>
              <w:divsChild>
                <w:div w:id="1605067425">
                  <w:marLeft w:val="0"/>
                  <w:marRight w:val="0"/>
                  <w:marTop w:val="0"/>
                  <w:marBottom w:val="0"/>
                  <w:divBdr>
                    <w:top w:val="none" w:sz="0" w:space="0" w:color="auto"/>
                    <w:left w:val="none" w:sz="0" w:space="0" w:color="auto"/>
                    <w:bottom w:val="none" w:sz="0" w:space="0" w:color="auto"/>
                    <w:right w:val="none" w:sz="0" w:space="0" w:color="auto"/>
                  </w:divBdr>
                </w:div>
              </w:divsChild>
            </w:div>
            <w:div w:id="1133250609">
              <w:marLeft w:val="0"/>
              <w:marRight w:val="0"/>
              <w:marTop w:val="0"/>
              <w:marBottom w:val="0"/>
              <w:divBdr>
                <w:top w:val="none" w:sz="0" w:space="0" w:color="auto"/>
                <w:left w:val="none" w:sz="0" w:space="0" w:color="auto"/>
                <w:bottom w:val="none" w:sz="0" w:space="0" w:color="auto"/>
                <w:right w:val="none" w:sz="0" w:space="0" w:color="auto"/>
              </w:divBdr>
              <w:divsChild>
                <w:div w:id="1065176643">
                  <w:marLeft w:val="0"/>
                  <w:marRight w:val="0"/>
                  <w:marTop w:val="0"/>
                  <w:marBottom w:val="0"/>
                  <w:divBdr>
                    <w:top w:val="none" w:sz="0" w:space="0" w:color="auto"/>
                    <w:left w:val="none" w:sz="0" w:space="0" w:color="auto"/>
                    <w:bottom w:val="none" w:sz="0" w:space="0" w:color="auto"/>
                    <w:right w:val="none" w:sz="0" w:space="0" w:color="auto"/>
                  </w:divBdr>
                  <w:divsChild>
                    <w:div w:id="1028094819">
                      <w:marLeft w:val="0"/>
                      <w:marRight w:val="0"/>
                      <w:marTop w:val="0"/>
                      <w:marBottom w:val="0"/>
                      <w:divBdr>
                        <w:top w:val="none" w:sz="0" w:space="0" w:color="auto"/>
                        <w:left w:val="none" w:sz="0" w:space="0" w:color="auto"/>
                        <w:bottom w:val="none" w:sz="0" w:space="0" w:color="auto"/>
                        <w:right w:val="none" w:sz="0" w:space="0" w:color="auto"/>
                      </w:divBdr>
                      <w:divsChild>
                        <w:div w:id="410810219">
                          <w:marLeft w:val="0"/>
                          <w:marRight w:val="0"/>
                          <w:marTop w:val="0"/>
                          <w:marBottom w:val="0"/>
                          <w:divBdr>
                            <w:top w:val="none" w:sz="0" w:space="0" w:color="auto"/>
                            <w:left w:val="none" w:sz="0" w:space="0" w:color="auto"/>
                            <w:bottom w:val="none" w:sz="0" w:space="0" w:color="auto"/>
                            <w:right w:val="none" w:sz="0" w:space="0" w:color="auto"/>
                          </w:divBdr>
                        </w:div>
                        <w:div w:id="2108041101">
                          <w:marLeft w:val="0"/>
                          <w:marRight w:val="0"/>
                          <w:marTop w:val="0"/>
                          <w:marBottom w:val="0"/>
                          <w:divBdr>
                            <w:top w:val="none" w:sz="0" w:space="0" w:color="auto"/>
                            <w:left w:val="none" w:sz="0" w:space="0" w:color="auto"/>
                            <w:bottom w:val="none" w:sz="0" w:space="0" w:color="auto"/>
                            <w:right w:val="none" w:sz="0" w:space="0" w:color="auto"/>
                          </w:divBdr>
                        </w:div>
                        <w:div w:id="1675188206">
                          <w:marLeft w:val="0"/>
                          <w:marRight w:val="0"/>
                          <w:marTop w:val="0"/>
                          <w:marBottom w:val="0"/>
                          <w:divBdr>
                            <w:top w:val="none" w:sz="0" w:space="0" w:color="auto"/>
                            <w:left w:val="none" w:sz="0" w:space="0" w:color="auto"/>
                            <w:bottom w:val="none" w:sz="0" w:space="0" w:color="auto"/>
                            <w:right w:val="none" w:sz="0" w:space="0" w:color="auto"/>
                          </w:divBdr>
                        </w:div>
                        <w:div w:id="1866404055">
                          <w:marLeft w:val="0"/>
                          <w:marRight w:val="0"/>
                          <w:marTop w:val="0"/>
                          <w:marBottom w:val="0"/>
                          <w:divBdr>
                            <w:top w:val="none" w:sz="0" w:space="0" w:color="auto"/>
                            <w:left w:val="none" w:sz="0" w:space="0" w:color="auto"/>
                            <w:bottom w:val="none" w:sz="0" w:space="0" w:color="auto"/>
                            <w:right w:val="none" w:sz="0" w:space="0" w:color="auto"/>
                          </w:divBdr>
                        </w:div>
                        <w:div w:id="373164318">
                          <w:marLeft w:val="0"/>
                          <w:marRight w:val="0"/>
                          <w:marTop w:val="0"/>
                          <w:marBottom w:val="0"/>
                          <w:divBdr>
                            <w:top w:val="none" w:sz="0" w:space="0" w:color="auto"/>
                            <w:left w:val="none" w:sz="0" w:space="0" w:color="auto"/>
                            <w:bottom w:val="none" w:sz="0" w:space="0" w:color="auto"/>
                            <w:right w:val="none" w:sz="0" w:space="0" w:color="auto"/>
                          </w:divBdr>
                        </w:div>
                        <w:div w:id="1312559935">
                          <w:marLeft w:val="0"/>
                          <w:marRight w:val="0"/>
                          <w:marTop w:val="0"/>
                          <w:marBottom w:val="0"/>
                          <w:divBdr>
                            <w:top w:val="none" w:sz="0" w:space="0" w:color="auto"/>
                            <w:left w:val="none" w:sz="0" w:space="0" w:color="auto"/>
                            <w:bottom w:val="none" w:sz="0" w:space="0" w:color="auto"/>
                            <w:right w:val="none" w:sz="0" w:space="0" w:color="auto"/>
                          </w:divBdr>
                        </w:div>
                        <w:div w:id="1773354105">
                          <w:marLeft w:val="0"/>
                          <w:marRight w:val="0"/>
                          <w:marTop w:val="0"/>
                          <w:marBottom w:val="0"/>
                          <w:divBdr>
                            <w:top w:val="none" w:sz="0" w:space="0" w:color="auto"/>
                            <w:left w:val="none" w:sz="0" w:space="0" w:color="auto"/>
                            <w:bottom w:val="none" w:sz="0" w:space="0" w:color="auto"/>
                            <w:right w:val="none" w:sz="0" w:space="0" w:color="auto"/>
                          </w:divBdr>
                        </w:div>
                        <w:div w:id="2124418635">
                          <w:marLeft w:val="0"/>
                          <w:marRight w:val="0"/>
                          <w:marTop w:val="0"/>
                          <w:marBottom w:val="0"/>
                          <w:divBdr>
                            <w:top w:val="none" w:sz="0" w:space="0" w:color="auto"/>
                            <w:left w:val="none" w:sz="0" w:space="0" w:color="auto"/>
                            <w:bottom w:val="none" w:sz="0" w:space="0" w:color="auto"/>
                            <w:right w:val="none" w:sz="0" w:space="0" w:color="auto"/>
                          </w:divBdr>
                        </w:div>
                        <w:div w:id="1695108307">
                          <w:marLeft w:val="0"/>
                          <w:marRight w:val="0"/>
                          <w:marTop w:val="0"/>
                          <w:marBottom w:val="0"/>
                          <w:divBdr>
                            <w:top w:val="none" w:sz="0" w:space="0" w:color="auto"/>
                            <w:left w:val="none" w:sz="0" w:space="0" w:color="auto"/>
                            <w:bottom w:val="none" w:sz="0" w:space="0" w:color="auto"/>
                            <w:right w:val="none" w:sz="0" w:space="0" w:color="auto"/>
                          </w:divBdr>
                        </w:div>
                        <w:div w:id="1225724412">
                          <w:marLeft w:val="0"/>
                          <w:marRight w:val="0"/>
                          <w:marTop w:val="0"/>
                          <w:marBottom w:val="0"/>
                          <w:divBdr>
                            <w:top w:val="none" w:sz="0" w:space="0" w:color="auto"/>
                            <w:left w:val="none" w:sz="0" w:space="0" w:color="auto"/>
                            <w:bottom w:val="none" w:sz="0" w:space="0" w:color="auto"/>
                            <w:right w:val="none" w:sz="0" w:space="0" w:color="auto"/>
                          </w:divBdr>
                        </w:div>
                        <w:div w:id="2109305085">
                          <w:marLeft w:val="0"/>
                          <w:marRight w:val="0"/>
                          <w:marTop w:val="0"/>
                          <w:marBottom w:val="0"/>
                          <w:divBdr>
                            <w:top w:val="none" w:sz="0" w:space="0" w:color="auto"/>
                            <w:left w:val="none" w:sz="0" w:space="0" w:color="auto"/>
                            <w:bottom w:val="none" w:sz="0" w:space="0" w:color="auto"/>
                            <w:right w:val="none" w:sz="0" w:space="0" w:color="auto"/>
                          </w:divBdr>
                        </w:div>
                        <w:div w:id="901910273">
                          <w:marLeft w:val="0"/>
                          <w:marRight w:val="0"/>
                          <w:marTop w:val="0"/>
                          <w:marBottom w:val="0"/>
                          <w:divBdr>
                            <w:top w:val="none" w:sz="0" w:space="0" w:color="auto"/>
                            <w:left w:val="none" w:sz="0" w:space="0" w:color="auto"/>
                            <w:bottom w:val="none" w:sz="0" w:space="0" w:color="auto"/>
                            <w:right w:val="none" w:sz="0" w:space="0" w:color="auto"/>
                          </w:divBdr>
                        </w:div>
                        <w:div w:id="589118584">
                          <w:marLeft w:val="0"/>
                          <w:marRight w:val="0"/>
                          <w:marTop w:val="0"/>
                          <w:marBottom w:val="0"/>
                          <w:divBdr>
                            <w:top w:val="none" w:sz="0" w:space="0" w:color="auto"/>
                            <w:left w:val="none" w:sz="0" w:space="0" w:color="auto"/>
                            <w:bottom w:val="none" w:sz="0" w:space="0" w:color="auto"/>
                            <w:right w:val="none" w:sz="0" w:space="0" w:color="auto"/>
                          </w:divBdr>
                        </w:div>
                        <w:div w:id="1569070740">
                          <w:marLeft w:val="0"/>
                          <w:marRight w:val="0"/>
                          <w:marTop w:val="0"/>
                          <w:marBottom w:val="0"/>
                          <w:divBdr>
                            <w:top w:val="none" w:sz="0" w:space="0" w:color="auto"/>
                            <w:left w:val="none" w:sz="0" w:space="0" w:color="auto"/>
                            <w:bottom w:val="none" w:sz="0" w:space="0" w:color="auto"/>
                            <w:right w:val="none" w:sz="0" w:space="0" w:color="auto"/>
                          </w:divBdr>
                        </w:div>
                        <w:div w:id="827209808">
                          <w:marLeft w:val="0"/>
                          <w:marRight w:val="0"/>
                          <w:marTop w:val="0"/>
                          <w:marBottom w:val="0"/>
                          <w:divBdr>
                            <w:top w:val="none" w:sz="0" w:space="0" w:color="auto"/>
                            <w:left w:val="none" w:sz="0" w:space="0" w:color="auto"/>
                            <w:bottom w:val="none" w:sz="0" w:space="0" w:color="auto"/>
                            <w:right w:val="none" w:sz="0" w:space="0" w:color="auto"/>
                          </w:divBdr>
                        </w:div>
                        <w:div w:id="1779525029">
                          <w:marLeft w:val="0"/>
                          <w:marRight w:val="0"/>
                          <w:marTop w:val="0"/>
                          <w:marBottom w:val="0"/>
                          <w:divBdr>
                            <w:top w:val="none" w:sz="0" w:space="0" w:color="auto"/>
                            <w:left w:val="none" w:sz="0" w:space="0" w:color="auto"/>
                            <w:bottom w:val="none" w:sz="0" w:space="0" w:color="auto"/>
                            <w:right w:val="none" w:sz="0" w:space="0" w:color="auto"/>
                          </w:divBdr>
                        </w:div>
                        <w:div w:id="493300251">
                          <w:marLeft w:val="0"/>
                          <w:marRight w:val="0"/>
                          <w:marTop w:val="0"/>
                          <w:marBottom w:val="0"/>
                          <w:divBdr>
                            <w:top w:val="none" w:sz="0" w:space="0" w:color="auto"/>
                            <w:left w:val="none" w:sz="0" w:space="0" w:color="auto"/>
                            <w:bottom w:val="none" w:sz="0" w:space="0" w:color="auto"/>
                            <w:right w:val="none" w:sz="0" w:space="0" w:color="auto"/>
                          </w:divBdr>
                        </w:div>
                        <w:div w:id="1327710616">
                          <w:marLeft w:val="0"/>
                          <w:marRight w:val="0"/>
                          <w:marTop w:val="0"/>
                          <w:marBottom w:val="0"/>
                          <w:divBdr>
                            <w:top w:val="none" w:sz="0" w:space="0" w:color="auto"/>
                            <w:left w:val="none" w:sz="0" w:space="0" w:color="auto"/>
                            <w:bottom w:val="none" w:sz="0" w:space="0" w:color="auto"/>
                            <w:right w:val="none" w:sz="0" w:space="0" w:color="auto"/>
                          </w:divBdr>
                        </w:div>
                        <w:div w:id="174536220">
                          <w:marLeft w:val="0"/>
                          <w:marRight w:val="0"/>
                          <w:marTop w:val="0"/>
                          <w:marBottom w:val="0"/>
                          <w:divBdr>
                            <w:top w:val="none" w:sz="0" w:space="0" w:color="auto"/>
                            <w:left w:val="none" w:sz="0" w:space="0" w:color="auto"/>
                            <w:bottom w:val="none" w:sz="0" w:space="0" w:color="auto"/>
                            <w:right w:val="none" w:sz="0" w:space="0" w:color="auto"/>
                          </w:divBdr>
                        </w:div>
                        <w:div w:id="1938756202">
                          <w:marLeft w:val="0"/>
                          <w:marRight w:val="0"/>
                          <w:marTop w:val="0"/>
                          <w:marBottom w:val="0"/>
                          <w:divBdr>
                            <w:top w:val="none" w:sz="0" w:space="0" w:color="auto"/>
                            <w:left w:val="none" w:sz="0" w:space="0" w:color="auto"/>
                            <w:bottom w:val="none" w:sz="0" w:space="0" w:color="auto"/>
                            <w:right w:val="none" w:sz="0" w:space="0" w:color="auto"/>
                          </w:divBdr>
                        </w:div>
                        <w:div w:id="1776055414">
                          <w:marLeft w:val="0"/>
                          <w:marRight w:val="0"/>
                          <w:marTop w:val="0"/>
                          <w:marBottom w:val="0"/>
                          <w:divBdr>
                            <w:top w:val="none" w:sz="0" w:space="0" w:color="auto"/>
                            <w:left w:val="none" w:sz="0" w:space="0" w:color="auto"/>
                            <w:bottom w:val="none" w:sz="0" w:space="0" w:color="auto"/>
                            <w:right w:val="none" w:sz="0" w:space="0" w:color="auto"/>
                          </w:divBdr>
                        </w:div>
                        <w:div w:id="1930192584">
                          <w:marLeft w:val="0"/>
                          <w:marRight w:val="0"/>
                          <w:marTop w:val="0"/>
                          <w:marBottom w:val="0"/>
                          <w:divBdr>
                            <w:top w:val="none" w:sz="0" w:space="0" w:color="auto"/>
                            <w:left w:val="none" w:sz="0" w:space="0" w:color="auto"/>
                            <w:bottom w:val="none" w:sz="0" w:space="0" w:color="auto"/>
                            <w:right w:val="none" w:sz="0" w:space="0" w:color="auto"/>
                          </w:divBdr>
                        </w:div>
                        <w:div w:id="626736369">
                          <w:marLeft w:val="0"/>
                          <w:marRight w:val="0"/>
                          <w:marTop w:val="0"/>
                          <w:marBottom w:val="0"/>
                          <w:divBdr>
                            <w:top w:val="none" w:sz="0" w:space="0" w:color="auto"/>
                            <w:left w:val="none" w:sz="0" w:space="0" w:color="auto"/>
                            <w:bottom w:val="none" w:sz="0" w:space="0" w:color="auto"/>
                            <w:right w:val="none" w:sz="0" w:space="0" w:color="auto"/>
                          </w:divBdr>
                        </w:div>
                        <w:div w:id="180779687">
                          <w:marLeft w:val="0"/>
                          <w:marRight w:val="0"/>
                          <w:marTop w:val="0"/>
                          <w:marBottom w:val="0"/>
                          <w:divBdr>
                            <w:top w:val="none" w:sz="0" w:space="0" w:color="auto"/>
                            <w:left w:val="none" w:sz="0" w:space="0" w:color="auto"/>
                            <w:bottom w:val="none" w:sz="0" w:space="0" w:color="auto"/>
                            <w:right w:val="none" w:sz="0" w:space="0" w:color="auto"/>
                          </w:divBdr>
                        </w:div>
                        <w:div w:id="273484311">
                          <w:marLeft w:val="0"/>
                          <w:marRight w:val="0"/>
                          <w:marTop w:val="0"/>
                          <w:marBottom w:val="0"/>
                          <w:divBdr>
                            <w:top w:val="none" w:sz="0" w:space="0" w:color="auto"/>
                            <w:left w:val="none" w:sz="0" w:space="0" w:color="auto"/>
                            <w:bottom w:val="none" w:sz="0" w:space="0" w:color="auto"/>
                            <w:right w:val="none" w:sz="0" w:space="0" w:color="auto"/>
                          </w:divBdr>
                        </w:div>
                        <w:div w:id="3497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87688">
              <w:marLeft w:val="0"/>
              <w:marRight w:val="0"/>
              <w:marTop w:val="0"/>
              <w:marBottom w:val="0"/>
              <w:divBdr>
                <w:top w:val="none" w:sz="0" w:space="0" w:color="auto"/>
                <w:left w:val="none" w:sz="0" w:space="0" w:color="auto"/>
                <w:bottom w:val="none" w:sz="0" w:space="0" w:color="auto"/>
                <w:right w:val="none" w:sz="0" w:space="0" w:color="auto"/>
              </w:divBdr>
              <w:divsChild>
                <w:div w:id="820539701">
                  <w:marLeft w:val="0"/>
                  <w:marRight w:val="0"/>
                  <w:marTop w:val="0"/>
                  <w:marBottom w:val="0"/>
                  <w:divBdr>
                    <w:top w:val="none" w:sz="0" w:space="0" w:color="auto"/>
                    <w:left w:val="none" w:sz="0" w:space="0" w:color="auto"/>
                    <w:bottom w:val="none" w:sz="0" w:space="0" w:color="auto"/>
                    <w:right w:val="none" w:sz="0" w:space="0" w:color="auto"/>
                  </w:divBdr>
                </w:div>
              </w:divsChild>
            </w:div>
            <w:div w:id="1726103697">
              <w:marLeft w:val="0"/>
              <w:marRight w:val="0"/>
              <w:marTop w:val="0"/>
              <w:marBottom w:val="0"/>
              <w:divBdr>
                <w:top w:val="none" w:sz="0" w:space="0" w:color="auto"/>
                <w:left w:val="none" w:sz="0" w:space="0" w:color="auto"/>
                <w:bottom w:val="none" w:sz="0" w:space="0" w:color="auto"/>
                <w:right w:val="none" w:sz="0" w:space="0" w:color="auto"/>
              </w:divBdr>
              <w:divsChild>
                <w:div w:id="1285816775">
                  <w:marLeft w:val="0"/>
                  <w:marRight w:val="0"/>
                  <w:marTop w:val="0"/>
                  <w:marBottom w:val="0"/>
                  <w:divBdr>
                    <w:top w:val="none" w:sz="0" w:space="0" w:color="auto"/>
                    <w:left w:val="none" w:sz="0" w:space="0" w:color="auto"/>
                    <w:bottom w:val="none" w:sz="0" w:space="0" w:color="auto"/>
                    <w:right w:val="none" w:sz="0" w:space="0" w:color="auto"/>
                  </w:divBdr>
                </w:div>
              </w:divsChild>
            </w:div>
            <w:div w:id="981471623">
              <w:marLeft w:val="0"/>
              <w:marRight w:val="0"/>
              <w:marTop w:val="0"/>
              <w:marBottom w:val="0"/>
              <w:divBdr>
                <w:top w:val="none" w:sz="0" w:space="0" w:color="auto"/>
                <w:left w:val="none" w:sz="0" w:space="0" w:color="auto"/>
                <w:bottom w:val="none" w:sz="0" w:space="0" w:color="auto"/>
                <w:right w:val="none" w:sz="0" w:space="0" w:color="auto"/>
              </w:divBdr>
              <w:divsChild>
                <w:div w:id="463931253">
                  <w:marLeft w:val="0"/>
                  <w:marRight w:val="0"/>
                  <w:marTop w:val="0"/>
                  <w:marBottom w:val="0"/>
                  <w:divBdr>
                    <w:top w:val="none" w:sz="0" w:space="0" w:color="auto"/>
                    <w:left w:val="none" w:sz="0" w:space="0" w:color="auto"/>
                    <w:bottom w:val="none" w:sz="0" w:space="0" w:color="auto"/>
                    <w:right w:val="none" w:sz="0" w:space="0" w:color="auto"/>
                  </w:divBdr>
                </w:div>
              </w:divsChild>
            </w:div>
            <w:div w:id="2049603878">
              <w:marLeft w:val="0"/>
              <w:marRight w:val="0"/>
              <w:marTop w:val="0"/>
              <w:marBottom w:val="0"/>
              <w:divBdr>
                <w:top w:val="none" w:sz="0" w:space="0" w:color="auto"/>
                <w:left w:val="none" w:sz="0" w:space="0" w:color="auto"/>
                <w:bottom w:val="none" w:sz="0" w:space="0" w:color="auto"/>
                <w:right w:val="none" w:sz="0" w:space="0" w:color="auto"/>
              </w:divBdr>
              <w:divsChild>
                <w:div w:id="853882374">
                  <w:marLeft w:val="0"/>
                  <w:marRight w:val="0"/>
                  <w:marTop w:val="0"/>
                  <w:marBottom w:val="0"/>
                  <w:divBdr>
                    <w:top w:val="none" w:sz="0" w:space="0" w:color="auto"/>
                    <w:left w:val="none" w:sz="0" w:space="0" w:color="auto"/>
                    <w:bottom w:val="none" w:sz="0" w:space="0" w:color="auto"/>
                    <w:right w:val="none" w:sz="0" w:space="0" w:color="auto"/>
                  </w:divBdr>
                </w:div>
              </w:divsChild>
            </w:div>
            <w:div w:id="341319373">
              <w:marLeft w:val="0"/>
              <w:marRight w:val="0"/>
              <w:marTop w:val="0"/>
              <w:marBottom w:val="0"/>
              <w:divBdr>
                <w:top w:val="none" w:sz="0" w:space="0" w:color="auto"/>
                <w:left w:val="none" w:sz="0" w:space="0" w:color="auto"/>
                <w:bottom w:val="none" w:sz="0" w:space="0" w:color="auto"/>
                <w:right w:val="none" w:sz="0" w:space="0" w:color="auto"/>
              </w:divBdr>
              <w:divsChild>
                <w:div w:id="1668094048">
                  <w:marLeft w:val="0"/>
                  <w:marRight w:val="0"/>
                  <w:marTop w:val="0"/>
                  <w:marBottom w:val="0"/>
                  <w:divBdr>
                    <w:top w:val="none" w:sz="0" w:space="0" w:color="auto"/>
                    <w:left w:val="none" w:sz="0" w:space="0" w:color="auto"/>
                    <w:bottom w:val="none" w:sz="0" w:space="0" w:color="auto"/>
                    <w:right w:val="none" w:sz="0" w:space="0" w:color="auto"/>
                  </w:divBdr>
                </w:div>
              </w:divsChild>
            </w:div>
            <w:div w:id="1096294519">
              <w:marLeft w:val="0"/>
              <w:marRight w:val="0"/>
              <w:marTop w:val="0"/>
              <w:marBottom w:val="0"/>
              <w:divBdr>
                <w:top w:val="none" w:sz="0" w:space="0" w:color="auto"/>
                <w:left w:val="none" w:sz="0" w:space="0" w:color="auto"/>
                <w:bottom w:val="none" w:sz="0" w:space="0" w:color="auto"/>
                <w:right w:val="none" w:sz="0" w:space="0" w:color="auto"/>
              </w:divBdr>
              <w:divsChild>
                <w:div w:id="756679284">
                  <w:marLeft w:val="0"/>
                  <w:marRight w:val="0"/>
                  <w:marTop w:val="0"/>
                  <w:marBottom w:val="0"/>
                  <w:divBdr>
                    <w:top w:val="none" w:sz="0" w:space="0" w:color="auto"/>
                    <w:left w:val="none" w:sz="0" w:space="0" w:color="auto"/>
                    <w:bottom w:val="none" w:sz="0" w:space="0" w:color="auto"/>
                    <w:right w:val="none" w:sz="0" w:space="0" w:color="auto"/>
                  </w:divBdr>
                </w:div>
              </w:divsChild>
            </w:div>
            <w:div w:id="450586582">
              <w:marLeft w:val="0"/>
              <w:marRight w:val="0"/>
              <w:marTop w:val="0"/>
              <w:marBottom w:val="0"/>
              <w:divBdr>
                <w:top w:val="none" w:sz="0" w:space="0" w:color="auto"/>
                <w:left w:val="none" w:sz="0" w:space="0" w:color="auto"/>
                <w:bottom w:val="none" w:sz="0" w:space="0" w:color="auto"/>
                <w:right w:val="none" w:sz="0" w:space="0" w:color="auto"/>
              </w:divBdr>
              <w:divsChild>
                <w:div w:id="32315261">
                  <w:marLeft w:val="0"/>
                  <w:marRight w:val="0"/>
                  <w:marTop w:val="0"/>
                  <w:marBottom w:val="0"/>
                  <w:divBdr>
                    <w:top w:val="none" w:sz="0" w:space="0" w:color="auto"/>
                    <w:left w:val="none" w:sz="0" w:space="0" w:color="auto"/>
                    <w:bottom w:val="none" w:sz="0" w:space="0" w:color="auto"/>
                    <w:right w:val="none" w:sz="0" w:space="0" w:color="auto"/>
                  </w:divBdr>
                </w:div>
              </w:divsChild>
            </w:div>
            <w:div w:id="1573736811">
              <w:marLeft w:val="0"/>
              <w:marRight w:val="0"/>
              <w:marTop w:val="0"/>
              <w:marBottom w:val="0"/>
              <w:divBdr>
                <w:top w:val="none" w:sz="0" w:space="0" w:color="auto"/>
                <w:left w:val="none" w:sz="0" w:space="0" w:color="auto"/>
                <w:bottom w:val="none" w:sz="0" w:space="0" w:color="auto"/>
                <w:right w:val="none" w:sz="0" w:space="0" w:color="auto"/>
              </w:divBdr>
              <w:divsChild>
                <w:div w:id="1193804886">
                  <w:marLeft w:val="0"/>
                  <w:marRight w:val="0"/>
                  <w:marTop w:val="0"/>
                  <w:marBottom w:val="0"/>
                  <w:divBdr>
                    <w:top w:val="none" w:sz="0" w:space="0" w:color="auto"/>
                    <w:left w:val="none" w:sz="0" w:space="0" w:color="auto"/>
                    <w:bottom w:val="none" w:sz="0" w:space="0" w:color="auto"/>
                    <w:right w:val="none" w:sz="0" w:space="0" w:color="auto"/>
                  </w:divBdr>
                  <w:divsChild>
                    <w:div w:id="15330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337">
              <w:marLeft w:val="0"/>
              <w:marRight w:val="0"/>
              <w:marTop w:val="0"/>
              <w:marBottom w:val="0"/>
              <w:divBdr>
                <w:top w:val="none" w:sz="0" w:space="0" w:color="auto"/>
                <w:left w:val="none" w:sz="0" w:space="0" w:color="auto"/>
                <w:bottom w:val="none" w:sz="0" w:space="0" w:color="auto"/>
                <w:right w:val="none" w:sz="0" w:space="0" w:color="auto"/>
              </w:divBdr>
              <w:divsChild>
                <w:div w:id="1876386496">
                  <w:marLeft w:val="0"/>
                  <w:marRight w:val="0"/>
                  <w:marTop w:val="0"/>
                  <w:marBottom w:val="0"/>
                  <w:divBdr>
                    <w:top w:val="none" w:sz="0" w:space="0" w:color="auto"/>
                    <w:left w:val="none" w:sz="0" w:space="0" w:color="auto"/>
                    <w:bottom w:val="none" w:sz="0" w:space="0" w:color="auto"/>
                    <w:right w:val="none" w:sz="0" w:space="0" w:color="auto"/>
                  </w:divBdr>
                </w:div>
              </w:divsChild>
            </w:div>
            <w:div w:id="138500610">
              <w:marLeft w:val="0"/>
              <w:marRight w:val="0"/>
              <w:marTop w:val="0"/>
              <w:marBottom w:val="0"/>
              <w:divBdr>
                <w:top w:val="none" w:sz="0" w:space="0" w:color="auto"/>
                <w:left w:val="none" w:sz="0" w:space="0" w:color="auto"/>
                <w:bottom w:val="none" w:sz="0" w:space="0" w:color="auto"/>
                <w:right w:val="none" w:sz="0" w:space="0" w:color="auto"/>
              </w:divBdr>
              <w:divsChild>
                <w:div w:id="1746342954">
                  <w:marLeft w:val="0"/>
                  <w:marRight w:val="0"/>
                  <w:marTop w:val="0"/>
                  <w:marBottom w:val="0"/>
                  <w:divBdr>
                    <w:top w:val="none" w:sz="0" w:space="0" w:color="auto"/>
                    <w:left w:val="none" w:sz="0" w:space="0" w:color="auto"/>
                    <w:bottom w:val="none" w:sz="0" w:space="0" w:color="auto"/>
                    <w:right w:val="none" w:sz="0" w:space="0" w:color="auto"/>
                  </w:divBdr>
                  <w:divsChild>
                    <w:div w:id="1837576158">
                      <w:marLeft w:val="0"/>
                      <w:marRight w:val="0"/>
                      <w:marTop w:val="0"/>
                      <w:marBottom w:val="0"/>
                      <w:divBdr>
                        <w:top w:val="none" w:sz="0" w:space="0" w:color="auto"/>
                        <w:left w:val="none" w:sz="0" w:space="0" w:color="auto"/>
                        <w:bottom w:val="none" w:sz="0" w:space="0" w:color="auto"/>
                        <w:right w:val="none" w:sz="0" w:space="0" w:color="auto"/>
                      </w:divBdr>
                      <w:divsChild>
                        <w:div w:id="664627260">
                          <w:marLeft w:val="0"/>
                          <w:marRight w:val="0"/>
                          <w:marTop w:val="0"/>
                          <w:marBottom w:val="0"/>
                          <w:divBdr>
                            <w:top w:val="none" w:sz="0" w:space="0" w:color="auto"/>
                            <w:left w:val="none" w:sz="0" w:space="0" w:color="auto"/>
                            <w:bottom w:val="none" w:sz="0" w:space="0" w:color="auto"/>
                            <w:right w:val="none" w:sz="0" w:space="0" w:color="auto"/>
                          </w:divBdr>
                        </w:div>
                        <w:div w:id="206317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463888">
              <w:marLeft w:val="0"/>
              <w:marRight w:val="0"/>
              <w:marTop w:val="0"/>
              <w:marBottom w:val="0"/>
              <w:divBdr>
                <w:top w:val="none" w:sz="0" w:space="0" w:color="auto"/>
                <w:left w:val="none" w:sz="0" w:space="0" w:color="auto"/>
                <w:bottom w:val="none" w:sz="0" w:space="0" w:color="auto"/>
                <w:right w:val="none" w:sz="0" w:space="0" w:color="auto"/>
              </w:divBdr>
              <w:divsChild>
                <w:div w:id="1178272999">
                  <w:marLeft w:val="0"/>
                  <w:marRight w:val="0"/>
                  <w:marTop w:val="0"/>
                  <w:marBottom w:val="0"/>
                  <w:divBdr>
                    <w:top w:val="none" w:sz="0" w:space="0" w:color="auto"/>
                    <w:left w:val="none" w:sz="0" w:space="0" w:color="auto"/>
                    <w:bottom w:val="none" w:sz="0" w:space="0" w:color="auto"/>
                    <w:right w:val="none" w:sz="0" w:space="0" w:color="auto"/>
                  </w:divBdr>
                  <w:divsChild>
                    <w:div w:id="146165307">
                      <w:marLeft w:val="0"/>
                      <w:marRight w:val="0"/>
                      <w:marTop w:val="0"/>
                      <w:marBottom w:val="0"/>
                      <w:divBdr>
                        <w:top w:val="none" w:sz="0" w:space="0" w:color="auto"/>
                        <w:left w:val="none" w:sz="0" w:space="0" w:color="auto"/>
                        <w:bottom w:val="none" w:sz="0" w:space="0" w:color="auto"/>
                        <w:right w:val="none" w:sz="0" w:space="0" w:color="auto"/>
                      </w:divBdr>
                      <w:divsChild>
                        <w:div w:id="140190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hyperlink" Target="mailto:Madeleine.CarcamoReyes@fairfaxcounty.gov" TargetMode="External"/><Relationship Id="rId26" Type="http://schemas.openxmlformats.org/officeDocument/2006/relationships/image" Target="media/image8.jpeg"/><Relationship Id="rId39" Type="http://schemas.openxmlformats.org/officeDocument/2006/relationships/hyperlink" Target="https://www.fairfaxcounty.gov/clerkservices/ways-provide-public-hearing-testimony" TargetMode="External"/><Relationship Id="rId21" Type="http://schemas.openxmlformats.org/officeDocument/2006/relationships/hyperlink" Target="https://www.flickr.com/photos/fairfaxcounty/53658880160/in/album-72177720316255622/" TargetMode="External"/><Relationship Id="rId34" Type="http://schemas.openxmlformats.org/officeDocument/2006/relationships/hyperlink" Target="https://www.fairfaxcounty.gov/boardofsupervisors/sites/boardofsupervisors/files/Assets/meeting-materials/2024/April16-Board-Package.pdf" TargetMode="External"/><Relationship Id="rId42" Type="http://schemas.openxmlformats.org/officeDocument/2006/relationships/hyperlink" Target="https://www.fairfaxcounty.gov/clerkservices/ways-provide-public-hearing-testimony" TargetMode="External"/><Relationship Id="rId47" Type="http://schemas.openxmlformats.org/officeDocument/2006/relationships/hyperlink" Target="https://gcc02.safelinks.protection.outlook.com/?url=https%3A%2F%2Fplus.fairfaxcounty.gov%2FCitizenAccess%2FCap%2FCapDetail.aspx%3FModule%3DZoning%26TabName%3DZoning%26capID1%3DREC22%26capID2%3D00000%26capID3%3D00CMB%26agencyCode%3DFFX&amp;data=05%7C02%7CCassidy.Donaghy%40fairfaxcounty.gov%7C2625e55aeaa2438e4d9d08dc5f0a0244%7Ca26156cb5d6f41729d7d934eb0a7b275%7C0%7C0%7C638489743802474585%7CUnknown%7CTWFpbGZsb3d8eyJWIjoiMC4wLjAwMDAiLCJQIjoiV2luMzIiLCJBTiI6Ik1haWwiLCJXVCI6Mn0%3D%7C0%7C%7C%7C&amp;sdata=NK0KZ6%2B5LxBQBDA755KLC1ec9rMULL9gfS93sTrT2GY%3D&amp;reserved=0" TargetMode="External"/><Relationship Id="rId50" Type="http://schemas.openxmlformats.org/officeDocument/2006/relationships/hyperlink" Target="https://gcc02.safelinks.protection.outlook.com/?url=https%3A%2F%2Fplus.fairfaxcounty.gov%2FCitizenAccess%2Fcap%2FCapDetail.aspx%3Ftype%3D1000%26Module%3DZoning%26capID1%3DREC23%26capID2%3D00000%26capID3%3D00SOI%26agencyCode%3DFFX%26FromACA%3DY&amp;data=05%7C02%7CCassidy.Donaghy%40fairfaxcounty.gov%7C2625e55aeaa2438e4d9d08dc5f0a0244%7Ca26156cb5d6f41729d7d934eb0a7b275%7C0%7C0%7C638489743802491523%7CUnknown%7CTWFpbGZsb3d8eyJWIjoiMC4wLjAwMDAiLCJQIjoiV2luMzIiLCJBTiI6Ik1haWwiLCJXVCI6Mn0%3D%7C0%7C%7C%7C&amp;sdata=%2BQzl3stLDAu%2Bkr2Wk%2F1sZhoTmsPlEgUgLuBcexb9qeU%3D&amp;reserved=0" TargetMode="External"/><Relationship Id="rId55" Type="http://schemas.openxmlformats.org/officeDocument/2006/relationships/hyperlink" Target="https://www.fcrha.org/post/select-affordable-housing-waitlist-applications-to-open-april-29" TargetMode="External"/><Relationship Id="rId63" Type="http://schemas.openxmlformats.org/officeDocument/2006/relationships/hyperlink" Target="https://docs.google.com/forms/d/1gqJfCb_FHzTlS4f1fPBX2eS21yHBqzCOgR1SoKxFikM/viewform?pli=1&amp;pli=1&amp;edit_requested=true" TargetMode="External"/><Relationship Id="rId68" Type="http://schemas.openxmlformats.org/officeDocument/2006/relationships/image" Target="media/image10.png"/><Relationship Id="rId76" Type="http://schemas.openxmlformats.org/officeDocument/2006/relationships/hyperlink" Target="https://www.facebook.com/SupervisorDanStorck/" TargetMode="External"/><Relationship Id="rId7" Type="http://schemas.openxmlformats.org/officeDocument/2006/relationships/hyperlink" Target="https://www.fairfaxcounty.gov/budget/fy-2025-advertised-budget-plan" TargetMode="External"/><Relationship Id="rId71" Type="http://schemas.openxmlformats.org/officeDocument/2006/relationships/hyperlink" Target="https://www.fairfaxcounty.gov/mountvernon/6th-annual-senior-safety-summit" TargetMode="External"/><Relationship Id="rId2" Type="http://schemas.openxmlformats.org/officeDocument/2006/relationships/styles" Target="styles.xml"/><Relationship Id="rId16" Type="http://schemas.openxmlformats.org/officeDocument/2006/relationships/hyperlink" Target="http://video.fairfaxcounty.gov/ViewPublisher.php?view_id=7" TargetMode="External"/><Relationship Id="rId29" Type="http://schemas.openxmlformats.org/officeDocument/2006/relationships/hyperlink" Target="https://www.fairfaxcounty.gov/boardofsupervisors/2024-board-meetings" TargetMode="External"/><Relationship Id="rId11" Type="http://schemas.openxmlformats.org/officeDocument/2006/relationships/image" Target="media/image3.gif"/><Relationship Id="rId24" Type="http://schemas.openxmlformats.org/officeDocument/2006/relationships/image" Target="media/image7.jpeg"/><Relationship Id="rId32" Type="http://schemas.openxmlformats.org/officeDocument/2006/relationships/hyperlink" Target="https://www.fairfaxcounty.gov/boardofsupervisors/sites/boardofsupervisors/files/Assets/meeting-materials/2024/April16-Board-Package.pdf" TargetMode="External"/><Relationship Id="rId37" Type="http://schemas.openxmlformats.org/officeDocument/2006/relationships/hyperlink" Target="https://www.fairfaxcounty.gov/boardofsupervisors/sites/boardofsupervisors/files/Assets/meeting-materials/2024/April16-Board-Package.pdf" TargetMode="External"/><Relationship Id="rId40" Type="http://schemas.openxmlformats.org/officeDocument/2006/relationships/hyperlink" Target="https://www.fairfaxcounty.gov/boardofsupervisors/sites/boardofsupervisors/files/Assets/meeting-materials/2024/April16-Board-Package.pdf" TargetMode="External"/><Relationship Id="rId45" Type="http://schemas.openxmlformats.org/officeDocument/2006/relationships/hyperlink" Target="https://gcc02.safelinks.protection.outlook.com/?url=https%3A%2F%2Fplus.fairfaxcounty.gov%2FCitizenAccess%2Fcap%2FCapDetail.aspx%3Ftype%3D1000%26Module%3DZoning%26capID1%3DREC22%26capID2%3D00000%26capID3%3D00CM4%26agencyCode%3DFFX%26FromACA%3DY&amp;data=05%7C02%7CCassidy.Donaghy%40fairfaxcounty.gov%7C2625e55aeaa2438e4d9d08dc5f0a0244%7Ca26156cb5d6f41729d7d934eb0a7b275%7C0%7C0%7C638489743802462093%7CUnknown%7CTWFpbGZsb3d8eyJWIjoiMC4wLjAwMDAiLCJQIjoiV2luMzIiLCJBTiI6Ik1haWwiLCJXVCI6Mn0%3D%7C0%7C%7C%7C&amp;sdata=s51ILrzCAgM3Qgr1rXim4B1TQFqKLCD%2FiXqmPU%2Fw7Tc%3D&amp;reserved=0" TargetMode="External"/><Relationship Id="rId53" Type="http://schemas.openxmlformats.org/officeDocument/2006/relationships/hyperlink" Target="https://gcc02.safelinks.protection.outlook.com/?url=https%3A%2F%2Fplus.fairfaxcounty.gov%2FCitizenAccess%2Fcap%2FCapDetail.aspx%3Ftype%3D1000%26Module%3DZoning%26capID1%3DREC23%26capID2%3D00000%26capID3%3D01FH0%26agencyCode%3DFFX%26FromACA%3DY&amp;data=05%7C02%7CCassidy.Donaghy%40fairfaxcounty.gov%7C2625e55aeaa2438e4d9d08dc5f0a0244%7Ca26156cb5d6f41729d7d934eb0a7b275%7C0%7C0%7C638489743802508477%7CUnknown%7CTWFpbGZsb3d8eyJWIjoiMC4wLjAwMDAiLCJQIjoiV2luMzIiLCJBTiI6Ik1haWwiLCJXVCI6Mn0%3D%7C0%7C%7C%7C&amp;sdata=GctulDOsE1N6ravSExGeaHsAe9%2FJzOuC4qfJmhjvVUQ%3D&amp;reserved=0" TargetMode="External"/><Relationship Id="rId58" Type="http://schemas.openxmlformats.org/officeDocument/2006/relationships/hyperlink" Target="https://www.fairfaxcounty.gov/familyservices/boards-authorities-commissions/advisory-social-services-board/2023-annual-report" TargetMode="External"/><Relationship Id="rId66" Type="http://schemas.openxmlformats.org/officeDocument/2006/relationships/hyperlink" Target="https://www.fairfaxcounty.gov/neighborhood-community-services/news/2024/0415?utm_medium=email&amp;utm_source=govdelivery" TargetMode="External"/><Relationship Id="rId74" Type="http://schemas.openxmlformats.org/officeDocument/2006/relationships/hyperlink" Target="mailto:MTVernon@fairfaxcounty.gov" TargetMode="External"/><Relationship Id="rId79" Type="http://schemas.openxmlformats.org/officeDocument/2006/relationships/image" Target="media/image14.png"/><Relationship Id="rId5" Type="http://schemas.openxmlformats.org/officeDocument/2006/relationships/hyperlink" Target="https://campaignlp.constantcontact.com/em/1125240456020/593f9923-da97-4310-90d3-897e9e14730d" TargetMode="External"/><Relationship Id="rId61" Type="http://schemas.openxmlformats.org/officeDocument/2006/relationships/hyperlink" Target="https://gcc02.safelinks.protection.outlook.com/?url=https%3A%2F%2Fwww.fairfaxcounty.gov%2Ffamilyservices%2Fchildren-youth%2Fchild-abuse-prevention%2Fchild-abuse-prevention-month%2Fcommunity-engagement-toolkit&amp;data=05%7C02%7CCamela.Speer%40fairfaxcounty.gov%7Cbdf81c756f9d414c6b2608dc5249145a%7Ca26156cb5d6f41729d7d934eb0a7b275%7C0%7C0%7C638475721037521799%7CUnknown%7CTWFpbGZsb3d8eyJWIjoiMC4wLjAwMDAiLCJQIjoiV2luMzIiLCJBTiI6Ik1haWwiLCJXVCI6Mn0%3D%7C0%7C%7C%7C&amp;sdata=d42ixCWqH8rpvVjjhwo7CY2xPwFla5xKMkPXz0yHIbM%3D&amp;reserved=0" TargetMode="External"/><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fairfaxcounty.gov/boardofsupervisors/2024-board-meetings" TargetMode="External"/><Relationship Id="rId31" Type="http://schemas.openxmlformats.org/officeDocument/2006/relationships/hyperlink" Target="https://www.fairfaxcounty.gov/boardofsupervisors/sites/boardofsupervisors/files/Assets/meeting-materials/2024/April16-Board-Package.pdf" TargetMode="External"/><Relationship Id="rId44" Type="http://schemas.openxmlformats.org/officeDocument/2006/relationships/hyperlink" Target="https://gcc02.safelinks.protection.outlook.com/?url=https%3A%2F%2Fwww.fairfaxcounty.gov%2Fplanning-development%2Fplan-amendments%2Fpublic-facilities-policy&amp;data=05%7C02%7CCassidy.Donaghy%40fairfaxcounty.gov%7C2625e55aeaa2438e4d9d08dc5f0a0244%7Ca26156cb5d6f41729d7d934eb0a7b275%7C0%7C0%7C638489743802450643%7CUnknown%7CTWFpbGZsb3d8eyJWIjoiMC4wLjAwMDAiLCJQIjoiV2luMzIiLCJBTiI6Ik1haWwiLCJXVCI6Mn0%3D%7C0%7C%7C%7C&amp;sdata=gH2fPduer2zG0U6QY2YV%2Ba7jV5nktNKntrnd%2Fxk3V68%3D&amp;reserved=0" TargetMode="External"/><Relationship Id="rId52" Type="http://schemas.openxmlformats.org/officeDocument/2006/relationships/hyperlink" Target="https://gcc02.safelinks.protection.outlook.com/?url=https%3A%2F%2Fplus.fairfaxcounty.gov%2FCitizenAccess%2Fcap%2FCapDetail.aspx%3Ftype%3D1000%26Module%3DZoning%26capID1%3DREC23%26capID2%3D00000%26capID3%3D035FZ%26agencyCode%3DFFX%26FromACA%3DY&amp;data=05%7C02%7CCassidy.Donaghy%40fairfaxcounty.gov%7C2625e55aeaa2438e4d9d08dc5f0a0244%7Ca26156cb5d6f41729d7d934eb0a7b275%7C0%7C0%7C638489743802502732%7CUnknown%7CTWFpbGZsb3d8eyJWIjoiMC4wLjAwMDAiLCJQIjoiV2luMzIiLCJBTiI6Ik1haWwiLCJXVCI6Mn0%3D%7C0%7C%7C%7C&amp;sdata=JNJSiwwCes6mwi6wdlbKlVWIdFE7nGyNK47cyi0m5a0%3D&amp;reserved=0" TargetMode="External"/><Relationship Id="rId60" Type="http://schemas.openxmlformats.org/officeDocument/2006/relationships/hyperlink" Target="https://gcc02.safelinks.protection.outlook.com/?url=https%3A%2F%2Fwww.fairfaxcounty.gov%2Ffamilyservices%2Fchildren-youth%2Fchild-abuse-prevention%2Fchild-abuse-prevention-month&amp;data=05%7C02%7CCamela.Speer%40fairfaxcounty.gov%7Cbdf81c756f9d414c6b2608dc5249145a%7Ca26156cb5d6f41729d7d934eb0a7b275%7C0%7C0%7C638475721037512197%7CUnknown%7CTWFpbGZsb3d8eyJWIjoiMC4wLjAwMDAiLCJQIjoiV2luMzIiLCJBTiI6Ik1haWwiLCJXVCI6Mn0%3D%7C0%7C%7C%7C&amp;sdata=d%2Bj2iANaCePWtctDLRarA34Q7ZF31NjYfZdVeKYpGGo%3D&amp;reserved=0" TargetMode="External"/><Relationship Id="rId65" Type="http://schemas.openxmlformats.org/officeDocument/2006/relationships/hyperlink" Target="https://www.signupgenius.com/go/10C0C45ACA922A7F4C16-volunteer1" TargetMode="External"/><Relationship Id="rId73" Type="http://schemas.openxmlformats.org/officeDocument/2006/relationships/hyperlink" Target="https://www.fairfaxcounty.gov/mountvernon/" TargetMode="External"/><Relationship Id="rId78" Type="http://schemas.openxmlformats.org/officeDocument/2006/relationships/hyperlink" Target="https://www.instagram.com/supdanstorck/" TargetMode="External"/><Relationship Id="rId8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connectionarchives.com/PDF/2024/041724/BFLS%20041724.pdf" TargetMode="External"/><Relationship Id="rId14" Type="http://schemas.openxmlformats.org/officeDocument/2006/relationships/hyperlink" Target="https://www.fairfaxcounty.gov/boardofsupervisors/2024-board-meetings" TargetMode="External"/><Relationship Id="rId22" Type="http://schemas.openxmlformats.org/officeDocument/2006/relationships/image" Target="media/image6.jpeg"/><Relationship Id="rId27" Type="http://schemas.openxmlformats.org/officeDocument/2006/relationships/hyperlink" Target="https://www.flickr.com/photos/fairfaxcounty/53597905296/in/album-72177720315555358/" TargetMode="External"/><Relationship Id="rId30" Type="http://schemas.openxmlformats.org/officeDocument/2006/relationships/hyperlink" Target="https://www.fairfaxcounty.gov/boardofsupervisors/2024-board-meetings" TargetMode="External"/><Relationship Id="rId35" Type="http://schemas.openxmlformats.org/officeDocument/2006/relationships/hyperlink" Target="https://www.fairfaxcounty.gov/boardofsupervisors/sites/boardofsupervisors/files/Assets/meeting-materials/2024/April16-Board-Package.pdf" TargetMode="External"/><Relationship Id="rId43" Type="http://schemas.openxmlformats.org/officeDocument/2006/relationships/hyperlink" Target="https://files.constantcontact.com/453ce8df501/553a105f-03b7-4177-b3fe-e35c4cf0d72d.pdf" TargetMode="External"/><Relationship Id="rId48" Type="http://schemas.openxmlformats.org/officeDocument/2006/relationships/hyperlink" Target="https://gcc02.safelinks.protection.outlook.com/?url=https%3A%2F%2Fplus.fairfaxcounty.gov%2FCitizenAccess%2Fcap%2FCapDetail.aspx%3Ftype%3D1000%26Module%3DZoning%26capID1%3DREC23%26capID2%3D00000%26capID3%3D02X6R%26agencyCode%3DFFX%26FromACA%3DY&amp;data=05%7C02%7CCassidy.Donaghy%40fairfaxcounty.gov%7C2625e55aeaa2438e4d9d08dc5f0a0244%7Ca26156cb5d6f41729d7d934eb0a7b275%7C0%7C0%7C638489743802480228%7CUnknown%7CTWFpbGZsb3d8eyJWIjoiMC4wLjAwMDAiLCJQIjoiV2luMzIiLCJBTiI6Ik1haWwiLCJXVCI6Mn0%3D%7C0%7C%7C%7C&amp;sdata=YQxFcuqE0I7xqYpmhCdrOxGtXijoSpgy%2FmeIa9%2B6XSg%3D&amp;reserved=0" TargetMode="External"/><Relationship Id="rId56" Type="http://schemas.openxmlformats.org/officeDocument/2006/relationships/hyperlink" Target="https://gcc02.safelinks.protection.outlook.com/?url=https%3A%2F%2Fwww.fairfaxcounty.gov%2Ffamilyservices%2Fdomestic-sexual-violence%2Fsexual-assault-awareness-month&amp;data=05%7C02%7CCamela.Speer%40fairfaxcounty.gov%7Cab1c6ebcc2654aa9c66f08dc52497f10%7Ca26156cb5d6f41729d7d934eb0a7b275%7C0%7C0%7C638475722821744608%7CUnknown%7CTWFpbGZsb3d8eyJWIjoiMC4wLjAwMDAiLCJQIjoiV2luMzIiLCJBTiI6Ik1haWwiLCJXVCI6Mn0%3D%7C0%7C%7C%7C&amp;sdata=wHfPCKJqQsp%2FXIPW09HmFcHqtlPSmPag8xri6Id4VP0%3D&amp;reserved=0" TargetMode="External"/><Relationship Id="rId64" Type="http://schemas.openxmlformats.org/officeDocument/2006/relationships/hyperlink" Target="https://myemail-api.constantcontact.com/COMMONWEALTH-TRANSPORTATION-BOARD-INVITES-PUBLIC-FEEDBACK-ON-TRANSPORTATION-PROJECTS--INITIATIVES.html?soid=1122918773105&amp;aid=Gwsj_GlfgKU" TargetMode="External"/><Relationship Id="rId69" Type="http://schemas.openxmlformats.org/officeDocument/2006/relationships/hyperlink" Target="https://www.fairfaxcounty.gov/mountvernon/native-garden-tour-open-house" TargetMode="External"/><Relationship Id="rId77" Type="http://schemas.openxmlformats.org/officeDocument/2006/relationships/image" Target="media/image13.png"/><Relationship Id="rId8" Type="http://schemas.openxmlformats.org/officeDocument/2006/relationships/hyperlink" Target="https://www.fairfaxcounty.gov/clerkservices/ways-provide-public-hearing-testimony" TargetMode="External"/><Relationship Id="rId51" Type="http://schemas.openxmlformats.org/officeDocument/2006/relationships/hyperlink" Target="https://gcc02.safelinks.protection.outlook.com/?url=https%3A%2F%2Fplus.fairfaxcounty.gov%2FCitizenAccess%2Fcap%2FCapDetail.aspx%3Ftype%3D1000%26Module%3DZoning%26capID1%3DREC23%26capID2%3D00000%26capID3%3D00EB7%26agencyCode%3DFFX%26FromACA%3DY&amp;data=05%7C02%7CCassidy.Donaghy%40fairfaxcounty.gov%7C2625e55aeaa2438e4d9d08dc5f0a0244%7Ca26156cb5d6f41729d7d934eb0a7b275%7C0%7C0%7C638489743802497211%7CUnknown%7CTWFpbGZsb3d8eyJWIjoiMC4wLjAwMDAiLCJQIjoiV2luMzIiLCJBTiI6Ik1haWwiLCJXVCI6Mn0%3D%7C0%7C%7C%7C&amp;sdata=SArC%2FIShTKyNY2xCvKBqFVBPUsE8tudc6ql0iI3Yp7U%3D&amp;reserved=0" TargetMode="External"/><Relationship Id="rId72" Type="http://schemas.openxmlformats.org/officeDocument/2006/relationships/image" Target="media/image12.png"/><Relationship Id="rId80" Type="http://schemas.openxmlformats.org/officeDocument/2006/relationships/hyperlink" Target="https://www.linkedin.com/in/dan-storck-262737276/"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fairfaxcounty.gov/podcasts/" TargetMode="External"/><Relationship Id="rId25" Type="http://schemas.openxmlformats.org/officeDocument/2006/relationships/hyperlink" Target="https://www.flickr.com/photos/fairfaxcounty/53658637068/in/album-72177720316255622/" TargetMode="External"/><Relationship Id="rId33" Type="http://schemas.openxmlformats.org/officeDocument/2006/relationships/hyperlink" Target="https://www.fairfaxcounty.gov/boardofsupervisors/sites/boardofsupervisors/files/Assets/meeting-materials/2024/April16-Board-Package.pdf" TargetMode="External"/><Relationship Id="rId38" Type="http://schemas.openxmlformats.org/officeDocument/2006/relationships/hyperlink" Target="https://www.fairfaxcounty.gov/boardofsupervisors/sites/boardofsupervisors/files/Assets/meeting-materials/2024/April16-Board-Package.pdf" TargetMode="External"/><Relationship Id="rId46" Type="http://schemas.openxmlformats.org/officeDocument/2006/relationships/hyperlink" Target="https://gcc02.safelinks.protection.outlook.com/?url=https%3A%2F%2Fplus.fairfaxcounty.gov%2FCitizenAccess%2FCap%2FCapDetail.aspx%3FModule%3DZoning%26TabName%3DZoning%26capID1%3DREC23%26capID2%3D00000%26capID3%3D01K2S%26agencyCode%3DFFX&amp;data=05%7C02%7CCassidy.Donaghy%40fairfaxcounty.gov%7C2625e55aeaa2438e4d9d08dc5f0a0244%7Ca26156cb5d6f41729d7d934eb0a7b275%7C0%7C0%7C638489743802468778%7CUnknown%7CTWFpbGZsb3d8eyJWIjoiMC4wLjAwMDAiLCJQIjoiV2luMzIiLCJBTiI6Ik1haWwiLCJXVCI6Mn0%3D%7C0%7C%7C%7C&amp;sdata=i%2FsZga6uKc1UvN8aRvLHrSIaNLSH3Fm3i0V7gkLU98A%3D&amp;reserved=0" TargetMode="External"/><Relationship Id="rId59" Type="http://schemas.openxmlformats.org/officeDocument/2006/relationships/hyperlink" Target="https://gcc02.safelinks.protection.outlook.com/?url=https%3A%2F%2Ffairfaxcountyemergency.wpcomstaging.com%2F2024%2F04%2F01%2Ffinancial-literacy-month-protect-your-money-and-avoid-scams%2F&amp;data=05%7C02%7CCamela.Speer%40fairfaxcounty.gov%7Cce87d39366e34cf94ff208dc5259fb08%7Ca26156cb5d6f41729d7d934eb0a7b275%7C0%7C0%7C638475793619365521%7CUnknown%7CTWFpbGZsb3d8eyJWIjoiMC4wLjAwMDAiLCJQIjoiV2luMzIiLCJBTiI6Ik1haWwiLCJXVCI6Mn0%3D%7C0%7C%7C%7C&amp;sdata=gbZHNnoAPM2IzBFaFfV7e6GK8OjuNT84groWawcMR28%3D&amp;reserved=0" TargetMode="External"/><Relationship Id="rId67" Type="http://schemas.openxmlformats.org/officeDocument/2006/relationships/hyperlink" Target="https://www.fairfaxcounty.gov/mountvernon/6th-annual-environment-expo" TargetMode="External"/><Relationship Id="rId20" Type="http://schemas.openxmlformats.org/officeDocument/2006/relationships/hyperlink" Target="https://www.fairfaxcounty.gov/boardofsupervisors/board-meeting-summaries" TargetMode="External"/><Relationship Id="rId41" Type="http://schemas.openxmlformats.org/officeDocument/2006/relationships/hyperlink" Target="https://www.fairfaxcounty.gov/clerkservices/ways-provide-public-hearing-testimony" TargetMode="External"/><Relationship Id="rId54" Type="http://schemas.openxmlformats.org/officeDocument/2006/relationships/hyperlink" Target="https://www.fairfaxcounty.gov/news/join-preparations-250th-anniversary-united-states?utm_medium=email&amp;utm_source=govdelivery" TargetMode="External"/><Relationship Id="rId62" Type="http://schemas.openxmlformats.org/officeDocument/2006/relationships/hyperlink" Target="https://gcc02.safelinks.protection.outlook.com/?url=https%3A%2F%2Fwww.fairfaxcounty.gov%2Ffamilyservices%2Fchildren-youth%2Fchild-abuse-prevention%2Fchild-abuse-prevention-month&amp;data=05%7C02%7CCamela.Speer%40fairfaxcounty.gov%7Cbdf81c756f9d414c6b2608dc5249145a%7Ca26156cb5d6f41729d7d934eb0a7b275%7C0%7C0%7C638475721037529135%7CUnknown%7CTWFpbGZsb3d8eyJWIjoiMC4wLjAwMDAiLCJQIjoiV2luMzIiLCJBTiI6Ik1haWwiLCJXVCI6Mn0%3D%7C0%7C%7C%7C&amp;sdata=2wR4eDqnz%2FG0OCM07msbB4fif6H1BTxG8fOGpZ3rDbQ%3D&amp;reserved=0" TargetMode="External"/><Relationship Id="rId70" Type="http://schemas.openxmlformats.org/officeDocument/2006/relationships/image" Target="media/image11.png"/><Relationship Id="rId75" Type="http://schemas.openxmlformats.org/officeDocument/2006/relationships/hyperlink" Target="http://fairfaxcounty.gov/MountVernon"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www.fairfaxcounty.gov/boardofsupervisors/board-meeting-summaries" TargetMode="External"/><Relationship Id="rId23" Type="http://schemas.openxmlformats.org/officeDocument/2006/relationships/hyperlink" Target="https://www.flickr.com/photos/fairfaxcounty/53658409321/in/album-72177720316255622/" TargetMode="External"/><Relationship Id="rId28" Type="http://schemas.openxmlformats.org/officeDocument/2006/relationships/image" Target="media/image9.jpeg"/><Relationship Id="rId36" Type="http://schemas.openxmlformats.org/officeDocument/2006/relationships/hyperlink" Target="https://www.fairfaxcounty.gov/boardofsupervisors/sites/boardofsupervisors/files/Assets/meeting-materials/2024/April16-Board-Package.pdf" TargetMode="External"/><Relationship Id="rId49" Type="http://schemas.openxmlformats.org/officeDocument/2006/relationships/hyperlink" Target="https://gcc02.safelinks.protection.outlook.com/?url=https%3A%2F%2Fplus.fairfaxcounty.gov%2FCitizenAccess%2Fcap%2FCapDetail.aspx%3Ftype%3D1000%26Module%3DZoning%26capID1%3DREC23%26capID2%3D00000%26capID3%3D01M9W%26agencyCode%3DFFX%26FromACA%3DY&amp;data=05%7C02%7CCassidy.Donaghy%40fairfaxcounty.gov%7C2625e55aeaa2438e4d9d08dc5f0a0244%7Ca26156cb5d6f41729d7d934eb0a7b275%7C0%7C0%7C638489743802486028%7CUnknown%7CTWFpbGZsb3d8eyJWIjoiMC4wLjAwMDAiLCJQIjoiV2luMzIiLCJBTiI6Ik1haWwiLCJXVCI6Mn0%3D%7C0%7C%7C%7C&amp;sdata=kK4XAOZOeypl50bOcjneOqobDGMIRS6ceynFEgFGLkU%3D&amp;reserved=0" TargetMode="External"/><Relationship Id="rId57" Type="http://schemas.openxmlformats.org/officeDocument/2006/relationships/hyperlink" Target="https://www.fairfaxcounty.gov/familyservices/sites/familyservices/files/Assets/boardsauthoritiescommissions/advisory-social-services-board/2023%20Annual%20Report/ASSB%20Report%20FY%202023-v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5380</Words>
  <Characters>30672</Characters>
  <Application>Microsoft Office Word</Application>
  <DocSecurity>0</DocSecurity>
  <Lines>255</Lines>
  <Paragraphs>71</Paragraphs>
  <ScaleCrop>false</ScaleCrop>
  <Company/>
  <LinksUpToDate>false</LinksUpToDate>
  <CharactersWithSpaces>35981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Donaghy, Cassidy</dc:creator>
  <cp:keywords/>
  <dc:description/>
  <cp:lastModifiedBy>Donaghy, Cassidy</cp:lastModifiedBy>
  <cp:revision>1</cp:revision>
  <dcterms:created xsi:type="dcterms:W3CDTF">2024-05-06T16:22:00Z</dcterms:created>
  <dcterms:modified xsi:type="dcterms:W3CDTF">2024-05-06T16:22:00Z</dcterms:modified>
</cp:coreProperties>
</file>