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B028" w14:textId="4DE625AE" w:rsidR="008629BB" w:rsidRPr="00192E04" w:rsidRDefault="008629BB" w:rsidP="00467F5D">
      <w:pPr>
        <w:spacing w:before="120" w:after="120"/>
        <w:jc w:val="center"/>
        <w:rPr>
          <w:rFonts w:asciiTheme="minorHAnsi" w:hAnsiTheme="minorHAnsi" w:cstheme="minorHAnsi"/>
          <w:b/>
          <w:bCs/>
          <w:sz w:val="28"/>
          <w:szCs w:val="28"/>
        </w:rPr>
      </w:pPr>
      <w:r w:rsidRPr="00192E04">
        <w:rPr>
          <w:rFonts w:asciiTheme="minorHAnsi" w:hAnsiTheme="minorHAnsi" w:cstheme="minorHAnsi"/>
          <w:b/>
          <w:bCs/>
          <w:sz w:val="28"/>
          <w:szCs w:val="28"/>
        </w:rPr>
        <w:t>Northern Virginia Soil and Water Conservation District</w:t>
      </w:r>
    </w:p>
    <w:p w14:paraId="700F258B" w14:textId="491ECF78" w:rsidR="00B76BCE" w:rsidRPr="00192E04" w:rsidRDefault="00B76BCE" w:rsidP="00467F5D">
      <w:pPr>
        <w:spacing w:before="120" w:after="120"/>
        <w:jc w:val="center"/>
        <w:rPr>
          <w:rFonts w:asciiTheme="minorHAnsi" w:hAnsiTheme="minorHAnsi" w:cstheme="minorHAnsi"/>
          <w:b/>
          <w:bCs/>
          <w:sz w:val="28"/>
          <w:szCs w:val="28"/>
        </w:rPr>
      </w:pPr>
      <w:r w:rsidRPr="00192E04">
        <w:rPr>
          <w:rFonts w:asciiTheme="minorHAnsi" w:hAnsiTheme="minorHAnsi" w:cstheme="minorHAnsi"/>
          <w:b/>
          <w:bCs/>
          <w:sz w:val="28"/>
          <w:szCs w:val="28"/>
        </w:rPr>
        <w:t>Urban Conservation Specialist II</w:t>
      </w:r>
    </w:p>
    <w:p w14:paraId="38F9D27C" w14:textId="7B17AFC4" w:rsidR="008629BB" w:rsidRPr="00192E04" w:rsidRDefault="008629BB" w:rsidP="00467F5D">
      <w:pPr>
        <w:spacing w:before="240" w:after="120"/>
        <w:rPr>
          <w:rFonts w:asciiTheme="minorHAnsi" w:hAnsiTheme="minorHAnsi" w:cstheme="minorHAnsi"/>
          <w:b/>
          <w:bCs/>
          <w:color w:val="000000"/>
        </w:rPr>
      </w:pPr>
      <w:r w:rsidRPr="00192E04">
        <w:rPr>
          <w:rFonts w:asciiTheme="minorHAnsi" w:hAnsiTheme="minorHAnsi" w:cstheme="minorHAnsi"/>
          <w:b/>
          <w:bCs/>
          <w:color w:val="000000"/>
        </w:rPr>
        <w:t>Overview</w:t>
      </w:r>
    </w:p>
    <w:p w14:paraId="65438307" w14:textId="1D9520EB" w:rsidR="008629BB" w:rsidRPr="00192E04" w:rsidRDefault="004F4BF3" w:rsidP="00467F5D">
      <w:pPr>
        <w:spacing w:before="120" w:after="120"/>
        <w:rPr>
          <w:rFonts w:asciiTheme="minorHAnsi" w:hAnsiTheme="minorHAnsi" w:cstheme="minorHAnsi"/>
        </w:rPr>
      </w:pPr>
      <w:r w:rsidRPr="00192E04">
        <w:rPr>
          <w:rFonts w:asciiTheme="minorHAnsi" w:hAnsiTheme="minorHAnsi" w:cstheme="minorHAnsi"/>
          <w:color w:val="000000"/>
        </w:rPr>
        <w:t>The Northern Virginia Soil and Water Conservation District (NVSWCD) seeks an enthusiastic and organized team player to fill our vacant Urban Conservation Specialist II (UCS II) position</w:t>
      </w:r>
      <w:r w:rsidR="0039119C" w:rsidRPr="00192E04">
        <w:rPr>
          <w:rFonts w:asciiTheme="minorHAnsi" w:hAnsiTheme="minorHAnsi" w:cstheme="minorHAnsi"/>
          <w:color w:val="000000"/>
        </w:rPr>
        <w:t xml:space="preserve">.  This </w:t>
      </w:r>
      <w:r w:rsidR="00B149FC" w:rsidRPr="00192E04">
        <w:rPr>
          <w:rFonts w:asciiTheme="minorHAnsi" w:hAnsiTheme="minorHAnsi" w:cstheme="minorHAnsi"/>
          <w:color w:val="000000"/>
        </w:rPr>
        <w:t>position supports</w:t>
      </w:r>
      <w:r w:rsidRPr="00192E04">
        <w:rPr>
          <w:rFonts w:asciiTheme="minorHAnsi" w:hAnsiTheme="minorHAnsi" w:cstheme="minorHAnsi"/>
          <w:color w:val="000000"/>
        </w:rPr>
        <w:t xml:space="preserve"> NVSWCD’s technical assistance programs by providing </w:t>
      </w:r>
      <w:r w:rsidRPr="00192E04">
        <w:rPr>
          <w:rFonts w:asciiTheme="minorHAnsi" w:hAnsiTheme="minorHAnsi" w:cstheme="minorHAnsi"/>
        </w:rPr>
        <w:t xml:space="preserve">professional expertise to Fairfax County residents, environmental groups, state and local government agencies, and other entities in the areas of conservation of natural resources. The UCS II will support </w:t>
      </w:r>
      <w:r w:rsidR="00C35E6C" w:rsidRPr="00192E04">
        <w:rPr>
          <w:rFonts w:asciiTheme="minorHAnsi" w:hAnsiTheme="minorHAnsi" w:cstheme="minorHAnsi"/>
        </w:rPr>
        <w:t xml:space="preserve">our conservation </w:t>
      </w:r>
      <w:r w:rsidR="00B149FC" w:rsidRPr="00192E04">
        <w:rPr>
          <w:rFonts w:asciiTheme="minorHAnsi" w:hAnsiTheme="minorHAnsi" w:cstheme="minorHAnsi"/>
        </w:rPr>
        <w:t>programs such</w:t>
      </w:r>
      <w:r w:rsidR="001D680D" w:rsidRPr="00192E04">
        <w:rPr>
          <w:rFonts w:asciiTheme="minorHAnsi" w:hAnsiTheme="minorHAnsi" w:cstheme="minorHAnsi"/>
        </w:rPr>
        <w:t xml:space="preserve"> </w:t>
      </w:r>
      <w:r w:rsidR="00B149FC" w:rsidRPr="00192E04">
        <w:rPr>
          <w:rFonts w:asciiTheme="minorHAnsi" w:hAnsiTheme="minorHAnsi" w:cstheme="minorHAnsi"/>
        </w:rPr>
        <w:t>as the</w:t>
      </w:r>
      <w:r w:rsidRPr="00192E04">
        <w:rPr>
          <w:rFonts w:asciiTheme="minorHAnsi" w:hAnsiTheme="minorHAnsi" w:cstheme="minorHAnsi"/>
        </w:rPr>
        <w:t xml:space="preserve"> Home Turf Lawn Education Program, Conservation Assistance Programs, and the Virginia Agricultural BMP Cost </w:t>
      </w:r>
      <w:r w:rsidR="00D84CDF" w:rsidRPr="00192E04">
        <w:rPr>
          <w:rFonts w:asciiTheme="minorHAnsi" w:hAnsiTheme="minorHAnsi" w:cstheme="minorHAnsi"/>
        </w:rPr>
        <w:t>S</w:t>
      </w:r>
      <w:r w:rsidRPr="00192E04">
        <w:rPr>
          <w:rFonts w:asciiTheme="minorHAnsi" w:hAnsiTheme="minorHAnsi" w:cstheme="minorHAnsi"/>
        </w:rPr>
        <w:t>hare Program. This position leads the annual Native Seedling Sale and the E</w:t>
      </w:r>
      <w:r w:rsidR="005A5BA2" w:rsidRPr="00192E04">
        <w:rPr>
          <w:rFonts w:asciiTheme="minorHAnsi" w:hAnsiTheme="minorHAnsi" w:cstheme="minorHAnsi"/>
        </w:rPr>
        <w:t xml:space="preserve">nvironmental </w:t>
      </w:r>
      <w:r w:rsidRPr="00192E04">
        <w:rPr>
          <w:rFonts w:asciiTheme="minorHAnsi" w:hAnsiTheme="minorHAnsi" w:cstheme="minorHAnsi"/>
        </w:rPr>
        <w:t>I</w:t>
      </w:r>
      <w:r w:rsidR="005A5BA2" w:rsidRPr="00192E04">
        <w:rPr>
          <w:rFonts w:asciiTheme="minorHAnsi" w:hAnsiTheme="minorHAnsi" w:cstheme="minorHAnsi"/>
        </w:rPr>
        <w:t xml:space="preserve">mprovement </w:t>
      </w:r>
      <w:r w:rsidRPr="00192E04">
        <w:rPr>
          <w:rFonts w:asciiTheme="minorHAnsi" w:hAnsiTheme="minorHAnsi" w:cstheme="minorHAnsi"/>
        </w:rPr>
        <w:t>P</w:t>
      </w:r>
      <w:r w:rsidR="005A5BA2" w:rsidRPr="00192E04">
        <w:rPr>
          <w:rFonts w:asciiTheme="minorHAnsi" w:hAnsiTheme="minorHAnsi" w:cstheme="minorHAnsi"/>
        </w:rPr>
        <w:t>rogram</w:t>
      </w:r>
      <w:r w:rsidRPr="00192E04">
        <w:rPr>
          <w:rFonts w:asciiTheme="minorHAnsi" w:hAnsiTheme="minorHAnsi" w:cstheme="minorHAnsi"/>
        </w:rPr>
        <w:t xml:space="preserve"> Multi-</w:t>
      </w:r>
      <w:r w:rsidR="00D74D9B" w:rsidRPr="00192E04">
        <w:rPr>
          <w:rFonts w:asciiTheme="minorHAnsi" w:hAnsiTheme="minorHAnsi" w:cstheme="minorHAnsi"/>
        </w:rPr>
        <w:t>A</w:t>
      </w:r>
      <w:r w:rsidRPr="00192E04">
        <w:rPr>
          <w:rFonts w:asciiTheme="minorHAnsi" w:hAnsiTheme="minorHAnsi" w:cstheme="minorHAnsi"/>
        </w:rPr>
        <w:t xml:space="preserve">gency Water Chestnut Early Detection Rapid Response Control Program and </w:t>
      </w:r>
      <w:r w:rsidR="002E3553" w:rsidRPr="00192E04">
        <w:rPr>
          <w:rFonts w:asciiTheme="minorHAnsi" w:hAnsiTheme="minorHAnsi" w:cstheme="minorHAnsi"/>
        </w:rPr>
        <w:t xml:space="preserve">its </w:t>
      </w:r>
      <w:r w:rsidRPr="00192E04">
        <w:rPr>
          <w:rFonts w:asciiTheme="minorHAnsi" w:hAnsiTheme="minorHAnsi" w:cstheme="minorHAnsi"/>
        </w:rPr>
        <w:t>associated limited term employee</w:t>
      </w:r>
      <w:r w:rsidR="002E3553" w:rsidRPr="00192E04">
        <w:rPr>
          <w:rFonts w:asciiTheme="minorHAnsi" w:hAnsiTheme="minorHAnsi" w:cstheme="minorHAnsi"/>
        </w:rPr>
        <w:t>,</w:t>
      </w:r>
      <w:r w:rsidRPr="00192E04">
        <w:rPr>
          <w:rFonts w:asciiTheme="minorHAnsi" w:hAnsiTheme="minorHAnsi" w:cstheme="minorHAnsi"/>
        </w:rPr>
        <w:t xml:space="preserve"> in coordination with other staff and partners. The UCS II also participates in agricultural conservation planning in support of Fairfax County’s Chesapeake Bay Preservation Program. </w:t>
      </w:r>
      <w:r w:rsidR="00B76BCE" w:rsidRPr="00192E04">
        <w:rPr>
          <w:rFonts w:asciiTheme="minorHAnsi" w:hAnsiTheme="minorHAnsi" w:cstheme="minorHAnsi"/>
        </w:rPr>
        <w:t xml:space="preserve">Work </w:t>
      </w:r>
      <w:r w:rsidR="00B76CA6" w:rsidRPr="00192E04">
        <w:rPr>
          <w:rFonts w:asciiTheme="minorHAnsi" w:hAnsiTheme="minorHAnsi" w:cstheme="minorHAnsi"/>
        </w:rPr>
        <w:t>environment will be in both field and office</w:t>
      </w:r>
      <w:r w:rsidR="00444775" w:rsidRPr="00192E04">
        <w:rPr>
          <w:rFonts w:asciiTheme="minorHAnsi" w:hAnsiTheme="minorHAnsi" w:cstheme="minorHAnsi"/>
        </w:rPr>
        <w:t xml:space="preserve"> settings</w:t>
      </w:r>
      <w:r w:rsidR="00B76CA6" w:rsidRPr="00192E04">
        <w:rPr>
          <w:rFonts w:asciiTheme="minorHAnsi" w:hAnsiTheme="minorHAnsi" w:cstheme="minorHAnsi"/>
        </w:rPr>
        <w:t xml:space="preserve">. </w:t>
      </w:r>
      <w:r w:rsidR="00B76BCE" w:rsidRPr="00192E04">
        <w:rPr>
          <w:rFonts w:asciiTheme="minorHAnsi" w:hAnsiTheme="minorHAnsi" w:cstheme="minorHAnsi"/>
        </w:rPr>
        <w:t>Th</w:t>
      </w:r>
      <w:r w:rsidR="00B76CA6" w:rsidRPr="00192E04">
        <w:rPr>
          <w:rFonts w:asciiTheme="minorHAnsi" w:hAnsiTheme="minorHAnsi" w:cstheme="minorHAnsi"/>
        </w:rPr>
        <w:t xml:space="preserve">is position answers to the Executive Director. </w:t>
      </w:r>
      <w:r w:rsidR="00B76BCE" w:rsidRPr="00192E04">
        <w:rPr>
          <w:rFonts w:asciiTheme="minorHAnsi" w:hAnsiTheme="minorHAnsi" w:cstheme="minorHAnsi"/>
        </w:rPr>
        <w:t xml:space="preserve">  </w:t>
      </w:r>
    </w:p>
    <w:p w14:paraId="17B9D69E" w14:textId="472CD285" w:rsidR="008629BB" w:rsidRPr="00192E04" w:rsidRDefault="008629BB" w:rsidP="00467F5D">
      <w:pPr>
        <w:spacing w:before="240" w:after="120"/>
        <w:rPr>
          <w:rFonts w:asciiTheme="minorHAnsi" w:hAnsiTheme="minorHAnsi" w:cstheme="minorHAnsi"/>
          <w:b/>
          <w:bCs/>
        </w:rPr>
      </w:pPr>
      <w:r w:rsidRPr="00192E04">
        <w:rPr>
          <w:rFonts w:asciiTheme="minorHAnsi" w:hAnsiTheme="minorHAnsi" w:cstheme="minorHAnsi"/>
          <w:b/>
          <w:bCs/>
        </w:rPr>
        <w:t>Duties and Responsibilities</w:t>
      </w:r>
    </w:p>
    <w:p w14:paraId="4D99614B" w14:textId="77777777" w:rsidR="008629BB" w:rsidRPr="008629BB" w:rsidRDefault="008629BB" w:rsidP="00467F5D">
      <w:pPr>
        <w:numPr>
          <w:ilvl w:val="0"/>
          <w:numId w:val="1"/>
        </w:numPr>
        <w:ind w:left="720"/>
        <w:rPr>
          <w:rFonts w:asciiTheme="minorHAnsi" w:hAnsiTheme="minorHAnsi" w:cstheme="minorHAnsi"/>
        </w:rPr>
      </w:pPr>
      <w:r w:rsidRPr="008629BB">
        <w:rPr>
          <w:rFonts w:asciiTheme="minorHAnsi" w:hAnsiTheme="minorHAnsi" w:cstheme="minorHAnsi"/>
        </w:rPr>
        <w:t>Coordinates and leads NVSWCD’s annual native seedling sale program.</w:t>
      </w:r>
    </w:p>
    <w:p w14:paraId="10364E3E" w14:textId="77777777" w:rsidR="008629BB" w:rsidRPr="008629BB" w:rsidRDefault="008629BB" w:rsidP="00467F5D">
      <w:pPr>
        <w:numPr>
          <w:ilvl w:val="0"/>
          <w:numId w:val="1"/>
        </w:numPr>
        <w:ind w:left="720"/>
        <w:rPr>
          <w:rFonts w:asciiTheme="minorHAnsi" w:hAnsiTheme="minorHAnsi" w:cstheme="minorHAnsi"/>
        </w:rPr>
      </w:pPr>
      <w:r w:rsidRPr="008629BB">
        <w:rPr>
          <w:rFonts w:asciiTheme="minorHAnsi" w:hAnsiTheme="minorHAnsi" w:cstheme="minorHAnsi"/>
        </w:rPr>
        <w:t>Provides general pond maintenance recommendations and manages a Water Chestnut Early Detection Rapid Response Control Program, and its associated limited-term employee.</w:t>
      </w:r>
    </w:p>
    <w:p w14:paraId="0E646BC1" w14:textId="77777777" w:rsidR="008629BB" w:rsidRPr="008629BB" w:rsidRDefault="008629BB" w:rsidP="00467F5D">
      <w:pPr>
        <w:numPr>
          <w:ilvl w:val="0"/>
          <w:numId w:val="1"/>
        </w:numPr>
        <w:ind w:left="720"/>
        <w:rPr>
          <w:rFonts w:asciiTheme="minorHAnsi" w:hAnsiTheme="minorHAnsi" w:cstheme="minorHAnsi"/>
        </w:rPr>
      </w:pPr>
      <w:r w:rsidRPr="008629BB">
        <w:rPr>
          <w:rFonts w:asciiTheme="minorHAnsi" w:hAnsiTheme="minorHAnsi" w:cstheme="minorHAnsi"/>
        </w:rPr>
        <w:t>Supports the Home Turf Lawn Education Program in partnership with the Virginia Cooperative Extension and Master Gardener Volunteers.</w:t>
      </w:r>
    </w:p>
    <w:p w14:paraId="3D868CAD" w14:textId="77777777" w:rsidR="008629BB" w:rsidRPr="008629BB" w:rsidRDefault="008629BB" w:rsidP="00467F5D">
      <w:pPr>
        <w:numPr>
          <w:ilvl w:val="1"/>
          <w:numId w:val="1"/>
        </w:numPr>
        <w:rPr>
          <w:rFonts w:asciiTheme="minorHAnsi" w:hAnsiTheme="minorHAnsi" w:cstheme="minorHAnsi"/>
        </w:rPr>
      </w:pPr>
      <w:r w:rsidRPr="008629BB">
        <w:rPr>
          <w:rFonts w:asciiTheme="minorHAnsi" w:hAnsiTheme="minorHAnsi" w:cstheme="minorHAnsi"/>
        </w:rPr>
        <w:t>Communicates with volunteers to ensure timely service for enrolled clients.</w:t>
      </w:r>
    </w:p>
    <w:p w14:paraId="6DCFA036" w14:textId="77777777" w:rsidR="008629BB" w:rsidRPr="008629BB" w:rsidRDefault="008629BB" w:rsidP="00467F5D">
      <w:pPr>
        <w:numPr>
          <w:ilvl w:val="1"/>
          <w:numId w:val="1"/>
        </w:numPr>
        <w:rPr>
          <w:rFonts w:asciiTheme="minorHAnsi" w:hAnsiTheme="minorHAnsi" w:cstheme="minorHAnsi"/>
        </w:rPr>
      </w:pPr>
      <w:r w:rsidRPr="008629BB">
        <w:rPr>
          <w:rFonts w:asciiTheme="minorHAnsi" w:hAnsiTheme="minorHAnsi" w:cstheme="minorHAnsi"/>
        </w:rPr>
        <w:t>Performs field assessment, collects soil samples for Nutrient Management Plans (NMP).</w:t>
      </w:r>
    </w:p>
    <w:p w14:paraId="51422FE0" w14:textId="77777777" w:rsidR="008629BB" w:rsidRPr="008629BB" w:rsidRDefault="008629BB" w:rsidP="00467F5D">
      <w:pPr>
        <w:numPr>
          <w:ilvl w:val="1"/>
          <w:numId w:val="1"/>
        </w:numPr>
        <w:rPr>
          <w:rFonts w:asciiTheme="minorHAnsi" w:hAnsiTheme="minorHAnsi" w:cstheme="minorHAnsi"/>
        </w:rPr>
      </w:pPr>
      <w:r w:rsidRPr="008629BB">
        <w:rPr>
          <w:rFonts w:asciiTheme="minorHAnsi" w:hAnsiTheme="minorHAnsi" w:cstheme="minorHAnsi"/>
        </w:rPr>
        <w:t xml:space="preserve">Conducts annual lawn care seminars. </w:t>
      </w:r>
    </w:p>
    <w:p w14:paraId="76A5B462" w14:textId="77777777" w:rsidR="00520167" w:rsidRDefault="008629BB" w:rsidP="00467F5D">
      <w:pPr>
        <w:numPr>
          <w:ilvl w:val="1"/>
          <w:numId w:val="1"/>
        </w:numPr>
        <w:rPr>
          <w:rFonts w:asciiTheme="minorHAnsi" w:hAnsiTheme="minorHAnsi" w:cstheme="minorHAnsi"/>
        </w:rPr>
      </w:pPr>
      <w:r w:rsidRPr="008629BB">
        <w:rPr>
          <w:rFonts w:asciiTheme="minorHAnsi" w:hAnsiTheme="minorHAnsi" w:cstheme="minorHAnsi"/>
        </w:rPr>
        <w:t>Tracks program data for quarterly reports.</w:t>
      </w:r>
    </w:p>
    <w:p w14:paraId="70F5474B" w14:textId="7F3A3239" w:rsidR="00520167" w:rsidRPr="00520167" w:rsidRDefault="008629BB" w:rsidP="00467F5D">
      <w:pPr>
        <w:numPr>
          <w:ilvl w:val="1"/>
          <w:numId w:val="1"/>
        </w:numPr>
        <w:rPr>
          <w:rFonts w:asciiTheme="minorHAnsi" w:hAnsiTheme="minorHAnsi" w:cstheme="minorHAnsi"/>
        </w:rPr>
      </w:pPr>
      <w:r w:rsidRPr="008629BB">
        <w:rPr>
          <w:rFonts w:asciiTheme="minorHAnsi" w:hAnsiTheme="minorHAnsi" w:cstheme="minorHAnsi"/>
        </w:rPr>
        <w:t xml:space="preserve">Submits annual report to VA DCR Healthy Virginia Lawns Program. </w:t>
      </w:r>
    </w:p>
    <w:p w14:paraId="36BCCAA6" w14:textId="621F971E" w:rsidR="00520167" w:rsidRPr="00520167" w:rsidRDefault="008629BB" w:rsidP="00467F5D">
      <w:pPr>
        <w:numPr>
          <w:ilvl w:val="0"/>
          <w:numId w:val="3"/>
        </w:numPr>
        <w:ind w:left="720"/>
        <w:rPr>
          <w:rFonts w:asciiTheme="minorHAnsi" w:hAnsiTheme="minorHAnsi" w:cstheme="minorHAnsi"/>
        </w:rPr>
      </w:pPr>
      <w:r w:rsidRPr="008629BB">
        <w:rPr>
          <w:rFonts w:asciiTheme="minorHAnsi" w:hAnsiTheme="minorHAnsi" w:cstheme="minorHAnsi"/>
        </w:rPr>
        <w:t xml:space="preserve">Responds to requests for assistance from residents and community groups on issues related to erosion, drainage, minor flooding, soil fertility, and other natural resource and land management issues. </w:t>
      </w:r>
    </w:p>
    <w:p w14:paraId="0E9DD15A" w14:textId="63318159" w:rsidR="00520167" w:rsidRPr="00520167" w:rsidRDefault="008629BB" w:rsidP="00467F5D">
      <w:pPr>
        <w:numPr>
          <w:ilvl w:val="0"/>
          <w:numId w:val="3"/>
        </w:numPr>
        <w:ind w:left="720"/>
        <w:rPr>
          <w:rFonts w:asciiTheme="minorHAnsi" w:hAnsiTheme="minorHAnsi" w:cstheme="minorHAnsi"/>
        </w:rPr>
      </w:pPr>
      <w:r w:rsidRPr="008629BB">
        <w:rPr>
          <w:rFonts w:asciiTheme="minorHAnsi" w:hAnsiTheme="minorHAnsi" w:cstheme="minorHAnsi"/>
        </w:rPr>
        <w:t xml:space="preserve">Participates in public awareness programs that informs agricultural land users about the district’s role in implementing the Chesapeake Bay Preservation Program; </w:t>
      </w:r>
      <w:r w:rsidR="00467F5D">
        <w:rPr>
          <w:rFonts w:asciiTheme="minorHAnsi" w:hAnsiTheme="minorHAnsi" w:cstheme="minorHAnsi"/>
        </w:rPr>
        <w:t>prepares</w:t>
      </w:r>
      <w:r w:rsidRPr="008629BB">
        <w:rPr>
          <w:rFonts w:asciiTheme="minorHAnsi" w:hAnsiTheme="minorHAnsi" w:cstheme="minorHAnsi"/>
        </w:rPr>
        <w:t xml:space="preserve"> Soil and Water Conservation Plans; and </w:t>
      </w:r>
      <w:r w:rsidR="00467F5D">
        <w:rPr>
          <w:rFonts w:asciiTheme="minorHAnsi" w:hAnsiTheme="minorHAnsi" w:cstheme="minorHAnsi"/>
        </w:rPr>
        <w:t>executes</w:t>
      </w:r>
      <w:r w:rsidRPr="008629BB">
        <w:rPr>
          <w:rFonts w:asciiTheme="minorHAnsi" w:hAnsiTheme="minorHAnsi" w:cstheme="minorHAnsi"/>
        </w:rPr>
        <w:t xml:space="preserve"> the Virginia Agricultural BMP Cost Share Program. </w:t>
      </w:r>
    </w:p>
    <w:p w14:paraId="07ACFDB5" w14:textId="39265529" w:rsidR="008629BB" w:rsidRPr="008629BB" w:rsidRDefault="008629BB" w:rsidP="00467F5D">
      <w:pPr>
        <w:numPr>
          <w:ilvl w:val="0"/>
          <w:numId w:val="3"/>
        </w:numPr>
        <w:ind w:left="720"/>
        <w:rPr>
          <w:rFonts w:asciiTheme="minorHAnsi" w:hAnsiTheme="minorHAnsi" w:cstheme="minorHAnsi"/>
        </w:rPr>
      </w:pPr>
      <w:r w:rsidRPr="008629BB">
        <w:rPr>
          <w:rFonts w:asciiTheme="minorHAnsi" w:hAnsiTheme="minorHAnsi" w:cstheme="minorHAnsi"/>
        </w:rPr>
        <w:t xml:space="preserve">Provides technical support on resource stewardship issues including researching, writing, and producing articles for publication and doing presentations. </w:t>
      </w:r>
    </w:p>
    <w:p w14:paraId="128DCE5E" w14:textId="77777777" w:rsidR="008629BB" w:rsidRPr="008629BB" w:rsidRDefault="008629BB" w:rsidP="00467F5D">
      <w:pPr>
        <w:numPr>
          <w:ilvl w:val="0"/>
          <w:numId w:val="3"/>
        </w:numPr>
        <w:ind w:left="720"/>
        <w:rPr>
          <w:rFonts w:asciiTheme="minorHAnsi" w:hAnsiTheme="minorHAnsi" w:cstheme="minorHAnsi"/>
        </w:rPr>
      </w:pPr>
      <w:r w:rsidRPr="008629BB">
        <w:rPr>
          <w:rFonts w:asciiTheme="minorHAnsi" w:hAnsiTheme="minorHAnsi" w:cstheme="minorHAnsi"/>
        </w:rPr>
        <w:t>Participates in other district-run conservation programs such as the Conservation Assistance Programs.</w:t>
      </w:r>
    </w:p>
    <w:p w14:paraId="653295CE" w14:textId="77777777" w:rsidR="008629BB" w:rsidRPr="008629BB" w:rsidRDefault="008629BB" w:rsidP="00467F5D">
      <w:pPr>
        <w:numPr>
          <w:ilvl w:val="0"/>
          <w:numId w:val="3"/>
        </w:numPr>
        <w:ind w:left="720"/>
        <w:rPr>
          <w:rFonts w:asciiTheme="minorHAnsi" w:hAnsiTheme="minorHAnsi" w:cstheme="minorHAnsi"/>
        </w:rPr>
      </w:pPr>
      <w:r w:rsidRPr="008629BB">
        <w:rPr>
          <w:rFonts w:asciiTheme="minorHAnsi" w:hAnsiTheme="minorHAnsi" w:cstheme="minorHAnsi"/>
        </w:rPr>
        <w:t>Participates in county, state, and VASWCD committees and programs.</w:t>
      </w:r>
    </w:p>
    <w:p w14:paraId="60A9FFBD" w14:textId="77777777" w:rsidR="008629BB" w:rsidRPr="008629BB" w:rsidRDefault="008629BB" w:rsidP="00467F5D">
      <w:pPr>
        <w:numPr>
          <w:ilvl w:val="0"/>
          <w:numId w:val="3"/>
        </w:numPr>
        <w:ind w:left="720"/>
        <w:rPr>
          <w:rFonts w:asciiTheme="minorHAnsi" w:hAnsiTheme="minorHAnsi" w:cstheme="minorHAnsi"/>
        </w:rPr>
      </w:pPr>
      <w:r w:rsidRPr="008629BB">
        <w:rPr>
          <w:rFonts w:asciiTheme="minorHAnsi" w:hAnsiTheme="minorHAnsi" w:cstheme="minorHAnsi"/>
        </w:rPr>
        <w:t>Maintains Nutrient Management Planning, Chesapeake Bay Landscape Professional, and other certifications.</w:t>
      </w:r>
    </w:p>
    <w:p w14:paraId="74C4D1D2" w14:textId="77777777" w:rsidR="008629BB" w:rsidRPr="008629BB" w:rsidRDefault="008629BB" w:rsidP="00467F5D">
      <w:pPr>
        <w:numPr>
          <w:ilvl w:val="0"/>
          <w:numId w:val="3"/>
        </w:numPr>
        <w:ind w:left="720"/>
        <w:rPr>
          <w:rFonts w:asciiTheme="minorHAnsi" w:hAnsiTheme="minorHAnsi" w:cstheme="minorHAnsi"/>
        </w:rPr>
      </w:pPr>
      <w:r w:rsidRPr="008629BB">
        <w:rPr>
          <w:rFonts w:asciiTheme="minorHAnsi" w:hAnsiTheme="minorHAnsi" w:cstheme="minorHAnsi"/>
        </w:rPr>
        <w:t>Performs other duties, as assigned.</w:t>
      </w:r>
    </w:p>
    <w:p w14:paraId="77CD0AB8" w14:textId="6DB9D4B7" w:rsidR="0025032F" w:rsidRPr="0025032F" w:rsidRDefault="0025032F" w:rsidP="00467F5D">
      <w:pPr>
        <w:spacing w:before="240" w:after="120"/>
        <w:rPr>
          <w:rFonts w:asciiTheme="minorHAnsi" w:hAnsiTheme="minorHAnsi" w:cstheme="minorHAnsi"/>
          <w:bCs/>
          <w:i/>
        </w:rPr>
      </w:pPr>
      <w:r w:rsidRPr="0025032F">
        <w:rPr>
          <w:rFonts w:asciiTheme="minorHAnsi" w:hAnsiTheme="minorHAnsi" w:cstheme="minorHAnsi"/>
          <w:b/>
        </w:rPr>
        <w:t>Knowledge, Abilities, and Skills</w:t>
      </w:r>
    </w:p>
    <w:p w14:paraId="10212D55" w14:textId="77777777" w:rsidR="0025032F" w:rsidRPr="0025032F" w:rsidRDefault="0025032F" w:rsidP="00467F5D">
      <w:pPr>
        <w:numPr>
          <w:ilvl w:val="0"/>
          <w:numId w:val="4"/>
        </w:numPr>
        <w:rPr>
          <w:rFonts w:asciiTheme="minorHAnsi" w:hAnsiTheme="minorHAnsi" w:cstheme="minorHAnsi"/>
        </w:rPr>
      </w:pPr>
      <w:r w:rsidRPr="0025032F">
        <w:rPr>
          <w:rFonts w:asciiTheme="minorHAnsi" w:hAnsiTheme="minorHAnsi" w:cstheme="minorHAnsi"/>
        </w:rPr>
        <w:t>Knowledge in native plant identification.</w:t>
      </w:r>
    </w:p>
    <w:p w14:paraId="63D4CC5A" w14:textId="77777777" w:rsidR="0025032F" w:rsidRPr="0025032F" w:rsidRDefault="0025032F" w:rsidP="00467F5D">
      <w:pPr>
        <w:numPr>
          <w:ilvl w:val="0"/>
          <w:numId w:val="4"/>
        </w:numPr>
        <w:rPr>
          <w:rFonts w:asciiTheme="minorHAnsi" w:hAnsiTheme="minorHAnsi" w:cstheme="minorHAnsi"/>
        </w:rPr>
      </w:pPr>
      <w:r w:rsidRPr="0025032F">
        <w:rPr>
          <w:rFonts w:asciiTheme="minorHAnsi" w:hAnsiTheme="minorHAnsi" w:cstheme="minorHAnsi"/>
        </w:rPr>
        <w:t xml:space="preserve">Knowledge in conservation and nutrient management planning.  </w:t>
      </w:r>
    </w:p>
    <w:p w14:paraId="75B0748E" w14:textId="77777777" w:rsidR="0025032F" w:rsidRPr="0025032F" w:rsidRDefault="0025032F" w:rsidP="00467F5D">
      <w:pPr>
        <w:numPr>
          <w:ilvl w:val="0"/>
          <w:numId w:val="4"/>
        </w:numPr>
        <w:rPr>
          <w:rFonts w:asciiTheme="minorHAnsi" w:hAnsiTheme="minorHAnsi" w:cstheme="minorHAnsi"/>
        </w:rPr>
      </w:pPr>
      <w:r w:rsidRPr="0025032F">
        <w:rPr>
          <w:rFonts w:asciiTheme="minorHAnsi" w:hAnsiTheme="minorHAnsi" w:cstheme="minorHAnsi"/>
        </w:rPr>
        <w:t>Knowledge in Low Impact Development (LID) practices, and environmental planning concepts.</w:t>
      </w:r>
    </w:p>
    <w:p w14:paraId="0D745FF4" w14:textId="77777777" w:rsidR="0025032F" w:rsidRPr="0025032F" w:rsidRDefault="0025032F" w:rsidP="00467F5D">
      <w:pPr>
        <w:numPr>
          <w:ilvl w:val="0"/>
          <w:numId w:val="4"/>
        </w:numPr>
        <w:rPr>
          <w:rFonts w:asciiTheme="minorHAnsi" w:hAnsiTheme="minorHAnsi" w:cstheme="minorHAnsi"/>
        </w:rPr>
      </w:pPr>
      <w:r w:rsidRPr="0025032F">
        <w:rPr>
          <w:rFonts w:asciiTheme="minorHAnsi" w:hAnsiTheme="minorHAnsi" w:cstheme="minorHAnsi"/>
        </w:rPr>
        <w:t>Ability to interpret maps, including topographic and soil maps.</w:t>
      </w:r>
    </w:p>
    <w:p w14:paraId="4491CA90" w14:textId="77777777" w:rsidR="0025032F" w:rsidRPr="0025032F" w:rsidRDefault="0025032F" w:rsidP="00467F5D">
      <w:pPr>
        <w:numPr>
          <w:ilvl w:val="0"/>
          <w:numId w:val="4"/>
        </w:numPr>
        <w:rPr>
          <w:rFonts w:asciiTheme="minorHAnsi" w:hAnsiTheme="minorHAnsi" w:cstheme="minorHAnsi"/>
        </w:rPr>
      </w:pPr>
      <w:r w:rsidRPr="0025032F">
        <w:rPr>
          <w:rFonts w:asciiTheme="minorHAnsi" w:hAnsiTheme="minorHAnsi" w:cstheme="minorHAnsi"/>
        </w:rPr>
        <w:t>Ability to work independently and as part of a team.</w:t>
      </w:r>
    </w:p>
    <w:p w14:paraId="2814D5A0" w14:textId="77777777" w:rsidR="0025032F" w:rsidRPr="0025032F" w:rsidRDefault="0025032F" w:rsidP="00467F5D">
      <w:pPr>
        <w:numPr>
          <w:ilvl w:val="0"/>
          <w:numId w:val="4"/>
        </w:numPr>
        <w:rPr>
          <w:rFonts w:asciiTheme="minorHAnsi" w:hAnsiTheme="minorHAnsi" w:cstheme="minorHAnsi"/>
        </w:rPr>
      </w:pPr>
      <w:r w:rsidRPr="0025032F">
        <w:rPr>
          <w:rFonts w:asciiTheme="minorHAnsi" w:hAnsiTheme="minorHAnsi" w:cstheme="minorHAnsi"/>
        </w:rPr>
        <w:t>Ability to coordinate programs among other agencies and localities.</w:t>
      </w:r>
    </w:p>
    <w:p w14:paraId="42541066" w14:textId="77777777" w:rsidR="0025032F" w:rsidRPr="0025032F" w:rsidRDefault="0025032F" w:rsidP="00467F5D">
      <w:pPr>
        <w:numPr>
          <w:ilvl w:val="0"/>
          <w:numId w:val="4"/>
        </w:numPr>
        <w:rPr>
          <w:rFonts w:asciiTheme="minorHAnsi" w:hAnsiTheme="minorHAnsi" w:cstheme="minorHAnsi"/>
        </w:rPr>
      </w:pPr>
      <w:r w:rsidRPr="0025032F">
        <w:rPr>
          <w:rFonts w:asciiTheme="minorHAnsi" w:hAnsiTheme="minorHAnsi" w:cstheme="minorHAnsi"/>
        </w:rPr>
        <w:t xml:space="preserve">Ability to do accurate work and complete projects on time. </w:t>
      </w:r>
    </w:p>
    <w:p w14:paraId="2E05F884" w14:textId="14D2A568" w:rsidR="0025032F" w:rsidRPr="00192E04" w:rsidRDefault="0025032F" w:rsidP="00467F5D">
      <w:pPr>
        <w:numPr>
          <w:ilvl w:val="0"/>
          <w:numId w:val="4"/>
        </w:numPr>
        <w:rPr>
          <w:rFonts w:asciiTheme="minorHAnsi" w:hAnsiTheme="minorHAnsi" w:cstheme="minorHAnsi"/>
        </w:rPr>
      </w:pPr>
      <w:r w:rsidRPr="0025032F">
        <w:rPr>
          <w:rFonts w:asciiTheme="minorHAnsi" w:hAnsiTheme="minorHAnsi" w:cstheme="minorHAnsi"/>
        </w:rPr>
        <w:t xml:space="preserve">Ability to communicate effectively orally and in writing. </w:t>
      </w:r>
    </w:p>
    <w:p w14:paraId="1EE38D9A" w14:textId="77777777" w:rsidR="0025032F" w:rsidRPr="0025032F" w:rsidRDefault="0025032F" w:rsidP="00467F5D">
      <w:pPr>
        <w:numPr>
          <w:ilvl w:val="0"/>
          <w:numId w:val="4"/>
        </w:numPr>
        <w:rPr>
          <w:rFonts w:asciiTheme="minorHAnsi" w:hAnsiTheme="minorHAnsi" w:cstheme="minorHAnsi"/>
        </w:rPr>
      </w:pPr>
      <w:r w:rsidRPr="0025032F">
        <w:rPr>
          <w:rFonts w:asciiTheme="minorHAnsi" w:hAnsiTheme="minorHAnsi" w:cstheme="minorHAnsi"/>
        </w:rPr>
        <w:t>A conservation ethos and/or an understanding and appreciation of environmental and conservation matters.</w:t>
      </w:r>
    </w:p>
    <w:p w14:paraId="702036CF" w14:textId="01B7CD3C" w:rsidR="0025032F" w:rsidRPr="0025032F" w:rsidRDefault="0025032F" w:rsidP="00467F5D">
      <w:pPr>
        <w:numPr>
          <w:ilvl w:val="0"/>
          <w:numId w:val="4"/>
        </w:numPr>
        <w:rPr>
          <w:rFonts w:asciiTheme="minorHAnsi" w:hAnsiTheme="minorHAnsi" w:cstheme="minorHAnsi"/>
        </w:rPr>
      </w:pPr>
      <w:r w:rsidRPr="0025032F">
        <w:rPr>
          <w:rFonts w:asciiTheme="minorHAnsi" w:hAnsiTheme="minorHAnsi" w:cstheme="minorHAnsi"/>
        </w:rPr>
        <w:t>A Nutrient Management Planner Certificate, or ability to obtain one within the first 6-</w:t>
      </w:r>
      <w:r w:rsidRPr="00192E04">
        <w:rPr>
          <w:rFonts w:asciiTheme="minorHAnsi" w:hAnsiTheme="minorHAnsi" w:cstheme="minorHAnsi"/>
        </w:rPr>
        <w:t>12</w:t>
      </w:r>
      <w:r w:rsidRPr="0025032F">
        <w:rPr>
          <w:rFonts w:asciiTheme="minorHAnsi" w:hAnsiTheme="minorHAnsi" w:cstheme="minorHAnsi"/>
        </w:rPr>
        <w:t xml:space="preserve"> months of employment. </w:t>
      </w:r>
    </w:p>
    <w:p w14:paraId="0BEA11EE" w14:textId="77777777" w:rsidR="00B10720" w:rsidRPr="00B10720" w:rsidRDefault="00B10720" w:rsidP="00B10720">
      <w:pPr>
        <w:spacing w:before="240" w:after="120"/>
        <w:rPr>
          <w:rFonts w:cstheme="minorHAnsi"/>
        </w:rPr>
      </w:pPr>
      <w:r w:rsidRPr="00B10720">
        <w:rPr>
          <w:rFonts w:cstheme="minorHAnsi"/>
          <w:b/>
          <w:bCs/>
        </w:rPr>
        <w:lastRenderedPageBreak/>
        <w:t>Education and Experience</w:t>
      </w:r>
    </w:p>
    <w:p w14:paraId="2DBE7E80" w14:textId="120FD62D" w:rsidR="00B10720" w:rsidRPr="00B10720" w:rsidRDefault="00B10720" w:rsidP="00B10720">
      <w:pPr>
        <w:spacing w:before="120" w:after="120"/>
        <w:rPr>
          <w:rFonts w:cstheme="minorHAnsi"/>
        </w:rPr>
      </w:pPr>
      <w:r w:rsidRPr="00B10720">
        <w:rPr>
          <w:rFonts w:cstheme="minorHAnsi"/>
        </w:rPr>
        <w:t>3–5-year</w:t>
      </w:r>
      <w:r w:rsidR="00787A9E">
        <w:rPr>
          <w:rFonts w:cstheme="minorHAnsi"/>
        </w:rPr>
        <w:t>s</w:t>
      </w:r>
      <w:r w:rsidRPr="00B10720">
        <w:rPr>
          <w:rFonts w:cstheme="minorHAnsi"/>
        </w:rPr>
        <w:t xml:space="preserve"> </w:t>
      </w:r>
      <w:r w:rsidR="000A24BF">
        <w:rPr>
          <w:rFonts w:cstheme="minorHAnsi"/>
        </w:rPr>
        <w:t xml:space="preserve">of </w:t>
      </w:r>
      <w:r w:rsidRPr="00B10720">
        <w:rPr>
          <w:rFonts w:cstheme="minorHAnsi"/>
        </w:rPr>
        <w:t xml:space="preserve">experience in the field of conservation, with a bachelor’s degree from an accredited college or university in environmental science, conservation, water resource engineering, soils, agronomy, biology, or related areas of the sciences is required. A master’s degree in a related field is preferred. </w:t>
      </w:r>
    </w:p>
    <w:p w14:paraId="2CECB5DC" w14:textId="77777777" w:rsidR="0025032F" w:rsidRPr="00192E04" w:rsidRDefault="0025032F" w:rsidP="00467F5D">
      <w:pPr>
        <w:autoSpaceDE w:val="0"/>
        <w:autoSpaceDN w:val="0"/>
        <w:adjustRightInd w:val="0"/>
        <w:spacing w:before="240" w:after="120"/>
        <w:rPr>
          <w:rFonts w:asciiTheme="minorHAnsi" w:hAnsiTheme="minorHAnsi" w:cstheme="minorHAnsi"/>
          <w:b/>
          <w:bCs/>
        </w:rPr>
      </w:pPr>
      <w:r w:rsidRPr="00192E04">
        <w:rPr>
          <w:rFonts w:asciiTheme="minorHAnsi" w:hAnsiTheme="minorHAnsi" w:cstheme="minorHAnsi"/>
          <w:b/>
          <w:bCs/>
        </w:rPr>
        <w:t>Physical Conditions and Nature of Work</w:t>
      </w:r>
    </w:p>
    <w:p w14:paraId="10098F52" w14:textId="5082BEF7" w:rsidR="0025032F" w:rsidRPr="00192E04" w:rsidRDefault="0025032F" w:rsidP="00467F5D">
      <w:pPr>
        <w:pStyle w:val="ListParagraph"/>
        <w:numPr>
          <w:ilvl w:val="0"/>
          <w:numId w:val="6"/>
        </w:numPr>
        <w:autoSpaceDE w:val="0"/>
        <w:autoSpaceDN w:val="0"/>
        <w:adjustRightInd w:val="0"/>
        <w:spacing w:before="120" w:after="120" w:line="240" w:lineRule="auto"/>
        <w:rPr>
          <w:rFonts w:cstheme="minorHAnsi"/>
        </w:rPr>
      </w:pPr>
      <w:r w:rsidRPr="00192E04">
        <w:rPr>
          <w:rFonts w:cstheme="minorHAnsi"/>
        </w:rPr>
        <w:t xml:space="preserve">A fair balance between in-office and tele-work is </w:t>
      </w:r>
      <w:r w:rsidR="006E6C12">
        <w:rPr>
          <w:rFonts w:cstheme="minorHAnsi"/>
        </w:rPr>
        <w:t>supported</w:t>
      </w:r>
      <w:r w:rsidRPr="00192E04">
        <w:rPr>
          <w:rFonts w:cstheme="minorHAnsi"/>
        </w:rPr>
        <w:t xml:space="preserve">. </w:t>
      </w:r>
    </w:p>
    <w:p w14:paraId="59CBF176" w14:textId="77777777" w:rsidR="0025032F" w:rsidRPr="00192E04" w:rsidRDefault="0025032F" w:rsidP="00467F5D">
      <w:pPr>
        <w:pStyle w:val="ListParagraph"/>
        <w:numPr>
          <w:ilvl w:val="0"/>
          <w:numId w:val="6"/>
        </w:numPr>
        <w:autoSpaceDE w:val="0"/>
        <w:autoSpaceDN w:val="0"/>
        <w:adjustRightInd w:val="0"/>
        <w:spacing w:before="120" w:after="120" w:line="240" w:lineRule="auto"/>
        <w:rPr>
          <w:rFonts w:cstheme="minorHAnsi"/>
        </w:rPr>
      </w:pPr>
      <w:r w:rsidRPr="00192E04">
        <w:rPr>
          <w:rFonts w:cstheme="minorHAnsi"/>
        </w:rPr>
        <w:t xml:space="preserve">Frequent visits to off-site locations are required, including </w:t>
      </w:r>
      <w:r w:rsidRPr="00192E04">
        <w:rPr>
          <w:rStyle w:val="normaltextrun"/>
          <w:rFonts w:cstheme="minorHAnsi"/>
          <w:color w:val="000000"/>
          <w:shd w:val="clear" w:color="auto" w:fill="FFFFFF"/>
        </w:rPr>
        <w:t>traversing rough and uneven terrain, such as stream valleys. Must be able to work under varying weather conditions</w:t>
      </w:r>
      <w:r w:rsidRPr="00192E04">
        <w:rPr>
          <w:rFonts w:cstheme="minorHAnsi"/>
        </w:rPr>
        <w:t>.</w:t>
      </w:r>
    </w:p>
    <w:p w14:paraId="7FFB304D" w14:textId="77777777" w:rsidR="0025032F" w:rsidRPr="00192E04" w:rsidRDefault="0025032F" w:rsidP="00467F5D">
      <w:pPr>
        <w:pStyle w:val="ListParagraph"/>
        <w:numPr>
          <w:ilvl w:val="0"/>
          <w:numId w:val="6"/>
        </w:numPr>
        <w:autoSpaceDE w:val="0"/>
        <w:autoSpaceDN w:val="0"/>
        <w:adjustRightInd w:val="0"/>
        <w:spacing w:before="120" w:after="120" w:line="240" w:lineRule="auto"/>
        <w:rPr>
          <w:rFonts w:cstheme="minorHAnsi"/>
        </w:rPr>
      </w:pPr>
      <w:r w:rsidRPr="00192E04">
        <w:rPr>
          <w:rFonts w:cstheme="minorHAnsi"/>
        </w:rPr>
        <w:t xml:space="preserve">May require occasional evening or weekend schedules for meetings, or district events.  </w:t>
      </w:r>
    </w:p>
    <w:p w14:paraId="62790483" w14:textId="77777777" w:rsidR="0025032F" w:rsidRPr="00192E04" w:rsidRDefault="0025032F" w:rsidP="00467F5D">
      <w:pPr>
        <w:pStyle w:val="ListParagraph"/>
        <w:numPr>
          <w:ilvl w:val="0"/>
          <w:numId w:val="6"/>
        </w:numPr>
        <w:autoSpaceDE w:val="0"/>
        <w:autoSpaceDN w:val="0"/>
        <w:adjustRightInd w:val="0"/>
        <w:spacing w:before="120" w:after="120" w:line="240" w:lineRule="auto"/>
        <w:rPr>
          <w:rFonts w:cstheme="minorHAnsi"/>
        </w:rPr>
      </w:pPr>
      <w:r w:rsidRPr="00192E04">
        <w:rPr>
          <w:rFonts w:cstheme="minorHAnsi"/>
        </w:rPr>
        <w:t>Periodic travel to other areas of Virginia for training or program support.</w:t>
      </w:r>
    </w:p>
    <w:p w14:paraId="57AF103F" w14:textId="77777777" w:rsidR="0025032F" w:rsidRPr="00192E04" w:rsidRDefault="0025032F" w:rsidP="00467F5D">
      <w:pPr>
        <w:pStyle w:val="ListParagraph"/>
        <w:numPr>
          <w:ilvl w:val="0"/>
          <w:numId w:val="6"/>
        </w:numPr>
        <w:autoSpaceDE w:val="0"/>
        <w:autoSpaceDN w:val="0"/>
        <w:adjustRightInd w:val="0"/>
        <w:spacing w:before="120" w:after="120" w:line="240" w:lineRule="auto"/>
        <w:rPr>
          <w:rFonts w:cstheme="minorHAnsi"/>
        </w:rPr>
      </w:pPr>
      <w:r w:rsidRPr="00192E04">
        <w:rPr>
          <w:rFonts w:cstheme="minorHAnsi"/>
        </w:rPr>
        <w:t>Must be able to perform medium lifting of up to 50 pounds.</w:t>
      </w:r>
    </w:p>
    <w:p w14:paraId="720F27FC" w14:textId="77777777" w:rsidR="0025032F" w:rsidRPr="00192E04" w:rsidRDefault="0025032F" w:rsidP="00467F5D">
      <w:pPr>
        <w:pStyle w:val="ListParagraph"/>
        <w:numPr>
          <w:ilvl w:val="0"/>
          <w:numId w:val="6"/>
        </w:numPr>
        <w:spacing w:before="120" w:after="120" w:line="240" w:lineRule="auto"/>
        <w:rPr>
          <w:rFonts w:cstheme="minorHAnsi"/>
        </w:rPr>
      </w:pPr>
      <w:r w:rsidRPr="00192E04">
        <w:rPr>
          <w:rFonts w:cstheme="minorHAnsi"/>
        </w:rPr>
        <w:t>Must pass a criminal background check.</w:t>
      </w:r>
    </w:p>
    <w:p w14:paraId="66FC0996" w14:textId="77777777" w:rsidR="00192E04" w:rsidRPr="00192E04" w:rsidRDefault="0025032F" w:rsidP="00467F5D">
      <w:pPr>
        <w:pStyle w:val="ListParagraph"/>
        <w:numPr>
          <w:ilvl w:val="0"/>
          <w:numId w:val="6"/>
        </w:numPr>
        <w:spacing w:before="120" w:after="120" w:line="240" w:lineRule="auto"/>
        <w:rPr>
          <w:rFonts w:cstheme="minorHAnsi"/>
        </w:rPr>
      </w:pPr>
      <w:r w:rsidRPr="00192E04">
        <w:rPr>
          <w:rFonts w:cstheme="minorHAnsi"/>
        </w:rPr>
        <w:t>Approved use of a personal vehicle may be necessary; milage is reimbursable at federal rate.</w:t>
      </w:r>
      <w:r w:rsidR="00192E04" w:rsidRPr="00192E04">
        <w:rPr>
          <w:rFonts w:cstheme="minorHAnsi"/>
        </w:rPr>
        <w:t xml:space="preserve"> Must have a valid driver’s license. </w:t>
      </w:r>
    </w:p>
    <w:p w14:paraId="5BE111A2" w14:textId="77777777" w:rsidR="0025032F" w:rsidRPr="00192E04" w:rsidRDefault="0025032F" w:rsidP="00467F5D">
      <w:pPr>
        <w:pStyle w:val="ListParagraph"/>
        <w:numPr>
          <w:ilvl w:val="0"/>
          <w:numId w:val="6"/>
        </w:numPr>
        <w:spacing w:before="120" w:after="120" w:line="240" w:lineRule="auto"/>
        <w:rPr>
          <w:rFonts w:cstheme="minorHAnsi"/>
        </w:rPr>
      </w:pPr>
      <w:r w:rsidRPr="00192E04">
        <w:rPr>
          <w:rFonts w:cstheme="minorHAnsi"/>
        </w:rPr>
        <w:t>A work computer is provided.</w:t>
      </w:r>
    </w:p>
    <w:p w14:paraId="6F110BC1" w14:textId="77777777" w:rsidR="00B10720" w:rsidRDefault="00B10720" w:rsidP="00467F5D">
      <w:pPr>
        <w:spacing w:before="240" w:after="240"/>
        <w:rPr>
          <w:rFonts w:asciiTheme="minorHAnsi" w:hAnsiTheme="minorHAnsi" w:cstheme="minorHAnsi"/>
        </w:rPr>
      </w:pPr>
    </w:p>
    <w:p w14:paraId="401361E0" w14:textId="06BF2C3E" w:rsidR="00B76BCE" w:rsidRPr="00192E04" w:rsidRDefault="00B76BCE" w:rsidP="00467F5D">
      <w:pPr>
        <w:spacing w:before="240" w:after="240"/>
        <w:rPr>
          <w:rFonts w:asciiTheme="minorHAnsi" w:hAnsiTheme="minorHAnsi" w:cstheme="minorHAnsi"/>
        </w:rPr>
      </w:pPr>
      <w:r w:rsidRPr="00192E04">
        <w:rPr>
          <w:rFonts w:asciiTheme="minorHAnsi" w:hAnsiTheme="minorHAnsi" w:cstheme="minorHAnsi"/>
        </w:rPr>
        <w:t>This is a full-time, 40</w:t>
      </w:r>
      <w:r w:rsidR="005214B8" w:rsidRPr="00192E04">
        <w:rPr>
          <w:rFonts w:asciiTheme="minorHAnsi" w:hAnsiTheme="minorHAnsi" w:cstheme="minorHAnsi"/>
        </w:rPr>
        <w:t>-</w:t>
      </w:r>
      <w:r w:rsidRPr="00192E04">
        <w:rPr>
          <w:rFonts w:asciiTheme="minorHAnsi" w:hAnsiTheme="minorHAnsi" w:cstheme="minorHAnsi"/>
        </w:rPr>
        <w:t>hour per week</w:t>
      </w:r>
      <w:r w:rsidR="00D74D9B" w:rsidRPr="00192E04">
        <w:rPr>
          <w:rFonts w:asciiTheme="minorHAnsi" w:hAnsiTheme="minorHAnsi" w:cstheme="minorHAnsi"/>
        </w:rPr>
        <w:t xml:space="preserve">, </w:t>
      </w:r>
      <w:r w:rsidR="00B149FC" w:rsidRPr="00192E04">
        <w:rPr>
          <w:rFonts w:asciiTheme="minorHAnsi" w:hAnsiTheme="minorHAnsi" w:cstheme="minorHAnsi"/>
        </w:rPr>
        <w:t>position which</w:t>
      </w:r>
      <w:r w:rsidR="006B4D23" w:rsidRPr="00192E04">
        <w:rPr>
          <w:rFonts w:asciiTheme="minorHAnsi" w:hAnsiTheme="minorHAnsi" w:cstheme="minorHAnsi"/>
        </w:rPr>
        <w:t xml:space="preserve"> offers </w:t>
      </w:r>
      <w:r w:rsidR="005A57A6" w:rsidRPr="00192E04">
        <w:rPr>
          <w:rFonts w:asciiTheme="minorHAnsi" w:hAnsiTheme="minorHAnsi" w:cstheme="minorHAnsi"/>
        </w:rPr>
        <w:t xml:space="preserve">a </w:t>
      </w:r>
      <w:r w:rsidR="006B4D23" w:rsidRPr="00192E04">
        <w:rPr>
          <w:rFonts w:asciiTheme="minorHAnsi" w:hAnsiTheme="minorHAnsi" w:cstheme="minorHAnsi"/>
        </w:rPr>
        <w:t>f</w:t>
      </w:r>
      <w:r w:rsidRPr="00192E04">
        <w:rPr>
          <w:rFonts w:asciiTheme="minorHAnsi" w:hAnsiTheme="minorHAnsi" w:cstheme="minorHAnsi"/>
        </w:rPr>
        <w:t>lexible schedule, health insurance, retirement</w:t>
      </w:r>
      <w:r w:rsidR="00221BB0" w:rsidRPr="00192E04">
        <w:rPr>
          <w:rFonts w:asciiTheme="minorHAnsi" w:hAnsiTheme="minorHAnsi" w:cstheme="minorHAnsi"/>
        </w:rPr>
        <w:t xml:space="preserve"> plan</w:t>
      </w:r>
      <w:r w:rsidRPr="00192E04">
        <w:rPr>
          <w:rFonts w:asciiTheme="minorHAnsi" w:hAnsiTheme="minorHAnsi" w:cstheme="minorHAnsi"/>
        </w:rPr>
        <w:t>, and leave benefits. </w:t>
      </w:r>
      <w:r w:rsidR="000A38B9" w:rsidRPr="00192E04">
        <w:rPr>
          <w:rFonts w:asciiTheme="minorHAnsi" w:hAnsiTheme="minorHAnsi" w:cstheme="minorHAnsi"/>
        </w:rPr>
        <w:t>Salary</w:t>
      </w:r>
      <w:r w:rsidRPr="00192E04">
        <w:rPr>
          <w:rFonts w:asciiTheme="minorHAnsi" w:hAnsiTheme="minorHAnsi" w:cstheme="minorHAnsi"/>
        </w:rPr>
        <w:t xml:space="preserve"> will be commensurate with knowledge and experience.  </w:t>
      </w:r>
    </w:p>
    <w:p w14:paraId="036E5C2A" w14:textId="6ED06AE6" w:rsidR="0093302D" w:rsidRDefault="00714874" w:rsidP="00467F5D">
      <w:pPr>
        <w:spacing w:before="240" w:after="240"/>
        <w:rPr>
          <w:rFonts w:asciiTheme="minorHAnsi" w:hAnsiTheme="minorHAnsi" w:cstheme="minorHAnsi"/>
        </w:rPr>
      </w:pPr>
      <w:r w:rsidRPr="00192E04">
        <w:rPr>
          <w:rFonts w:asciiTheme="minorHAnsi" w:hAnsiTheme="minorHAnsi" w:cstheme="minorHAnsi"/>
        </w:rPr>
        <w:t>Job applications will only be accepted electronically</w:t>
      </w:r>
      <w:r w:rsidR="00B149FC" w:rsidRPr="00192E04">
        <w:rPr>
          <w:rFonts w:asciiTheme="minorHAnsi" w:hAnsiTheme="minorHAnsi" w:cstheme="minorHAnsi"/>
        </w:rPr>
        <w:t xml:space="preserve">. Please submit a </w:t>
      </w:r>
      <w:r w:rsidR="00117584" w:rsidRPr="00192E04">
        <w:rPr>
          <w:rFonts w:asciiTheme="minorHAnsi" w:hAnsiTheme="minorHAnsi" w:cstheme="minorHAnsi"/>
        </w:rPr>
        <w:t>c</w:t>
      </w:r>
      <w:r w:rsidR="004976D0" w:rsidRPr="00192E04">
        <w:rPr>
          <w:rFonts w:asciiTheme="minorHAnsi" w:hAnsiTheme="minorHAnsi" w:cstheme="minorHAnsi"/>
        </w:rPr>
        <w:t xml:space="preserve">over </w:t>
      </w:r>
      <w:r w:rsidR="00117584" w:rsidRPr="00192E04">
        <w:rPr>
          <w:rFonts w:asciiTheme="minorHAnsi" w:hAnsiTheme="minorHAnsi" w:cstheme="minorHAnsi"/>
        </w:rPr>
        <w:t>l</w:t>
      </w:r>
      <w:r w:rsidR="004976D0" w:rsidRPr="00192E04">
        <w:rPr>
          <w:rFonts w:asciiTheme="minorHAnsi" w:hAnsiTheme="minorHAnsi" w:cstheme="minorHAnsi"/>
        </w:rPr>
        <w:t>e</w:t>
      </w:r>
      <w:r w:rsidRPr="00192E04">
        <w:rPr>
          <w:rFonts w:asciiTheme="minorHAnsi" w:hAnsiTheme="minorHAnsi" w:cstheme="minorHAnsi"/>
        </w:rPr>
        <w:t>tter</w:t>
      </w:r>
      <w:r w:rsidR="00787A9E">
        <w:rPr>
          <w:rFonts w:asciiTheme="minorHAnsi" w:hAnsiTheme="minorHAnsi" w:cstheme="minorHAnsi"/>
        </w:rPr>
        <w:t xml:space="preserve">, </w:t>
      </w:r>
      <w:r w:rsidR="00117584" w:rsidRPr="00192E04">
        <w:rPr>
          <w:rFonts w:asciiTheme="minorHAnsi" w:hAnsiTheme="minorHAnsi" w:cstheme="minorHAnsi"/>
        </w:rPr>
        <w:t>r</w:t>
      </w:r>
      <w:r w:rsidRPr="00192E04">
        <w:rPr>
          <w:rFonts w:asciiTheme="minorHAnsi" w:hAnsiTheme="minorHAnsi" w:cstheme="minorHAnsi"/>
        </w:rPr>
        <w:t>e</w:t>
      </w:r>
      <w:r w:rsidR="004976D0" w:rsidRPr="00192E04">
        <w:rPr>
          <w:rFonts w:asciiTheme="minorHAnsi" w:hAnsiTheme="minorHAnsi" w:cstheme="minorHAnsi"/>
        </w:rPr>
        <w:t>sume</w:t>
      </w:r>
      <w:r w:rsidR="00787A9E">
        <w:rPr>
          <w:rFonts w:asciiTheme="minorHAnsi" w:hAnsiTheme="minorHAnsi" w:cstheme="minorHAnsi"/>
        </w:rPr>
        <w:t>, and 2-3 references</w:t>
      </w:r>
      <w:r w:rsidR="00B149FC" w:rsidRPr="00192E04">
        <w:rPr>
          <w:rFonts w:asciiTheme="minorHAnsi" w:hAnsiTheme="minorHAnsi" w:cstheme="minorHAnsi"/>
        </w:rPr>
        <w:t xml:space="preserve"> </w:t>
      </w:r>
      <w:r w:rsidRPr="00192E04">
        <w:rPr>
          <w:rFonts w:asciiTheme="minorHAnsi" w:hAnsiTheme="minorHAnsi" w:cstheme="minorHAnsi"/>
        </w:rPr>
        <w:t xml:space="preserve">to  </w:t>
      </w:r>
      <w:hyperlink r:id="rId5" w:history="1">
        <w:r w:rsidRPr="00192E04">
          <w:rPr>
            <w:rStyle w:val="Hyperlink"/>
            <w:rFonts w:asciiTheme="minorHAnsi" w:hAnsiTheme="minorHAnsi" w:cstheme="minorHAnsi"/>
          </w:rPr>
          <w:t>ConservationDistrict@fairfaxcounty.gov</w:t>
        </w:r>
      </w:hyperlink>
      <w:r w:rsidRPr="00192E04">
        <w:rPr>
          <w:rFonts w:asciiTheme="minorHAnsi" w:hAnsiTheme="minorHAnsi" w:cstheme="minorHAnsi"/>
        </w:rPr>
        <w:t>. Please note that all application</w:t>
      </w:r>
      <w:r w:rsidR="006E6C12">
        <w:rPr>
          <w:rFonts w:asciiTheme="minorHAnsi" w:hAnsiTheme="minorHAnsi" w:cstheme="minorHAnsi"/>
        </w:rPr>
        <w:t>s</w:t>
      </w:r>
      <w:r w:rsidRPr="00192E04">
        <w:rPr>
          <w:rFonts w:asciiTheme="minorHAnsi" w:hAnsiTheme="minorHAnsi" w:cstheme="minorHAnsi"/>
        </w:rPr>
        <w:t xml:space="preserve"> must be received by </w:t>
      </w:r>
      <w:r w:rsidR="00B149FC" w:rsidRPr="00192E04">
        <w:rPr>
          <w:rFonts w:asciiTheme="minorHAnsi" w:hAnsiTheme="minorHAnsi" w:cstheme="minorHAnsi"/>
        </w:rPr>
        <w:t>midnight</w:t>
      </w:r>
      <w:r w:rsidRPr="00192E04">
        <w:rPr>
          <w:rFonts w:asciiTheme="minorHAnsi" w:hAnsiTheme="minorHAnsi" w:cstheme="minorHAnsi"/>
        </w:rPr>
        <w:t xml:space="preserve"> on Monday</w:t>
      </w:r>
      <w:r w:rsidR="00B149FC" w:rsidRPr="00192E04">
        <w:rPr>
          <w:rFonts w:asciiTheme="minorHAnsi" w:hAnsiTheme="minorHAnsi" w:cstheme="minorHAnsi"/>
        </w:rPr>
        <w:t>,</w:t>
      </w:r>
      <w:r w:rsidRPr="00192E04">
        <w:rPr>
          <w:rFonts w:asciiTheme="minorHAnsi" w:hAnsiTheme="minorHAnsi" w:cstheme="minorHAnsi"/>
        </w:rPr>
        <w:t xml:space="preserve"> March </w:t>
      </w:r>
      <w:r w:rsidR="00B149FC" w:rsidRPr="00192E04">
        <w:rPr>
          <w:rFonts w:asciiTheme="minorHAnsi" w:hAnsiTheme="minorHAnsi" w:cstheme="minorHAnsi"/>
        </w:rPr>
        <w:t>21</w:t>
      </w:r>
      <w:r w:rsidRPr="00192E04">
        <w:rPr>
          <w:rFonts w:asciiTheme="minorHAnsi" w:hAnsiTheme="minorHAnsi" w:cstheme="minorHAnsi"/>
        </w:rPr>
        <w:t xml:space="preserve">, 2022. </w:t>
      </w:r>
    </w:p>
    <w:p w14:paraId="2FEADF0A" w14:textId="77777777" w:rsidR="00B10720" w:rsidRPr="00467F5D" w:rsidRDefault="00B10720" w:rsidP="00467F5D">
      <w:pPr>
        <w:spacing w:before="240" w:after="240"/>
        <w:rPr>
          <w:rFonts w:asciiTheme="minorHAnsi" w:hAnsiTheme="minorHAnsi" w:cstheme="minorHAnsi"/>
        </w:rPr>
      </w:pPr>
    </w:p>
    <w:p w14:paraId="20D3AEDB" w14:textId="74B29E43" w:rsidR="0093302D" w:rsidRPr="00192E04" w:rsidRDefault="0093302D" w:rsidP="00467F5D">
      <w:pPr>
        <w:spacing w:before="240" w:after="120"/>
        <w:rPr>
          <w:rFonts w:asciiTheme="minorHAnsi" w:hAnsiTheme="minorHAnsi" w:cstheme="minorHAnsi"/>
          <w:b/>
        </w:rPr>
      </w:pPr>
      <w:r w:rsidRPr="00192E04">
        <w:rPr>
          <w:rFonts w:asciiTheme="minorHAnsi" w:hAnsiTheme="minorHAnsi" w:cstheme="minorHAnsi"/>
          <w:b/>
        </w:rPr>
        <w:t xml:space="preserve">About NVSWCD  </w:t>
      </w:r>
    </w:p>
    <w:p w14:paraId="41DA266C" w14:textId="77777777" w:rsidR="00467F5D" w:rsidRDefault="0093302D" w:rsidP="00467F5D">
      <w:pPr>
        <w:spacing w:before="120" w:after="120"/>
        <w:rPr>
          <w:rFonts w:asciiTheme="minorHAnsi" w:hAnsiTheme="minorHAnsi" w:cstheme="minorHAnsi"/>
        </w:rPr>
      </w:pPr>
      <w:r w:rsidRPr="00192E04">
        <w:rPr>
          <w:rFonts w:asciiTheme="minorHAnsi" w:hAnsiTheme="minorHAnsi" w:cstheme="minorHAnsi"/>
        </w:rPr>
        <w:t xml:space="preserve">The Northern Virginia Soil and Water Conservation District is a political subdivision of the Commonwealth of Virginia. Its boundaries are the same as those of Fairfax County. NVSWCD is one of 47 conservation districts in Virginia and approximately 3,000 nationwide. The agency is governed by a five-member Board of Directors </w:t>
      </w:r>
      <w:r w:rsidR="00B87D15" w:rsidRPr="00192E04">
        <w:rPr>
          <w:rFonts w:asciiTheme="minorHAnsi" w:hAnsiTheme="minorHAnsi" w:cstheme="minorHAnsi"/>
        </w:rPr>
        <w:t xml:space="preserve">and </w:t>
      </w:r>
      <w:r w:rsidRPr="00192E04">
        <w:rPr>
          <w:rFonts w:asciiTheme="minorHAnsi" w:hAnsiTheme="minorHAnsi" w:cstheme="minorHAnsi"/>
        </w:rPr>
        <w:t>employ</w:t>
      </w:r>
      <w:r w:rsidR="00B87D15" w:rsidRPr="00192E04">
        <w:rPr>
          <w:rFonts w:asciiTheme="minorHAnsi" w:hAnsiTheme="minorHAnsi" w:cstheme="minorHAnsi"/>
        </w:rPr>
        <w:t>s</w:t>
      </w:r>
      <w:r w:rsidRPr="00192E04">
        <w:rPr>
          <w:rFonts w:asciiTheme="minorHAnsi" w:hAnsiTheme="minorHAnsi" w:cstheme="minorHAnsi"/>
        </w:rPr>
        <w:t xml:space="preserve"> eight full</w:t>
      </w:r>
      <w:r w:rsidR="007E38A2" w:rsidRPr="00192E04">
        <w:rPr>
          <w:rFonts w:asciiTheme="minorHAnsi" w:hAnsiTheme="minorHAnsi" w:cstheme="minorHAnsi"/>
        </w:rPr>
        <w:t xml:space="preserve"> </w:t>
      </w:r>
      <w:r w:rsidRPr="00192E04">
        <w:rPr>
          <w:rFonts w:asciiTheme="minorHAnsi" w:hAnsiTheme="minorHAnsi" w:cstheme="minorHAnsi"/>
        </w:rPr>
        <w:t xml:space="preserve">time staff to carry out the organization's technical and educational programs. </w:t>
      </w:r>
    </w:p>
    <w:p w14:paraId="1D410B76" w14:textId="191B27FF" w:rsidR="0093302D" w:rsidRPr="00192E04" w:rsidRDefault="0093302D" w:rsidP="00467F5D">
      <w:pPr>
        <w:spacing w:before="120" w:after="120"/>
        <w:rPr>
          <w:rFonts w:asciiTheme="minorHAnsi" w:hAnsiTheme="minorHAnsi" w:cstheme="minorHAnsi"/>
        </w:rPr>
      </w:pPr>
      <w:r w:rsidRPr="00192E04">
        <w:rPr>
          <w:rFonts w:asciiTheme="minorHAnsi" w:hAnsiTheme="minorHAnsi" w:cstheme="minorHAnsi"/>
        </w:rPr>
        <w:t xml:space="preserve">The agency's goal is to promote clean streams and protected natural resources. We achieve this through effective leadership, technical assistance, and outreach programs in collaboration with government, industry, and the public.  </w:t>
      </w:r>
    </w:p>
    <w:p w14:paraId="63615FD8" w14:textId="7D73A7BB" w:rsidR="0093302D" w:rsidRPr="00192E04" w:rsidRDefault="0093302D" w:rsidP="00467F5D">
      <w:pPr>
        <w:spacing w:before="120" w:after="120"/>
        <w:rPr>
          <w:rFonts w:asciiTheme="minorHAnsi" w:hAnsiTheme="minorHAnsi" w:cstheme="minorHAnsi"/>
        </w:rPr>
      </w:pPr>
      <w:r w:rsidRPr="00192E04">
        <w:rPr>
          <w:rFonts w:asciiTheme="minorHAnsi" w:hAnsiTheme="minorHAnsi" w:cstheme="minorHAnsi"/>
        </w:rPr>
        <w:t xml:space="preserve">NVSWCD is not a regulatory agency. Instead, the agency provides conservation information, technical services, educational programs, and volunteer opportunities to residents on many aspects of water quality, nonpoint source pollution and stream health. We also connect residents with environmental initiatives and opportunities through our Watershed Calendar and other online </w:t>
      </w:r>
      <w:r w:rsidR="00F873D0" w:rsidRPr="00192E04">
        <w:rPr>
          <w:rFonts w:asciiTheme="minorHAnsi" w:hAnsiTheme="minorHAnsi" w:cstheme="minorHAnsi"/>
        </w:rPr>
        <w:t>channels.</w:t>
      </w:r>
      <w:r w:rsidRPr="00192E04">
        <w:rPr>
          <w:rFonts w:asciiTheme="minorHAnsi" w:hAnsiTheme="minorHAnsi" w:cstheme="minorHAnsi"/>
        </w:rPr>
        <w:t xml:space="preserve">  </w:t>
      </w:r>
    </w:p>
    <w:p w14:paraId="29A6C13B" w14:textId="00E0D778" w:rsidR="0093302D" w:rsidRPr="00192E04" w:rsidRDefault="0093302D" w:rsidP="00467F5D">
      <w:pPr>
        <w:spacing w:before="120" w:after="120"/>
        <w:rPr>
          <w:rFonts w:asciiTheme="minorHAnsi" w:hAnsiTheme="minorHAnsi" w:cstheme="minorHAnsi"/>
        </w:rPr>
      </w:pPr>
      <w:r w:rsidRPr="00192E04">
        <w:rPr>
          <w:rFonts w:asciiTheme="minorHAnsi" w:hAnsiTheme="minorHAnsi" w:cstheme="minorHAnsi"/>
        </w:rPr>
        <w:t>The Northern Virginia Soil and Water Conservation District is an equal opportunity/affirmative action employer. Its programs, activities</w:t>
      </w:r>
      <w:r w:rsidR="00F873D0" w:rsidRPr="00192E04">
        <w:rPr>
          <w:rFonts w:asciiTheme="minorHAnsi" w:hAnsiTheme="minorHAnsi" w:cstheme="minorHAnsi"/>
        </w:rPr>
        <w:t>,</w:t>
      </w:r>
      <w:r w:rsidRPr="00192E04">
        <w:rPr>
          <w:rFonts w:asciiTheme="minorHAnsi" w:hAnsiTheme="minorHAnsi" w:cstheme="minorHAnsi"/>
        </w:rPr>
        <w:t xml:space="preserve"> and employment opportunities are available to all people regardless of race, color, religion, sex, age, national origin, or political affiliation.  </w:t>
      </w:r>
    </w:p>
    <w:p w14:paraId="7D4FAD27" w14:textId="77777777" w:rsidR="0093302D" w:rsidRPr="00192E04" w:rsidRDefault="0093302D" w:rsidP="00467F5D">
      <w:pPr>
        <w:spacing w:before="120" w:after="120"/>
        <w:rPr>
          <w:rFonts w:asciiTheme="minorHAnsi" w:hAnsiTheme="minorHAnsi" w:cstheme="minorHAnsi"/>
        </w:rPr>
      </w:pPr>
    </w:p>
    <w:p w14:paraId="0E592B11" w14:textId="77777777" w:rsidR="0093302D" w:rsidRPr="00192E04" w:rsidRDefault="0093302D" w:rsidP="00467F5D">
      <w:pPr>
        <w:spacing w:before="120" w:after="120"/>
        <w:rPr>
          <w:rFonts w:asciiTheme="minorHAnsi" w:hAnsiTheme="minorHAnsi" w:cstheme="minorHAnsi"/>
        </w:rPr>
      </w:pPr>
    </w:p>
    <w:sectPr w:rsidR="0093302D" w:rsidRPr="00192E04" w:rsidSect="00467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39FD"/>
    <w:multiLevelType w:val="hybridMultilevel"/>
    <w:tmpl w:val="ABF68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376A8"/>
    <w:multiLevelType w:val="hybridMultilevel"/>
    <w:tmpl w:val="B8C8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1951A2"/>
    <w:multiLevelType w:val="hybridMultilevel"/>
    <w:tmpl w:val="E82EE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723CFF"/>
    <w:multiLevelType w:val="hybridMultilevel"/>
    <w:tmpl w:val="F7D8B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7970BA9"/>
    <w:multiLevelType w:val="hybridMultilevel"/>
    <w:tmpl w:val="21B6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875C05"/>
    <w:multiLevelType w:val="hybridMultilevel"/>
    <w:tmpl w:val="C62E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CE"/>
    <w:rsid w:val="00001640"/>
    <w:rsid w:val="00001A13"/>
    <w:rsid w:val="00047A66"/>
    <w:rsid w:val="00084921"/>
    <w:rsid w:val="000A24BF"/>
    <w:rsid w:val="000A38B9"/>
    <w:rsid w:val="000B0A9D"/>
    <w:rsid w:val="00117584"/>
    <w:rsid w:val="00192E04"/>
    <w:rsid w:val="001A6777"/>
    <w:rsid w:val="001B7540"/>
    <w:rsid w:val="001D680D"/>
    <w:rsid w:val="001E216E"/>
    <w:rsid w:val="001F62A2"/>
    <w:rsid w:val="00221BB0"/>
    <w:rsid w:val="00241960"/>
    <w:rsid w:val="0025032F"/>
    <w:rsid w:val="0027036A"/>
    <w:rsid w:val="002C196A"/>
    <w:rsid w:val="002E3553"/>
    <w:rsid w:val="002E4D85"/>
    <w:rsid w:val="002F0D01"/>
    <w:rsid w:val="002F5432"/>
    <w:rsid w:val="00355D87"/>
    <w:rsid w:val="00356CBF"/>
    <w:rsid w:val="0039119C"/>
    <w:rsid w:val="003E53E5"/>
    <w:rsid w:val="004024A3"/>
    <w:rsid w:val="00444775"/>
    <w:rsid w:val="00447649"/>
    <w:rsid w:val="00467F5D"/>
    <w:rsid w:val="004976D0"/>
    <w:rsid w:val="004C1BD7"/>
    <w:rsid w:val="004E7642"/>
    <w:rsid w:val="004F4BF3"/>
    <w:rsid w:val="00500285"/>
    <w:rsid w:val="00520167"/>
    <w:rsid w:val="005214B8"/>
    <w:rsid w:val="005472A0"/>
    <w:rsid w:val="00555098"/>
    <w:rsid w:val="0059512A"/>
    <w:rsid w:val="005A57A6"/>
    <w:rsid w:val="005A5BA2"/>
    <w:rsid w:val="00622AB7"/>
    <w:rsid w:val="00692A2C"/>
    <w:rsid w:val="006B4D23"/>
    <w:rsid w:val="006D3E1C"/>
    <w:rsid w:val="006E6C12"/>
    <w:rsid w:val="006F7366"/>
    <w:rsid w:val="00714874"/>
    <w:rsid w:val="007351E3"/>
    <w:rsid w:val="00744974"/>
    <w:rsid w:val="0075150D"/>
    <w:rsid w:val="00751A19"/>
    <w:rsid w:val="007551BD"/>
    <w:rsid w:val="00761B32"/>
    <w:rsid w:val="00787A9E"/>
    <w:rsid w:val="007B7A41"/>
    <w:rsid w:val="007E38A2"/>
    <w:rsid w:val="007F64C0"/>
    <w:rsid w:val="008629BB"/>
    <w:rsid w:val="008B7FD2"/>
    <w:rsid w:val="0093302D"/>
    <w:rsid w:val="009B2259"/>
    <w:rsid w:val="009C3052"/>
    <w:rsid w:val="00A16920"/>
    <w:rsid w:val="00A2322A"/>
    <w:rsid w:val="00A3002B"/>
    <w:rsid w:val="00AF5332"/>
    <w:rsid w:val="00B10720"/>
    <w:rsid w:val="00B149FC"/>
    <w:rsid w:val="00B23B50"/>
    <w:rsid w:val="00B524B0"/>
    <w:rsid w:val="00B76BCE"/>
    <w:rsid w:val="00B76CA6"/>
    <w:rsid w:val="00B877B6"/>
    <w:rsid w:val="00B87D15"/>
    <w:rsid w:val="00BA2009"/>
    <w:rsid w:val="00BB17E0"/>
    <w:rsid w:val="00BB3B5E"/>
    <w:rsid w:val="00BC494C"/>
    <w:rsid w:val="00BD71E8"/>
    <w:rsid w:val="00C05258"/>
    <w:rsid w:val="00C05968"/>
    <w:rsid w:val="00C35E6C"/>
    <w:rsid w:val="00C93FCC"/>
    <w:rsid w:val="00CB21DE"/>
    <w:rsid w:val="00CD0C89"/>
    <w:rsid w:val="00D74D9B"/>
    <w:rsid w:val="00D84CDF"/>
    <w:rsid w:val="00D9322E"/>
    <w:rsid w:val="00DD2B26"/>
    <w:rsid w:val="00E3683F"/>
    <w:rsid w:val="00E46453"/>
    <w:rsid w:val="00E80ED0"/>
    <w:rsid w:val="00EA40FB"/>
    <w:rsid w:val="00EA430D"/>
    <w:rsid w:val="00EC18F0"/>
    <w:rsid w:val="00EE1259"/>
    <w:rsid w:val="00F8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E4D4"/>
  <w15:chartTrackingRefBased/>
  <w15:docId w15:val="{B77DA590-623A-446A-B3D2-167AF697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BCE"/>
    <w:rPr>
      <w:color w:val="0563C1"/>
      <w:u w:val="single"/>
    </w:rPr>
  </w:style>
  <w:style w:type="character" w:styleId="UnresolvedMention">
    <w:name w:val="Unresolved Mention"/>
    <w:basedOn w:val="DefaultParagraphFont"/>
    <w:uiPriority w:val="99"/>
    <w:semiHidden/>
    <w:unhideWhenUsed/>
    <w:rsid w:val="00714874"/>
    <w:rPr>
      <w:color w:val="605E5C"/>
      <w:shd w:val="clear" w:color="auto" w:fill="E1DFDD"/>
    </w:rPr>
  </w:style>
  <w:style w:type="paragraph" w:styleId="Revision">
    <w:name w:val="Revision"/>
    <w:hidden/>
    <w:uiPriority w:val="99"/>
    <w:semiHidden/>
    <w:rsid w:val="0039119C"/>
    <w:pPr>
      <w:spacing w:after="0" w:line="240" w:lineRule="auto"/>
    </w:pPr>
    <w:rPr>
      <w:rFonts w:ascii="Calibri" w:hAnsi="Calibri" w:cs="Calibri"/>
    </w:rPr>
  </w:style>
  <w:style w:type="paragraph" w:styleId="ListParagraph">
    <w:name w:val="List Paragraph"/>
    <w:basedOn w:val="Normal"/>
    <w:uiPriority w:val="34"/>
    <w:qFormat/>
    <w:rsid w:val="0025032F"/>
    <w:pPr>
      <w:spacing w:after="200" w:line="276" w:lineRule="auto"/>
      <w:ind w:left="720" w:hanging="360"/>
      <w:contextualSpacing/>
    </w:pPr>
    <w:rPr>
      <w:rFonts w:asciiTheme="minorHAnsi" w:hAnsiTheme="minorHAnsi" w:cstheme="minorBidi"/>
    </w:rPr>
  </w:style>
  <w:style w:type="character" w:customStyle="1" w:styleId="normaltextrun">
    <w:name w:val="normaltextrun"/>
    <w:basedOn w:val="DefaultParagraphFont"/>
    <w:rsid w:val="0025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7849">
      <w:bodyDiv w:val="1"/>
      <w:marLeft w:val="0"/>
      <w:marRight w:val="0"/>
      <w:marTop w:val="0"/>
      <w:marBottom w:val="0"/>
      <w:divBdr>
        <w:top w:val="none" w:sz="0" w:space="0" w:color="auto"/>
        <w:left w:val="none" w:sz="0" w:space="0" w:color="auto"/>
        <w:bottom w:val="none" w:sz="0" w:space="0" w:color="auto"/>
        <w:right w:val="none" w:sz="0" w:space="0" w:color="auto"/>
      </w:divBdr>
    </w:div>
    <w:div w:id="834879567">
      <w:bodyDiv w:val="1"/>
      <w:marLeft w:val="0"/>
      <w:marRight w:val="0"/>
      <w:marTop w:val="0"/>
      <w:marBottom w:val="0"/>
      <w:divBdr>
        <w:top w:val="none" w:sz="0" w:space="0" w:color="auto"/>
        <w:left w:val="none" w:sz="0" w:space="0" w:color="auto"/>
        <w:bottom w:val="none" w:sz="0" w:space="0" w:color="auto"/>
        <w:right w:val="none" w:sz="0" w:space="0" w:color="auto"/>
      </w:divBdr>
    </w:div>
    <w:div w:id="1034694448">
      <w:bodyDiv w:val="1"/>
      <w:marLeft w:val="0"/>
      <w:marRight w:val="0"/>
      <w:marTop w:val="0"/>
      <w:marBottom w:val="0"/>
      <w:divBdr>
        <w:top w:val="none" w:sz="0" w:space="0" w:color="auto"/>
        <w:left w:val="none" w:sz="0" w:space="0" w:color="auto"/>
        <w:bottom w:val="none" w:sz="0" w:space="0" w:color="auto"/>
        <w:right w:val="none" w:sz="0" w:space="0" w:color="auto"/>
      </w:divBdr>
    </w:div>
    <w:div w:id="1410225216">
      <w:bodyDiv w:val="1"/>
      <w:marLeft w:val="0"/>
      <w:marRight w:val="0"/>
      <w:marTop w:val="0"/>
      <w:marBottom w:val="0"/>
      <w:divBdr>
        <w:top w:val="none" w:sz="0" w:space="0" w:color="auto"/>
        <w:left w:val="none" w:sz="0" w:space="0" w:color="auto"/>
        <w:bottom w:val="none" w:sz="0" w:space="0" w:color="auto"/>
        <w:right w:val="none" w:sz="0" w:space="0" w:color="auto"/>
      </w:divBdr>
    </w:div>
    <w:div w:id="1779836757">
      <w:bodyDiv w:val="1"/>
      <w:marLeft w:val="0"/>
      <w:marRight w:val="0"/>
      <w:marTop w:val="0"/>
      <w:marBottom w:val="0"/>
      <w:divBdr>
        <w:top w:val="none" w:sz="0" w:space="0" w:color="auto"/>
        <w:left w:val="none" w:sz="0" w:space="0" w:color="auto"/>
        <w:bottom w:val="none" w:sz="0" w:space="0" w:color="auto"/>
        <w:right w:val="none" w:sz="0" w:space="0" w:color="auto"/>
      </w:divBdr>
    </w:div>
    <w:div w:id="18742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ervationDistrict@fairfaxcount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Woode, Willie</dc:creator>
  <cp:keywords/>
  <dc:description/>
  <cp:lastModifiedBy>Palmer, Ashley</cp:lastModifiedBy>
  <cp:revision>6</cp:revision>
  <dcterms:created xsi:type="dcterms:W3CDTF">2022-03-07T15:25:00Z</dcterms:created>
  <dcterms:modified xsi:type="dcterms:W3CDTF">2022-03-07T17:23:00Z</dcterms:modified>
</cp:coreProperties>
</file>